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04A9" w14:textId="465582EA" w:rsidR="00B00BDC" w:rsidRDefault="00B00BDC" w:rsidP="00B00BDC">
      <w:pPr>
        <w:jc w:val="center"/>
        <w:rPr>
          <w:b/>
          <w:u w:val="single"/>
        </w:rPr>
      </w:pPr>
      <w:r w:rsidRPr="000C4346">
        <w:rPr>
          <w:b/>
          <w:u w:val="single"/>
        </w:rPr>
        <w:t>SSRP Guidelines for working papers</w:t>
      </w:r>
    </w:p>
    <w:p w14:paraId="598C26F2" w14:textId="6D996E9C" w:rsidR="00F33AA3" w:rsidRPr="00893F6B" w:rsidRDefault="00F33AA3" w:rsidP="00B00BDC">
      <w:pPr>
        <w:jc w:val="center"/>
        <w:rPr>
          <w:b/>
        </w:rPr>
      </w:pPr>
      <w:r w:rsidRPr="00893F6B">
        <w:rPr>
          <w:b/>
        </w:rPr>
        <w:t>February, 2019</w:t>
      </w:r>
    </w:p>
    <w:p w14:paraId="30478B5B" w14:textId="77777777" w:rsidR="00B00BDC" w:rsidRPr="000C4346" w:rsidRDefault="00B00BDC" w:rsidP="00B00BDC">
      <w:pPr>
        <w:pStyle w:val="ListParagraph"/>
        <w:rPr>
          <w:rFonts w:ascii="Arial" w:hAnsi="Arial" w:cs="Arial"/>
        </w:rPr>
      </w:pPr>
    </w:p>
    <w:p w14:paraId="43B9F23B" w14:textId="77777777" w:rsidR="00B00BDC" w:rsidRPr="00EA75D6" w:rsidRDefault="00B00BDC" w:rsidP="00893F6B">
      <w:pPr>
        <w:pStyle w:val="ListParagraph"/>
        <w:spacing w:after="240"/>
        <w:ind w:left="0"/>
        <w:rPr>
          <w:rFonts w:ascii="Arial" w:hAnsi="Arial" w:cs="Arial"/>
          <w:b/>
        </w:rPr>
      </w:pPr>
      <w:r w:rsidRPr="00EA75D6">
        <w:rPr>
          <w:rFonts w:ascii="Arial" w:hAnsi="Arial" w:cs="Arial"/>
          <w:b/>
        </w:rPr>
        <w:t>Do you have research you want to promote?</w:t>
      </w:r>
    </w:p>
    <w:p w14:paraId="2EF2C691" w14:textId="41C9ADE8" w:rsidR="00B00BDC" w:rsidRPr="00EA75D6" w:rsidRDefault="00DA6120" w:rsidP="00893F6B">
      <w:pPr>
        <w:pStyle w:val="ListParagraph"/>
        <w:suppressAutoHyphens/>
        <w:spacing w:after="240"/>
        <w:ind w:left="0"/>
        <w:rPr>
          <w:rFonts w:ascii="Arial" w:hAnsi="Arial" w:cs="Arial"/>
          <w:b/>
        </w:rPr>
      </w:pPr>
      <w:r w:rsidRPr="00893F6B">
        <w:rPr>
          <w:rFonts w:ascii="Arial" w:hAnsi="Arial" w:cs="Arial"/>
        </w:rPr>
        <w:t xml:space="preserve">The policy of SSRP is to encourage you to publish your work </w:t>
      </w:r>
      <w:r w:rsidRPr="00EA75D6">
        <w:rPr>
          <w:rFonts w:ascii="Arial" w:hAnsi="Arial" w:cs="Arial"/>
        </w:rPr>
        <w:t xml:space="preserve">as soon as possible </w:t>
      </w:r>
      <w:r w:rsidRPr="00893F6B">
        <w:rPr>
          <w:rFonts w:ascii="Arial" w:hAnsi="Arial" w:cs="Arial"/>
        </w:rPr>
        <w:t>in peer reviewed journals. However, if you have preliminary work you would like make available to the research and policy communities</w:t>
      </w:r>
      <w:r w:rsidRPr="00EA75D6">
        <w:rPr>
          <w:rFonts w:ascii="Arial" w:hAnsi="Arial" w:cs="Arial"/>
        </w:rPr>
        <w:t xml:space="preserve"> (conference papers, preliminary work leading up to peer reviewed publication, etc.)</w:t>
      </w:r>
      <w:r w:rsidRPr="00893F6B">
        <w:rPr>
          <w:rFonts w:ascii="Arial" w:hAnsi="Arial" w:cs="Arial"/>
        </w:rPr>
        <w:t xml:space="preserve"> then you can publish this </w:t>
      </w:r>
      <w:r w:rsidRPr="00EA75D6">
        <w:rPr>
          <w:rFonts w:ascii="Arial" w:hAnsi="Arial" w:cs="Arial"/>
        </w:rPr>
        <w:t xml:space="preserve">as part of the SSRP Working Paper Series. This </w:t>
      </w:r>
      <w:r w:rsidR="00B00BDC" w:rsidRPr="00893F6B">
        <w:rPr>
          <w:rFonts w:ascii="Arial" w:hAnsi="Arial" w:cs="Arial"/>
        </w:rPr>
        <w:t>Series aims to showcase research from SSRP associated researchers</w:t>
      </w:r>
      <w:r w:rsidRPr="00EA75D6">
        <w:rPr>
          <w:rFonts w:ascii="Arial" w:hAnsi="Arial" w:cs="Arial"/>
        </w:rPr>
        <w:t xml:space="preserve">, </w:t>
      </w:r>
      <w:r w:rsidR="00B00BDC" w:rsidRPr="00893F6B">
        <w:rPr>
          <w:rFonts w:ascii="Arial" w:hAnsi="Arial" w:cs="Arial"/>
        </w:rPr>
        <w:t>provide a way of getting feedback ahead of general publication</w:t>
      </w:r>
      <w:r w:rsidRPr="00EA75D6">
        <w:rPr>
          <w:rFonts w:ascii="Arial" w:hAnsi="Arial" w:cs="Arial"/>
        </w:rPr>
        <w:t xml:space="preserve">, and provide </w:t>
      </w:r>
      <w:r w:rsidR="00B00BDC" w:rsidRPr="00893F6B">
        <w:rPr>
          <w:rFonts w:ascii="Arial" w:hAnsi="Arial" w:cs="Arial"/>
        </w:rPr>
        <w:t>early access to research.</w:t>
      </w:r>
    </w:p>
    <w:p w14:paraId="6837F8DE" w14:textId="5F3D1F47" w:rsidR="00B00BDC" w:rsidRPr="00B45A14" w:rsidRDefault="00B00BDC" w:rsidP="00893F6B">
      <w:pPr>
        <w:pStyle w:val="ListParagraph"/>
        <w:suppressAutoHyphens/>
        <w:spacing w:after="240"/>
        <w:ind w:left="0"/>
        <w:jc w:val="left"/>
        <w:rPr>
          <w:rFonts w:ascii="Arial" w:hAnsi="Arial" w:cs="Arial"/>
          <w:b/>
        </w:rPr>
      </w:pPr>
      <w:r w:rsidRPr="00B45A14">
        <w:rPr>
          <w:rFonts w:ascii="Arial" w:hAnsi="Arial" w:cs="Arial"/>
          <w:b/>
        </w:rPr>
        <w:t xml:space="preserve">Submission: </w:t>
      </w:r>
      <w:r w:rsidRPr="00B45A14">
        <w:rPr>
          <w:rFonts w:ascii="Arial" w:hAnsi="Arial" w:cs="Arial"/>
        </w:rPr>
        <w:t xml:space="preserve">Papers should be submitted in Word format. They should contain a title, an abstract, and keywords. Papers should be submitted to </w:t>
      </w:r>
      <w:hyperlink r:id="rId8" w:history="1"/>
      <w:hyperlink r:id="rId9" w:history="1">
        <w:r w:rsidR="00DA6120" w:rsidRPr="00EA75D6">
          <w:rPr>
            <w:rStyle w:val="Hyperlink"/>
            <w:rFonts w:ascii="Arial" w:hAnsi="Arial" w:cs="Arial"/>
          </w:rPr>
          <w:t>F.Hurd@sussex.ac.uk</w:t>
        </w:r>
      </w:hyperlink>
      <w:r w:rsidR="00DA6120" w:rsidRPr="00EA75D6">
        <w:rPr>
          <w:rFonts w:ascii="Arial" w:hAnsi="Arial" w:cs="Arial"/>
        </w:rPr>
        <w:t xml:space="preserve"> who will work with the Directorate and Programme Management Group </w:t>
      </w:r>
      <w:r w:rsidR="00DA6120" w:rsidRPr="00B45A14">
        <w:rPr>
          <w:rFonts w:ascii="Arial" w:hAnsi="Arial" w:cs="Arial"/>
        </w:rPr>
        <w:t xml:space="preserve">of SSRP to process the paper. </w:t>
      </w:r>
    </w:p>
    <w:p w14:paraId="06B0ADC9" w14:textId="7A328398" w:rsidR="00B00BDC" w:rsidRPr="00B45A14" w:rsidRDefault="00B00BDC" w:rsidP="00893F6B">
      <w:pPr>
        <w:pStyle w:val="ListParagraph"/>
        <w:suppressAutoHyphens/>
        <w:spacing w:after="240"/>
        <w:ind w:left="0"/>
        <w:rPr>
          <w:rFonts w:ascii="Arial" w:hAnsi="Arial" w:cs="Arial"/>
        </w:rPr>
      </w:pPr>
      <w:r w:rsidRPr="00B45A14">
        <w:rPr>
          <w:rFonts w:ascii="Arial" w:hAnsi="Arial" w:cs="Arial"/>
          <w:b/>
        </w:rPr>
        <w:t xml:space="preserve">Review process: </w:t>
      </w:r>
      <w:r w:rsidRPr="00B45A14">
        <w:rPr>
          <w:rFonts w:ascii="Arial" w:hAnsi="Arial" w:cs="Arial"/>
        </w:rPr>
        <w:t xml:space="preserve">The paper will be reviewed by a member of the SSRP Programme Management Group who will provide short written feedback. </w:t>
      </w:r>
      <w:r w:rsidR="00D945E6" w:rsidRPr="00B45A14">
        <w:rPr>
          <w:rFonts w:ascii="Arial" w:hAnsi="Arial" w:cs="Arial"/>
        </w:rPr>
        <w:t xml:space="preserve">After </w:t>
      </w:r>
      <w:proofErr w:type="gramStart"/>
      <w:r w:rsidR="00D945E6" w:rsidRPr="00B45A14">
        <w:rPr>
          <w:rFonts w:ascii="Arial" w:hAnsi="Arial" w:cs="Arial"/>
        </w:rPr>
        <w:t>taking into account</w:t>
      </w:r>
      <w:proofErr w:type="gramEnd"/>
      <w:r w:rsidR="00D945E6" w:rsidRPr="00B45A14">
        <w:rPr>
          <w:rFonts w:ascii="Arial" w:hAnsi="Arial" w:cs="Arial"/>
        </w:rPr>
        <w:t xml:space="preserve"> this feedback, authors should send the </w:t>
      </w:r>
      <w:r w:rsidRPr="00B45A14">
        <w:rPr>
          <w:rFonts w:ascii="Arial" w:hAnsi="Arial" w:cs="Arial"/>
        </w:rPr>
        <w:t xml:space="preserve">revised version of the paper to </w:t>
      </w:r>
      <w:hyperlink r:id="rId10" w:history="1">
        <w:r w:rsidR="00DA6120" w:rsidRPr="00EA75D6">
          <w:rPr>
            <w:rStyle w:val="Hyperlink"/>
            <w:rFonts w:ascii="Arial" w:hAnsi="Arial" w:cs="Arial"/>
          </w:rPr>
          <w:t>F.Hurd@sussex.ac.uk</w:t>
        </w:r>
      </w:hyperlink>
      <w:r w:rsidR="00DA6120" w:rsidRPr="00EA75D6">
        <w:rPr>
          <w:rFonts w:ascii="Arial" w:hAnsi="Arial" w:cs="Arial"/>
        </w:rPr>
        <w:t xml:space="preserve"> </w:t>
      </w:r>
      <w:r w:rsidRPr="00EA75D6">
        <w:rPr>
          <w:rFonts w:ascii="Arial" w:hAnsi="Arial" w:cs="Arial"/>
        </w:rPr>
        <w:t>for a final check</w:t>
      </w:r>
      <w:r w:rsidR="00DA6120" w:rsidRPr="00B45A14">
        <w:rPr>
          <w:rFonts w:ascii="Arial" w:hAnsi="Arial" w:cs="Arial"/>
        </w:rPr>
        <w:t xml:space="preserve"> by the Directorate</w:t>
      </w:r>
      <w:r w:rsidRPr="00B45A14">
        <w:rPr>
          <w:rFonts w:ascii="Arial" w:hAnsi="Arial" w:cs="Arial"/>
        </w:rPr>
        <w:t xml:space="preserve">.  </w:t>
      </w:r>
    </w:p>
    <w:p w14:paraId="18B27428" w14:textId="77777777" w:rsidR="00B00BDC" w:rsidRPr="00B45A14" w:rsidRDefault="00B00BDC" w:rsidP="00893F6B">
      <w:pPr>
        <w:pStyle w:val="ListParagraph"/>
        <w:suppressAutoHyphens/>
        <w:spacing w:after="240"/>
        <w:ind w:left="0"/>
        <w:rPr>
          <w:rFonts w:ascii="Arial" w:hAnsi="Arial" w:cs="Arial"/>
        </w:rPr>
      </w:pPr>
      <w:r w:rsidRPr="00B45A14">
        <w:rPr>
          <w:rFonts w:ascii="Arial" w:hAnsi="Arial" w:cs="Arial"/>
          <w:b/>
        </w:rPr>
        <w:t>Format:</w:t>
      </w:r>
      <w:r w:rsidRPr="00B45A14">
        <w:rPr>
          <w:rFonts w:ascii="Arial" w:hAnsi="Arial" w:cs="Arial"/>
        </w:rPr>
        <w:t xml:space="preserve"> </w:t>
      </w:r>
      <w:r w:rsidRPr="00893F6B">
        <w:rPr>
          <w:rFonts w:ascii="Arial" w:hAnsi="Arial" w:cs="Arial"/>
          <w:b/>
        </w:rPr>
        <w:t>Please follow the SSRP Working Paper template on the following page</w:t>
      </w:r>
      <w:r w:rsidRPr="00EA75D6">
        <w:rPr>
          <w:rFonts w:ascii="Arial" w:hAnsi="Arial" w:cs="Arial"/>
        </w:rPr>
        <w:t>.  Please</w:t>
      </w:r>
      <w:r w:rsidRPr="00B45A14">
        <w:rPr>
          <w:rFonts w:ascii="Arial" w:hAnsi="Arial" w:cs="Arial"/>
        </w:rPr>
        <w:t xml:space="preserve"> note, that not following this template will lead to delays in publishing the Working Paper.</w:t>
      </w:r>
    </w:p>
    <w:p w14:paraId="67B71461" w14:textId="77777777" w:rsidR="00B00BDC" w:rsidRPr="000C4346" w:rsidRDefault="00B00BDC" w:rsidP="00893F6B">
      <w:pPr>
        <w:spacing w:after="240"/>
      </w:pPr>
    </w:p>
    <w:p w14:paraId="7595B3AA" w14:textId="2AB67D55" w:rsidR="00B00BDC" w:rsidRPr="000C4346" w:rsidRDefault="00B00BDC" w:rsidP="00893F6B">
      <w:pPr>
        <w:pStyle w:val="ListParagraph"/>
        <w:spacing w:after="240"/>
        <w:ind w:left="0"/>
        <w:rPr>
          <w:rFonts w:ascii="Arial" w:hAnsi="Arial" w:cs="Arial"/>
          <w:b/>
        </w:rPr>
      </w:pPr>
    </w:p>
    <w:p w14:paraId="0B1A6637" w14:textId="77777777" w:rsidR="00B00BDC" w:rsidRPr="00646011" w:rsidRDefault="00B00BDC" w:rsidP="00B00BDC">
      <w:pPr>
        <w:rPr>
          <w:rFonts w:cstheme="minorHAnsi"/>
          <w:sz w:val="28"/>
          <w:szCs w:val="28"/>
        </w:rPr>
      </w:pPr>
    </w:p>
    <w:p w14:paraId="65C24281" w14:textId="77777777" w:rsidR="006F5ACD" w:rsidRDefault="006F5ACD"/>
    <w:p w14:paraId="77A4F43F" w14:textId="36217C24" w:rsidR="00B00BDC" w:rsidRDefault="00B00BDC" w:rsidP="00B00BDC"/>
    <w:p w14:paraId="3DA444C6" w14:textId="61EF35A5" w:rsidR="00B00BDC" w:rsidRDefault="00B00BDC" w:rsidP="00B00BDC"/>
    <w:p w14:paraId="30E9F35A" w14:textId="1A299991" w:rsidR="00B00BDC" w:rsidRDefault="00B00BDC" w:rsidP="00B00BDC"/>
    <w:p w14:paraId="48F5094C" w14:textId="7B72763B" w:rsidR="00B00BDC" w:rsidRDefault="00B00BDC" w:rsidP="00893F6B">
      <w:pPr>
        <w:suppressAutoHyphens/>
      </w:pPr>
    </w:p>
    <w:p w14:paraId="712EBC87" w14:textId="29037411" w:rsidR="00B00BDC" w:rsidRDefault="00B00BDC" w:rsidP="00B00BDC"/>
    <w:p w14:paraId="04886EBF" w14:textId="010D3C34" w:rsidR="00B00BDC" w:rsidRDefault="00B00BDC" w:rsidP="00B00BDC"/>
    <w:p w14:paraId="73CB4DCF" w14:textId="597503DF" w:rsidR="00B00BDC" w:rsidRDefault="00B00BDC" w:rsidP="00B00BDC"/>
    <w:p w14:paraId="7922692F" w14:textId="382A34D9" w:rsidR="00B00BDC" w:rsidRDefault="00B00BDC" w:rsidP="00B00BDC"/>
    <w:p w14:paraId="463A3D93" w14:textId="43591AF3" w:rsidR="00B00BDC" w:rsidRDefault="00B00BDC" w:rsidP="00B00BDC"/>
    <w:p w14:paraId="4C6BC15B" w14:textId="5CE59B2C" w:rsidR="00B00BDC" w:rsidRDefault="00B00BDC" w:rsidP="00B00BDC"/>
    <w:p w14:paraId="6F7EBC07" w14:textId="6C003899" w:rsidR="00B00BDC" w:rsidRDefault="00B00BDC" w:rsidP="00B00BDC"/>
    <w:p w14:paraId="5F8840B0" w14:textId="09268A90" w:rsidR="00B00BDC" w:rsidRDefault="00B00BDC" w:rsidP="00B00BDC"/>
    <w:p w14:paraId="3ED68C88" w14:textId="687E4672" w:rsidR="00A9693F" w:rsidRDefault="00945CA1">
      <w:r>
        <w:t xml:space="preserve">Sussex Sustainability Research Programme </w:t>
      </w:r>
      <w:r>
        <w:tab/>
      </w:r>
      <w:r>
        <w:tab/>
      </w:r>
      <w:r>
        <w:tab/>
      </w:r>
      <w:r>
        <w:tab/>
        <w:t>WP 1-2019</w:t>
      </w:r>
    </w:p>
    <w:p w14:paraId="47DA02B7" w14:textId="77777777" w:rsidR="00945CA1" w:rsidRDefault="00945CA1"/>
    <w:p w14:paraId="11A700FF" w14:textId="77777777" w:rsidR="00945CA1" w:rsidRDefault="00945CA1"/>
    <w:p w14:paraId="34D81046" w14:textId="77777777" w:rsidR="00945CA1" w:rsidRDefault="00945CA1"/>
    <w:p w14:paraId="5FF51F06" w14:textId="77777777" w:rsidR="00945CA1" w:rsidRDefault="00945CA1"/>
    <w:p w14:paraId="59B421F6" w14:textId="77777777" w:rsidR="00945CA1" w:rsidRDefault="00945CA1"/>
    <w:p w14:paraId="6E87D313" w14:textId="0A3970EC" w:rsidR="00945CA1" w:rsidRDefault="00945CA1" w:rsidP="00945CA1">
      <w:pPr>
        <w:jc w:val="center"/>
        <w:rPr>
          <w:sz w:val="52"/>
          <w:szCs w:val="52"/>
        </w:rPr>
      </w:pPr>
    </w:p>
    <w:p w14:paraId="6BB971A4" w14:textId="40CC51C1" w:rsidR="00945CA1" w:rsidRPr="00945CA1" w:rsidRDefault="00945CA1" w:rsidP="00945CA1">
      <w:pPr>
        <w:jc w:val="center"/>
        <w:rPr>
          <w:sz w:val="52"/>
          <w:szCs w:val="52"/>
        </w:rPr>
      </w:pPr>
      <w:r w:rsidRPr="00945CA1">
        <w:rPr>
          <w:sz w:val="52"/>
          <w:szCs w:val="52"/>
        </w:rPr>
        <w:t>Title Here</w:t>
      </w:r>
      <w:r>
        <w:rPr>
          <w:sz w:val="52"/>
          <w:szCs w:val="52"/>
        </w:rPr>
        <w:t xml:space="preserve"> Arial 26 </w:t>
      </w:r>
      <w:proofErr w:type="spellStart"/>
      <w:r>
        <w:rPr>
          <w:sz w:val="52"/>
          <w:szCs w:val="52"/>
        </w:rPr>
        <w:t>pt</w:t>
      </w:r>
      <w:proofErr w:type="spellEnd"/>
    </w:p>
    <w:p w14:paraId="44499697" w14:textId="6BA72744" w:rsidR="00945CA1" w:rsidRDefault="00945CA1" w:rsidP="00945CA1">
      <w:pPr>
        <w:jc w:val="center"/>
        <w:rPr>
          <w:sz w:val="44"/>
          <w:szCs w:val="44"/>
        </w:rPr>
      </w:pPr>
    </w:p>
    <w:p w14:paraId="5622FBFE" w14:textId="5E0C6EA4" w:rsidR="00945CA1" w:rsidRDefault="00EA75D6" w:rsidP="00945CA1">
      <w:pPr>
        <w:jc w:val="center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52260" wp14:editId="4269F7E2">
                <wp:simplePos x="0" y="0"/>
                <wp:positionH relativeFrom="column">
                  <wp:posOffset>-3910330</wp:posOffset>
                </wp:positionH>
                <wp:positionV relativeFrom="paragraph">
                  <wp:posOffset>695960</wp:posOffset>
                </wp:positionV>
                <wp:extent cx="7792720" cy="871220"/>
                <wp:effectExtent l="0" t="6350" r="1143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9272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CB195" w14:textId="1BC5AF1A" w:rsidR="00AB1C91" w:rsidRPr="00893F6B" w:rsidRDefault="00EA75D6" w:rsidP="00AB1C9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893F6B">
                              <w:rPr>
                                <w:rFonts w:cstheme="minorHAnsi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  <w:t xml:space="preserve">SSRP WORKING </w:t>
                            </w:r>
                            <w:r w:rsidR="00AB1C91" w:rsidRPr="00893F6B">
                              <w:rPr>
                                <w:rFonts w:cstheme="minorHAnsi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2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7.9pt;margin-top:54.8pt;width:613.6pt;height:68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" filled="f" strokeweight=".5pt">
                <v:textbox>
                  <w:txbxContent>
                    <w:p w14:paraId="703CB195" w14:textId="1BC5AF1A" w:rsidR="00AB1C91" w:rsidRPr="00893F6B" w:rsidRDefault="00EA75D6" w:rsidP="00AB1C9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  <w:r w:rsidRPr="00893F6B">
                        <w:rPr>
                          <w:rFonts w:cstheme="minorHAnsi"/>
                          <w:b/>
                          <w:color w:val="000000" w:themeColor="text1"/>
                          <w:sz w:val="100"/>
                          <w:szCs w:val="100"/>
                        </w:rPr>
                        <w:t xml:space="preserve">SSRP WORKING </w:t>
                      </w:r>
                      <w:r w:rsidR="00AB1C91" w:rsidRPr="00893F6B">
                        <w:rPr>
                          <w:rFonts w:cstheme="minorHAnsi"/>
                          <w:b/>
                          <w:color w:val="000000" w:themeColor="text1"/>
                          <w:sz w:val="100"/>
                          <w:szCs w:val="100"/>
                        </w:rPr>
                        <w:t>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A10A6" w14:textId="7F6B9A53" w:rsidR="00945CA1" w:rsidRDefault="00945CA1" w:rsidP="00945CA1">
      <w:pPr>
        <w:jc w:val="center"/>
        <w:rPr>
          <w:sz w:val="32"/>
          <w:szCs w:val="32"/>
        </w:rPr>
      </w:pPr>
    </w:p>
    <w:p w14:paraId="43CD6DD2" w14:textId="77777777" w:rsidR="00945CA1" w:rsidRDefault="00945CA1" w:rsidP="00945CA1">
      <w:pPr>
        <w:jc w:val="center"/>
        <w:rPr>
          <w:sz w:val="32"/>
          <w:szCs w:val="32"/>
        </w:rPr>
      </w:pPr>
    </w:p>
    <w:p w14:paraId="3AFAF000" w14:textId="0D8FB001" w:rsidR="00945CA1" w:rsidRDefault="00945CA1" w:rsidP="00EA75D6">
      <w:pPr>
        <w:jc w:val="center"/>
        <w:rPr>
          <w:sz w:val="32"/>
          <w:szCs w:val="32"/>
        </w:rPr>
      </w:pPr>
      <w:r w:rsidRPr="00945CA1">
        <w:rPr>
          <w:sz w:val="32"/>
          <w:szCs w:val="32"/>
        </w:rPr>
        <w:t>Authors listed here centred</w:t>
      </w:r>
      <w:r>
        <w:rPr>
          <w:sz w:val="32"/>
          <w:szCs w:val="32"/>
        </w:rPr>
        <w:t xml:space="preserve"> on page Arial 16 </w:t>
      </w:r>
      <w:proofErr w:type="spellStart"/>
      <w:r>
        <w:rPr>
          <w:sz w:val="32"/>
          <w:szCs w:val="32"/>
        </w:rPr>
        <w:t>pt</w:t>
      </w:r>
      <w:proofErr w:type="spellEnd"/>
    </w:p>
    <w:p w14:paraId="5C5FCAF6" w14:textId="77777777" w:rsidR="0064676D" w:rsidRDefault="0064676D" w:rsidP="00B45A14">
      <w:pPr>
        <w:jc w:val="center"/>
        <w:rPr>
          <w:sz w:val="32"/>
          <w:szCs w:val="32"/>
        </w:rPr>
      </w:pPr>
    </w:p>
    <w:p w14:paraId="47D5FA41" w14:textId="674F5C4D" w:rsidR="00945CA1" w:rsidRDefault="00945CA1" w:rsidP="00B45A14">
      <w:pPr>
        <w:jc w:val="center"/>
        <w:rPr>
          <w:sz w:val="32"/>
          <w:szCs w:val="32"/>
        </w:rPr>
      </w:pPr>
    </w:p>
    <w:p w14:paraId="76EE69AD" w14:textId="77777777" w:rsidR="00945CA1" w:rsidRDefault="00945CA1" w:rsidP="00B45A14">
      <w:pPr>
        <w:jc w:val="center"/>
        <w:rPr>
          <w:sz w:val="32"/>
          <w:szCs w:val="32"/>
        </w:rPr>
      </w:pPr>
    </w:p>
    <w:p w14:paraId="3358F86D" w14:textId="77777777" w:rsidR="00945CA1" w:rsidRDefault="00945CA1" w:rsidP="00B45A14">
      <w:pPr>
        <w:jc w:val="center"/>
        <w:rPr>
          <w:sz w:val="32"/>
          <w:szCs w:val="32"/>
        </w:rPr>
      </w:pPr>
    </w:p>
    <w:p w14:paraId="773F3AB2" w14:textId="77777777" w:rsidR="00945CA1" w:rsidRDefault="00945CA1" w:rsidP="00B45A14">
      <w:pPr>
        <w:jc w:val="center"/>
        <w:rPr>
          <w:sz w:val="32"/>
          <w:szCs w:val="32"/>
        </w:rPr>
      </w:pPr>
    </w:p>
    <w:p w14:paraId="4FBBBB58" w14:textId="77777777" w:rsidR="00945CA1" w:rsidRDefault="00945CA1" w:rsidP="00B45A14">
      <w:pPr>
        <w:jc w:val="center"/>
        <w:rPr>
          <w:sz w:val="32"/>
          <w:szCs w:val="32"/>
        </w:rPr>
      </w:pPr>
    </w:p>
    <w:p w14:paraId="700F0265" w14:textId="1DFD7999" w:rsidR="00945CA1" w:rsidRDefault="00945CA1" w:rsidP="00893F6B">
      <w:pPr>
        <w:tabs>
          <w:tab w:val="left" w:pos="2200"/>
        </w:tabs>
        <w:jc w:val="center"/>
        <w:rPr>
          <w:sz w:val="32"/>
          <w:szCs w:val="32"/>
        </w:rPr>
      </w:pPr>
    </w:p>
    <w:p w14:paraId="764884BD" w14:textId="202EAB44" w:rsidR="00A66CD0" w:rsidRDefault="006925D3" w:rsidP="00893F6B">
      <w:pPr>
        <w:jc w:val="center"/>
        <w:sectPr w:rsidR="00A66CD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Citation details Ariel 12 </w:t>
      </w:r>
      <w:proofErr w:type="spellStart"/>
      <w:r>
        <w:t>pt</w:t>
      </w:r>
      <w:proofErr w:type="spellEnd"/>
    </w:p>
    <w:p w14:paraId="121DCDE3" w14:textId="58F62724" w:rsidR="006925D3" w:rsidRPr="006925D3" w:rsidRDefault="006925D3" w:rsidP="00945CA1">
      <w:pPr>
        <w:jc w:val="left"/>
      </w:pPr>
    </w:p>
    <w:p w14:paraId="19936263" w14:textId="77777777" w:rsidR="006925D3" w:rsidRDefault="006925D3" w:rsidP="00945CA1">
      <w:pPr>
        <w:jc w:val="left"/>
        <w:rPr>
          <w:b/>
          <w:sz w:val="32"/>
          <w:szCs w:val="32"/>
        </w:rPr>
      </w:pPr>
    </w:p>
    <w:p w14:paraId="0ADBDE52" w14:textId="6225AAF1" w:rsidR="00945CA1" w:rsidRDefault="00945CA1" w:rsidP="00945CA1">
      <w:pPr>
        <w:jc w:val="left"/>
        <w:rPr>
          <w:sz w:val="32"/>
          <w:szCs w:val="32"/>
        </w:rPr>
      </w:pPr>
      <w:r w:rsidRPr="00945CA1">
        <w:rPr>
          <w:b/>
          <w:sz w:val="32"/>
          <w:szCs w:val="32"/>
        </w:rPr>
        <w:t>Abstract</w:t>
      </w:r>
      <w:r>
        <w:rPr>
          <w:sz w:val="32"/>
          <w:szCs w:val="32"/>
        </w:rPr>
        <w:t xml:space="preserve"> Arial 16 </w:t>
      </w:r>
      <w:proofErr w:type="spellStart"/>
      <w:r>
        <w:rPr>
          <w:sz w:val="32"/>
          <w:szCs w:val="32"/>
        </w:rPr>
        <w:t>pt</w:t>
      </w:r>
      <w:proofErr w:type="spellEnd"/>
    </w:p>
    <w:p w14:paraId="2FECAC8F" w14:textId="77777777" w:rsidR="00945CA1" w:rsidRPr="00945CA1" w:rsidRDefault="00945CA1" w:rsidP="00945CA1">
      <w:pPr>
        <w:jc w:val="left"/>
      </w:pPr>
      <w:r w:rsidRPr="00945CA1">
        <w:t xml:space="preserve">Abstract text </w:t>
      </w:r>
      <w:r>
        <w:t xml:space="preserve">Arial </w:t>
      </w:r>
      <w:r w:rsidRPr="00945CA1">
        <w:t xml:space="preserve">12 </w:t>
      </w:r>
      <w:proofErr w:type="spellStart"/>
      <w:proofErr w:type="gramStart"/>
      <w:r w:rsidRPr="00945CA1">
        <w:t>pt</w:t>
      </w:r>
      <w:proofErr w:type="spellEnd"/>
      <w:r w:rsidRPr="00945CA1">
        <w:t>,  maximum</w:t>
      </w:r>
      <w:proofErr w:type="gramEnd"/>
      <w:r w:rsidRPr="00945CA1">
        <w:t xml:space="preserve"> 300 words </w:t>
      </w:r>
      <w:proofErr w:type="spellStart"/>
      <w:r w:rsidRPr="00945CA1">
        <w:t>xxxxxxxxxxxxxxxxxxxxxxxxxxxxxxxxxxxxx</w:t>
      </w:r>
      <w:proofErr w:type="spellEnd"/>
    </w:p>
    <w:p w14:paraId="25A4A957" w14:textId="77777777" w:rsidR="00945CA1" w:rsidRDefault="00945CA1" w:rsidP="00945CA1">
      <w:pPr>
        <w:jc w:val="left"/>
        <w:rPr>
          <w:sz w:val="32"/>
          <w:szCs w:val="32"/>
        </w:rPr>
      </w:pPr>
    </w:p>
    <w:p w14:paraId="39013BB5" w14:textId="27B1C0B8" w:rsidR="00CD1826" w:rsidRDefault="00CD1826" w:rsidP="00945CA1">
      <w:pPr>
        <w:jc w:val="left"/>
        <w:rPr>
          <w:sz w:val="32"/>
          <w:szCs w:val="32"/>
        </w:rPr>
      </w:pPr>
      <w:r w:rsidRPr="00CD1826">
        <w:rPr>
          <w:b/>
          <w:sz w:val="32"/>
          <w:szCs w:val="32"/>
        </w:rPr>
        <w:t>Table of Contents</w:t>
      </w:r>
      <w:r>
        <w:rPr>
          <w:sz w:val="32"/>
          <w:szCs w:val="32"/>
        </w:rPr>
        <w:t xml:space="preserve"> in following WORD format</w:t>
      </w:r>
      <w:r w:rsidR="00D17A9C">
        <w:rPr>
          <w:sz w:val="32"/>
          <w:szCs w:val="32"/>
        </w:rPr>
        <w:t xml:space="preserve"> (with suggested section titles as appropriate)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en-GB"/>
        </w:rPr>
        <w:id w:val="-9318901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7BCC22" w14:textId="40CE48B9" w:rsidR="00D17A9C" w:rsidRDefault="00D17A9C">
          <w:pPr>
            <w:pStyle w:val="TOCHeading"/>
          </w:pPr>
        </w:p>
        <w:p w14:paraId="6AE9C353" w14:textId="44C8C35D" w:rsidR="00D17A9C" w:rsidRDefault="00D17A9C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36800102" w:history="1">
            <w:r w:rsidRPr="00C97E83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_Toc536800102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75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74290" w14:textId="64FB9EAD" w:rsidR="00D17A9C" w:rsidRDefault="00DF628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36800103" w:history="1">
            <w:r w:rsidR="00D17A9C" w:rsidRPr="00C97E83">
              <w:rPr>
                <w:rStyle w:val="Hyperlink"/>
                <w:noProof/>
              </w:rPr>
              <w:t>Key research questions</w:t>
            </w:r>
            <w:r w:rsidR="00D17A9C">
              <w:rPr>
                <w:noProof/>
                <w:webHidden/>
              </w:rPr>
              <w:tab/>
            </w:r>
            <w:r w:rsidR="00D17A9C">
              <w:rPr>
                <w:noProof/>
                <w:webHidden/>
              </w:rPr>
              <w:fldChar w:fldCharType="begin"/>
            </w:r>
            <w:r w:rsidR="00D17A9C">
              <w:rPr>
                <w:noProof/>
                <w:webHidden/>
              </w:rPr>
              <w:instrText xml:space="preserve"> PAGEREF _Toc536800103 \h </w:instrText>
            </w:r>
            <w:r w:rsidR="00D17A9C">
              <w:rPr>
                <w:noProof/>
                <w:webHidden/>
              </w:rPr>
            </w:r>
            <w:r w:rsidR="00D17A9C">
              <w:rPr>
                <w:noProof/>
                <w:webHidden/>
              </w:rPr>
              <w:fldChar w:fldCharType="separate"/>
            </w:r>
            <w:r w:rsidR="00EA75D6">
              <w:rPr>
                <w:noProof/>
                <w:webHidden/>
              </w:rPr>
              <w:t>4</w:t>
            </w:r>
            <w:r w:rsidR="00D17A9C">
              <w:rPr>
                <w:noProof/>
                <w:webHidden/>
              </w:rPr>
              <w:fldChar w:fldCharType="end"/>
            </w:r>
          </w:hyperlink>
        </w:p>
        <w:p w14:paraId="3CC14815" w14:textId="24032F29" w:rsidR="00D17A9C" w:rsidRDefault="00DF628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36800104" w:history="1">
            <w:r w:rsidR="00D17A9C" w:rsidRPr="00C97E83">
              <w:rPr>
                <w:rStyle w:val="Hyperlink"/>
                <w:noProof/>
              </w:rPr>
              <w:t>Methodology</w:t>
            </w:r>
            <w:r w:rsidR="00D17A9C">
              <w:rPr>
                <w:noProof/>
                <w:webHidden/>
              </w:rPr>
              <w:tab/>
            </w:r>
            <w:r w:rsidR="00D17A9C">
              <w:rPr>
                <w:noProof/>
                <w:webHidden/>
              </w:rPr>
              <w:fldChar w:fldCharType="begin"/>
            </w:r>
            <w:r w:rsidR="00D17A9C">
              <w:rPr>
                <w:noProof/>
                <w:webHidden/>
              </w:rPr>
              <w:instrText xml:space="preserve"> PAGEREF _Toc536800104 \h </w:instrText>
            </w:r>
            <w:r w:rsidR="00D17A9C">
              <w:rPr>
                <w:noProof/>
                <w:webHidden/>
              </w:rPr>
            </w:r>
            <w:r w:rsidR="00D17A9C">
              <w:rPr>
                <w:noProof/>
                <w:webHidden/>
              </w:rPr>
              <w:fldChar w:fldCharType="separate"/>
            </w:r>
            <w:r w:rsidR="00EA75D6">
              <w:rPr>
                <w:noProof/>
                <w:webHidden/>
              </w:rPr>
              <w:t>4</w:t>
            </w:r>
            <w:r w:rsidR="00D17A9C">
              <w:rPr>
                <w:noProof/>
                <w:webHidden/>
              </w:rPr>
              <w:fldChar w:fldCharType="end"/>
            </w:r>
          </w:hyperlink>
        </w:p>
        <w:p w14:paraId="5DF72931" w14:textId="29350958" w:rsidR="00D17A9C" w:rsidRDefault="00DF628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36800105" w:history="1">
            <w:r w:rsidR="00D17A9C" w:rsidRPr="00C97E83">
              <w:rPr>
                <w:rStyle w:val="Hyperlink"/>
                <w:noProof/>
              </w:rPr>
              <w:t>Research findings</w:t>
            </w:r>
            <w:r w:rsidR="00D17A9C">
              <w:rPr>
                <w:noProof/>
                <w:webHidden/>
              </w:rPr>
              <w:tab/>
            </w:r>
            <w:r w:rsidR="00D17A9C">
              <w:rPr>
                <w:noProof/>
                <w:webHidden/>
              </w:rPr>
              <w:fldChar w:fldCharType="begin"/>
            </w:r>
            <w:r w:rsidR="00D17A9C">
              <w:rPr>
                <w:noProof/>
                <w:webHidden/>
              </w:rPr>
              <w:instrText xml:space="preserve"> PAGEREF _Toc536800105 \h </w:instrText>
            </w:r>
            <w:r w:rsidR="00D17A9C">
              <w:rPr>
                <w:noProof/>
                <w:webHidden/>
              </w:rPr>
            </w:r>
            <w:r w:rsidR="00D17A9C">
              <w:rPr>
                <w:noProof/>
                <w:webHidden/>
              </w:rPr>
              <w:fldChar w:fldCharType="separate"/>
            </w:r>
            <w:r w:rsidR="00EA75D6">
              <w:rPr>
                <w:noProof/>
                <w:webHidden/>
              </w:rPr>
              <w:t>4</w:t>
            </w:r>
            <w:r w:rsidR="00D17A9C">
              <w:rPr>
                <w:noProof/>
                <w:webHidden/>
              </w:rPr>
              <w:fldChar w:fldCharType="end"/>
            </w:r>
          </w:hyperlink>
        </w:p>
        <w:p w14:paraId="6DF4154A" w14:textId="72B43973" w:rsidR="00D17A9C" w:rsidRDefault="00DF628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36800106" w:history="1">
            <w:r w:rsidR="00D17A9C" w:rsidRPr="00C97E83">
              <w:rPr>
                <w:rStyle w:val="Hyperlink"/>
                <w:noProof/>
              </w:rPr>
              <w:t>Policy implications and recommendations</w:t>
            </w:r>
            <w:r w:rsidR="00D17A9C">
              <w:rPr>
                <w:noProof/>
                <w:webHidden/>
              </w:rPr>
              <w:tab/>
            </w:r>
            <w:r w:rsidR="00D17A9C">
              <w:rPr>
                <w:noProof/>
                <w:webHidden/>
              </w:rPr>
              <w:fldChar w:fldCharType="begin"/>
            </w:r>
            <w:r w:rsidR="00D17A9C">
              <w:rPr>
                <w:noProof/>
                <w:webHidden/>
              </w:rPr>
              <w:instrText xml:space="preserve"> PAGEREF _Toc536800106 \h </w:instrText>
            </w:r>
            <w:r w:rsidR="00D17A9C">
              <w:rPr>
                <w:noProof/>
                <w:webHidden/>
              </w:rPr>
            </w:r>
            <w:r w:rsidR="00D17A9C">
              <w:rPr>
                <w:noProof/>
                <w:webHidden/>
              </w:rPr>
              <w:fldChar w:fldCharType="separate"/>
            </w:r>
            <w:r w:rsidR="00EA75D6">
              <w:rPr>
                <w:noProof/>
                <w:webHidden/>
              </w:rPr>
              <w:t>4</w:t>
            </w:r>
            <w:r w:rsidR="00D17A9C">
              <w:rPr>
                <w:noProof/>
                <w:webHidden/>
              </w:rPr>
              <w:fldChar w:fldCharType="end"/>
            </w:r>
          </w:hyperlink>
        </w:p>
        <w:p w14:paraId="47E1A594" w14:textId="070CF1BC" w:rsidR="00D17A9C" w:rsidRDefault="00DF628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36800107" w:history="1">
            <w:r w:rsidR="00D17A9C" w:rsidRPr="00C97E83">
              <w:rPr>
                <w:rStyle w:val="Hyperlink"/>
                <w:noProof/>
              </w:rPr>
              <w:t>Summary</w:t>
            </w:r>
            <w:r w:rsidR="00D17A9C">
              <w:rPr>
                <w:noProof/>
                <w:webHidden/>
              </w:rPr>
              <w:tab/>
            </w:r>
            <w:r w:rsidR="00D17A9C">
              <w:rPr>
                <w:noProof/>
                <w:webHidden/>
              </w:rPr>
              <w:fldChar w:fldCharType="begin"/>
            </w:r>
            <w:r w:rsidR="00D17A9C">
              <w:rPr>
                <w:noProof/>
                <w:webHidden/>
              </w:rPr>
              <w:instrText xml:space="preserve"> PAGEREF _Toc536800107 \h </w:instrText>
            </w:r>
            <w:r w:rsidR="00D17A9C">
              <w:rPr>
                <w:noProof/>
                <w:webHidden/>
              </w:rPr>
            </w:r>
            <w:r w:rsidR="00D17A9C">
              <w:rPr>
                <w:noProof/>
                <w:webHidden/>
              </w:rPr>
              <w:fldChar w:fldCharType="separate"/>
            </w:r>
            <w:r w:rsidR="00EA75D6">
              <w:rPr>
                <w:noProof/>
                <w:webHidden/>
              </w:rPr>
              <w:t>4</w:t>
            </w:r>
            <w:r w:rsidR="00D17A9C">
              <w:rPr>
                <w:noProof/>
                <w:webHidden/>
              </w:rPr>
              <w:fldChar w:fldCharType="end"/>
            </w:r>
          </w:hyperlink>
        </w:p>
        <w:p w14:paraId="3699F59C" w14:textId="16A25DA4" w:rsidR="00D17A9C" w:rsidRDefault="00DF628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36800108" w:history="1">
            <w:r w:rsidR="00D17A9C" w:rsidRPr="00C97E83">
              <w:rPr>
                <w:rStyle w:val="Hyperlink"/>
                <w:noProof/>
              </w:rPr>
              <w:t>References</w:t>
            </w:r>
            <w:r w:rsidR="00D17A9C">
              <w:rPr>
                <w:noProof/>
                <w:webHidden/>
              </w:rPr>
              <w:tab/>
            </w:r>
            <w:r w:rsidR="00D17A9C">
              <w:rPr>
                <w:noProof/>
                <w:webHidden/>
              </w:rPr>
              <w:fldChar w:fldCharType="begin"/>
            </w:r>
            <w:r w:rsidR="00D17A9C">
              <w:rPr>
                <w:noProof/>
                <w:webHidden/>
              </w:rPr>
              <w:instrText xml:space="preserve"> PAGEREF _Toc536800108 \h </w:instrText>
            </w:r>
            <w:r w:rsidR="00D17A9C">
              <w:rPr>
                <w:noProof/>
                <w:webHidden/>
              </w:rPr>
            </w:r>
            <w:r w:rsidR="00D17A9C">
              <w:rPr>
                <w:noProof/>
                <w:webHidden/>
              </w:rPr>
              <w:fldChar w:fldCharType="separate"/>
            </w:r>
            <w:r w:rsidR="00EA75D6">
              <w:rPr>
                <w:noProof/>
                <w:webHidden/>
              </w:rPr>
              <w:t>4</w:t>
            </w:r>
            <w:r w:rsidR="00D17A9C">
              <w:rPr>
                <w:noProof/>
                <w:webHidden/>
              </w:rPr>
              <w:fldChar w:fldCharType="end"/>
            </w:r>
          </w:hyperlink>
        </w:p>
        <w:p w14:paraId="1453098C" w14:textId="7981885B" w:rsidR="00D17A9C" w:rsidRDefault="00D17A9C">
          <w:r>
            <w:rPr>
              <w:b/>
              <w:bCs/>
              <w:noProof/>
            </w:rPr>
            <w:fldChar w:fldCharType="end"/>
          </w:r>
        </w:p>
      </w:sdtContent>
    </w:sdt>
    <w:p w14:paraId="7F5C6511" w14:textId="6047489B" w:rsidR="00CD1826" w:rsidRPr="00D17A9C" w:rsidRDefault="00D17A9C" w:rsidP="00945CA1">
      <w:pPr>
        <w:jc w:val="left"/>
        <w:rPr>
          <w:b/>
          <w:sz w:val="32"/>
          <w:szCs w:val="32"/>
        </w:rPr>
      </w:pPr>
      <w:r w:rsidRPr="00D17A9C">
        <w:rPr>
          <w:b/>
          <w:sz w:val="32"/>
          <w:szCs w:val="32"/>
        </w:rPr>
        <w:t>List of figures and tables</w:t>
      </w:r>
    </w:p>
    <w:p w14:paraId="169E46F9" w14:textId="77777777" w:rsidR="00CD1826" w:rsidRPr="00D17A9C" w:rsidRDefault="00CD1826" w:rsidP="00945CA1">
      <w:pPr>
        <w:jc w:val="left"/>
        <w:rPr>
          <w:b/>
          <w:sz w:val="32"/>
          <w:szCs w:val="32"/>
        </w:rPr>
      </w:pPr>
    </w:p>
    <w:p w14:paraId="4CF47320" w14:textId="77777777" w:rsidR="00D17A9C" w:rsidRDefault="00CD1826" w:rsidP="00945CA1">
      <w:pPr>
        <w:spacing w:line="360" w:lineRule="auto"/>
        <w:jc w:val="left"/>
      </w:pPr>
      <w:r w:rsidRPr="00D17A9C">
        <w:rPr>
          <w:b/>
          <w:sz w:val="32"/>
          <w:szCs w:val="32"/>
        </w:rPr>
        <w:t>M</w:t>
      </w:r>
      <w:r w:rsidR="00945CA1" w:rsidRPr="00D17A9C">
        <w:rPr>
          <w:b/>
          <w:sz w:val="32"/>
          <w:szCs w:val="32"/>
        </w:rPr>
        <w:t>ain text</w:t>
      </w:r>
      <w:r w:rsidR="00945CA1" w:rsidRPr="00945CA1">
        <w:t xml:space="preserve"> </w:t>
      </w:r>
    </w:p>
    <w:p w14:paraId="3A8D4C0D" w14:textId="77777777" w:rsidR="002F6863" w:rsidRDefault="00945CA1" w:rsidP="002F6863">
      <w:pPr>
        <w:spacing w:line="360" w:lineRule="auto"/>
        <w:jc w:val="left"/>
      </w:pPr>
      <w:r w:rsidRPr="00945CA1">
        <w:t xml:space="preserve">Arial 12 </w:t>
      </w:r>
      <w:proofErr w:type="spellStart"/>
      <w:r w:rsidRPr="00945CA1">
        <w:t>pt</w:t>
      </w:r>
      <w:proofErr w:type="spellEnd"/>
    </w:p>
    <w:p w14:paraId="26E28E0D" w14:textId="07D4946D" w:rsidR="002F6863" w:rsidRPr="00893F6B" w:rsidRDefault="002F6863" w:rsidP="002F6863">
      <w:pPr>
        <w:spacing w:line="360" w:lineRule="auto"/>
        <w:jc w:val="left"/>
      </w:pPr>
      <w:r w:rsidRPr="002F6863">
        <w:rPr>
          <w:lang w:val="en-US"/>
        </w:rPr>
        <w:t>Line spacing:  1.05</w:t>
      </w:r>
    </w:p>
    <w:p w14:paraId="5C70561F" w14:textId="77777777" w:rsidR="002F6863" w:rsidRPr="002F6863" w:rsidRDefault="002F6863" w:rsidP="002F6863">
      <w:pPr>
        <w:spacing w:line="360" w:lineRule="auto"/>
        <w:jc w:val="left"/>
        <w:rPr>
          <w:lang w:val="en-US"/>
        </w:rPr>
      </w:pPr>
      <w:r w:rsidRPr="002F6863">
        <w:rPr>
          <w:lang w:val="en-US"/>
        </w:rPr>
        <w:t xml:space="preserve">Space between paras:  6 </w:t>
      </w:r>
      <w:proofErr w:type="spellStart"/>
      <w:r w:rsidRPr="002F6863">
        <w:rPr>
          <w:lang w:val="en-US"/>
        </w:rPr>
        <w:t>pt</w:t>
      </w:r>
      <w:proofErr w:type="spellEnd"/>
    </w:p>
    <w:p w14:paraId="5CA4D573" w14:textId="77777777" w:rsidR="002F6863" w:rsidRPr="002F6863" w:rsidRDefault="002F6863" w:rsidP="002F6863">
      <w:pPr>
        <w:spacing w:line="360" w:lineRule="auto"/>
        <w:jc w:val="left"/>
        <w:rPr>
          <w:lang w:val="en-US"/>
        </w:rPr>
      </w:pPr>
      <w:r w:rsidRPr="002F6863">
        <w:rPr>
          <w:lang w:val="en-US"/>
        </w:rPr>
        <w:t>Alignment:  Justified</w:t>
      </w:r>
    </w:p>
    <w:p w14:paraId="3A9D9616" w14:textId="77777777" w:rsidR="002F6863" w:rsidRPr="002F6863" w:rsidRDefault="002F6863" w:rsidP="002F6863">
      <w:pPr>
        <w:spacing w:line="360" w:lineRule="auto"/>
        <w:jc w:val="left"/>
        <w:rPr>
          <w:lang w:val="en-US"/>
        </w:rPr>
      </w:pPr>
      <w:r w:rsidRPr="002F6863">
        <w:rPr>
          <w:lang w:val="en-US"/>
        </w:rPr>
        <w:t>Hyphenation: Automatic</w:t>
      </w:r>
    </w:p>
    <w:p w14:paraId="4A93A6C1" w14:textId="1D61F4FD" w:rsidR="002F6863" w:rsidRPr="002F6863" w:rsidRDefault="002F6863" w:rsidP="002F6863">
      <w:pPr>
        <w:spacing w:line="360" w:lineRule="auto"/>
        <w:jc w:val="left"/>
        <w:rPr>
          <w:lang w:val="en-US"/>
        </w:rPr>
      </w:pPr>
      <w:r w:rsidRPr="002F6863">
        <w:rPr>
          <w:lang w:val="en-US"/>
        </w:rPr>
        <w:t xml:space="preserve">Margins:  </w:t>
      </w:r>
    </w:p>
    <w:p w14:paraId="458CA8E8" w14:textId="77777777" w:rsidR="001701E4" w:rsidRDefault="002F6863" w:rsidP="002F6863">
      <w:pPr>
        <w:spacing w:line="360" w:lineRule="auto"/>
        <w:jc w:val="left"/>
        <w:rPr>
          <w:lang w:val="en-US"/>
        </w:rPr>
      </w:pPr>
      <w:r w:rsidRPr="002F6863">
        <w:rPr>
          <w:lang w:val="en-US"/>
        </w:rPr>
        <w:t>Left, right:  2.3</w:t>
      </w:r>
    </w:p>
    <w:p w14:paraId="155991DA" w14:textId="2EAD3310" w:rsidR="002F6863" w:rsidRPr="002F6863" w:rsidRDefault="002F6863" w:rsidP="002F6863">
      <w:pPr>
        <w:spacing w:line="360" w:lineRule="auto"/>
        <w:jc w:val="left"/>
        <w:rPr>
          <w:lang w:val="en-US"/>
        </w:rPr>
      </w:pPr>
      <w:r w:rsidRPr="002F6863">
        <w:rPr>
          <w:lang w:val="en-US"/>
        </w:rPr>
        <w:t xml:space="preserve">Top, bottom:  0.84, </w:t>
      </w:r>
    </w:p>
    <w:p w14:paraId="5115736E" w14:textId="014EC296" w:rsidR="00945CA1" w:rsidRDefault="00945CA1" w:rsidP="00945CA1">
      <w:pPr>
        <w:spacing w:line="360" w:lineRule="auto"/>
        <w:jc w:val="left"/>
      </w:pPr>
    </w:p>
    <w:p w14:paraId="103A8BC0" w14:textId="77777777" w:rsidR="001701E4" w:rsidRDefault="001701E4" w:rsidP="00945CA1">
      <w:pPr>
        <w:spacing w:line="360" w:lineRule="auto"/>
        <w:jc w:val="left"/>
        <w:rPr>
          <w:b/>
          <w:sz w:val="32"/>
          <w:szCs w:val="32"/>
        </w:rPr>
      </w:pPr>
    </w:p>
    <w:p w14:paraId="1BE9615F" w14:textId="775FE8B1" w:rsidR="00D17A9C" w:rsidRDefault="00D17A9C" w:rsidP="00945CA1">
      <w:pPr>
        <w:spacing w:line="360" w:lineRule="auto"/>
        <w:jc w:val="left"/>
      </w:pPr>
      <w:r w:rsidRPr="00D17A9C">
        <w:rPr>
          <w:b/>
          <w:sz w:val="32"/>
          <w:szCs w:val="32"/>
        </w:rPr>
        <w:t>Section titles</w:t>
      </w:r>
      <w:r>
        <w:t xml:space="preserve"> in ‘heading 1’ style</w:t>
      </w:r>
      <w:r w:rsidR="005618F3">
        <w:t xml:space="preserve"> (</w:t>
      </w:r>
      <w:r w:rsidR="007B5004">
        <w:t>While the format is fixed, the s</w:t>
      </w:r>
      <w:r w:rsidR="005618F3">
        <w:t xml:space="preserve">ection titles </w:t>
      </w:r>
      <w:r w:rsidR="007B5004">
        <w:t xml:space="preserve">themselves </w:t>
      </w:r>
      <w:r w:rsidR="005618F3">
        <w:t>are flexible)</w:t>
      </w:r>
    </w:p>
    <w:p w14:paraId="091D2DF0" w14:textId="3F77F5A7" w:rsidR="00D17A9C" w:rsidRDefault="00D17A9C" w:rsidP="00945CA1">
      <w:pPr>
        <w:spacing w:line="360" w:lineRule="auto"/>
        <w:jc w:val="left"/>
      </w:pPr>
    </w:p>
    <w:p w14:paraId="7817DA9C" w14:textId="31CFED8C" w:rsidR="00D17A9C" w:rsidRPr="00893F6B" w:rsidRDefault="00D17A9C" w:rsidP="00D17A9C">
      <w:pPr>
        <w:pStyle w:val="Heading1"/>
        <w:rPr>
          <w:b/>
          <w:color w:val="auto"/>
        </w:rPr>
      </w:pPr>
      <w:bookmarkStart w:id="0" w:name="_Toc536800102"/>
      <w:bookmarkStart w:id="1" w:name="_GoBack"/>
      <w:r w:rsidRPr="00893F6B">
        <w:rPr>
          <w:b/>
          <w:color w:val="auto"/>
        </w:rPr>
        <w:t>Introduction</w:t>
      </w:r>
      <w:bookmarkEnd w:id="0"/>
      <w:bookmarkEnd w:id="1"/>
    </w:p>
    <w:p w14:paraId="77242AA7" w14:textId="5BE49DFE" w:rsidR="00D17A9C" w:rsidRPr="00893F6B" w:rsidRDefault="00D17A9C" w:rsidP="00D17A9C">
      <w:pPr>
        <w:pStyle w:val="Heading1"/>
        <w:rPr>
          <w:b/>
          <w:color w:val="auto"/>
        </w:rPr>
      </w:pPr>
      <w:bookmarkStart w:id="2" w:name="_Toc536800103"/>
      <w:r w:rsidRPr="00893F6B">
        <w:rPr>
          <w:b/>
          <w:color w:val="auto"/>
        </w:rPr>
        <w:t>Key research questions</w:t>
      </w:r>
      <w:bookmarkEnd w:id="2"/>
    </w:p>
    <w:p w14:paraId="6C8E0564" w14:textId="6BA0D610" w:rsidR="00D17A9C" w:rsidRPr="00893F6B" w:rsidRDefault="00D17A9C" w:rsidP="00D17A9C">
      <w:pPr>
        <w:pStyle w:val="Heading1"/>
        <w:rPr>
          <w:b/>
          <w:color w:val="auto"/>
        </w:rPr>
      </w:pPr>
      <w:bookmarkStart w:id="3" w:name="_Toc536800104"/>
      <w:r w:rsidRPr="00893F6B">
        <w:rPr>
          <w:b/>
          <w:color w:val="auto"/>
        </w:rPr>
        <w:t>Methodology</w:t>
      </w:r>
      <w:bookmarkEnd w:id="3"/>
    </w:p>
    <w:p w14:paraId="1441128F" w14:textId="064EE0A7" w:rsidR="00D17A9C" w:rsidRPr="00893F6B" w:rsidRDefault="00D17A9C" w:rsidP="00D17A9C">
      <w:pPr>
        <w:pStyle w:val="Heading1"/>
        <w:rPr>
          <w:b/>
          <w:color w:val="auto"/>
        </w:rPr>
      </w:pPr>
      <w:bookmarkStart w:id="4" w:name="_Toc536800105"/>
      <w:r w:rsidRPr="00893F6B">
        <w:rPr>
          <w:b/>
          <w:color w:val="auto"/>
        </w:rPr>
        <w:t>Research findings</w:t>
      </w:r>
      <w:bookmarkEnd w:id="4"/>
    </w:p>
    <w:p w14:paraId="1B0D101B" w14:textId="58343051" w:rsidR="00D17A9C" w:rsidRPr="00893F6B" w:rsidRDefault="00D17A9C" w:rsidP="00D17A9C">
      <w:pPr>
        <w:pStyle w:val="Heading1"/>
        <w:rPr>
          <w:b/>
          <w:color w:val="auto"/>
        </w:rPr>
      </w:pPr>
      <w:bookmarkStart w:id="5" w:name="_Toc536800106"/>
      <w:r w:rsidRPr="00893F6B">
        <w:rPr>
          <w:b/>
          <w:color w:val="auto"/>
        </w:rPr>
        <w:t>Policy implications and recommendations</w:t>
      </w:r>
      <w:bookmarkEnd w:id="5"/>
    </w:p>
    <w:p w14:paraId="652E8B62" w14:textId="63AB1D3E" w:rsidR="00D17A9C" w:rsidRPr="00893F6B" w:rsidRDefault="00D17A9C" w:rsidP="00D17A9C">
      <w:pPr>
        <w:pStyle w:val="Heading1"/>
        <w:rPr>
          <w:b/>
          <w:color w:val="auto"/>
        </w:rPr>
      </w:pPr>
      <w:bookmarkStart w:id="6" w:name="_Toc536800107"/>
      <w:r w:rsidRPr="00893F6B">
        <w:rPr>
          <w:b/>
          <w:color w:val="auto"/>
        </w:rPr>
        <w:t>Summary</w:t>
      </w:r>
      <w:bookmarkEnd w:id="6"/>
    </w:p>
    <w:p w14:paraId="29B8441D" w14:textId="48D068D0" w:rsidR="001C2BC7" w:rsidRDefault="00D17A9C" w:rsidP="001C2BC7">
      <w:pPr>
        <w:pStyle w:val="Heading1"/>
        <w:rPr>
          <w:b/>
          <w:color w:val="auto"/>
        </w:rPr>
      </w:pPr>
      <w:bookmarkStart w:id="7" w:name="_Toc536800108"/>
      <w:r w:rsidRPr="00893F6B">
        <w:rPr>
          <w:b/>
          <w:color w:val="auto"/>
        </w:rPr>
        <w:t>References</w:t>
      </w:r>
      <w:bookmarkEnd w:id="7"/>
    </w:p>
    <w:p w14:paraId="7E51C5D5" w14:textId="3AF9521C" w:rsidR="001C2BC7" w:rsidRPr="00893F6B" w:rsidRDefault="001C2BC7" w:rsidP="00893F6B">
      <w:r>
        <w:t>Follow the Harvard style referencing system.</w:t>
      </w:r>
    </w:p>
    <w:p w14:paraId="380B42C9" w14:textId="4420ABBD" w:rsidR="00B45A14" w:rsidRPr="00893F6B" w:rsidRDefault="00A93E2B" w:rsidP="00B45A14">
      <w:pPr>
        <w:rPr>
          <w:b/>
        </w:rPr>
      </w:pPr>
      <w:r w:rsidRPr="00893F6B">
        <w:rPr>
          <w:b/>
        </w:rPr>
        <w:t>Cite journals the following way:</w:t>
      </w:r>
    </w:p>
    <w:p w14:paraId="33AA37B6" w14:textId="08283DFD" w:rsidR="00A93E2B" w:rsidRPr="00893F6B" w:rsidRDefault="00A93E2B" w:rsidP="00A93E2B">
      <w:pPr>
        <w:spacing w:after="0" w:line="240" w:lineRule="auto"/>
        <w:jc w:val="left"/>
        <w:rPr>
          <w:rFonts w:eastAsia="Times New Roman"/>
        </w:rPr>
      </w:pPr>
      <w:r w:rsidRPr="00893F6B">
        <w:rPr>
          <w:rFonts w:eastAsia="Times New Roman"/>
        </w:rPr>
        <w:t xml:space="preserve">Rosenthal J, Quinn A, </w:t>
      </w:r>
      <w:proofErr w:type="spellStart"/>
      <w:r w:rsidRPr="00893F6B">
        <w:rPr>
          <w:rFonts w:eastAsia="Times New Roman"/>
        </w:rPr>
        <w:t>Grieshop</w:t>
      </w:r>
      <w:proofErr w:type="spellEnd"/>
      <w:r w:rsidRPr="00893F6B">
        <w:rPr>
          <w:rFonts w:eastAsia="Times New Roman"/>
        </w:rPr>
        <w:t xml:space="preserve"> A, </w:t>
      </w:r>
      <w:proofErr w:type="spellStart"/>
      <w:r w:rsidRPr="00893F6B">
        <w:rPr>
          <w:rFonts w:eastAsia="Times New Roman"/>
        </w:rPr>
        <w:t>Pillrisisetti</w:t>
      </w:r>
      <w:proofErr w:type="spellEnd"/>
      <w:r w:rsidRPr="00893F6B">
        <w:rPr>
          <w:rFonts w:eastAsia="Times New Roman"/>
        </w:rPr>
        <w:t xml:space="preserve"> A, </w:t>
      </w:r>
      <w:proofErr w:type="spellStart"/>
      <w:r w:rsidRPr="00893F6B">
        <w:rPr>
          <w:rFonts w:eastAsia="Times New Roman"/>
        </w:rPr>
        <w:t>Glas</w:t>
      </w:r>
      <w:proofErr w:type="spellEnd"/>
      <w:r w:rsidRPr="00893F6B">
        <w:rPr>
          <w:rFonts w:eastAsia="Times New Roman"/>
        </w:rPr>
        <w:t xml:space="preserve"> R. </w:t>
      </w:r>
      <w:r w:rsidR="001701E4">
        <w:rPr>
          <w:rFonts w:eastAsia="Times New Roman"/>
        </w:rPr>
        <w:t>(</w:t>
      </w:r>
      <w:r w:rsidRPr="00893F6B">
        <w:rPr>
          <w:rFonts w:eastAsia="Times New Roman"/>
        </w:rPr>
        <w:t>2018</w:t>
      </w:r>
      <w:r w:rsidR="001701E4">
        <w:rPr>
          <w:rFonts w:eastAsia="Times New Roman"/>
        </w:rPr>
        <w:t>)</w:t>
      </w:r>
      <w:r w:rsidRPr="00893F6B">
        <w:rPr>
          <w:rFonts w:eastAsia="Times New Roman"/>
        </w:rPr>
        <w:t xml:space="preserve">. Clean cooking and the SDGs: Integrated analytical approaches to guide energy interventions for health and environment goals. </w:t>
      </w:r>
      <w:r w:rsidRPr="00893F6B">
        <w:rPr>
          <w:rFonts w:eastAsia="Times New Roman"/>
          <w:i/>
        </w:rPr>
        <w:t>Energy for Sustainable Development</w:t>
      </w:r>
      <w:r w:rsidRPr="00893F6B">
        <w:rPr>
          <w:rFonts w:eastAsia="Times New Roman"/>
        </w:rPr>
        <w:t xml:space="preserve"> 42: 152-159.</w:t>
      </w:r>
    </w:p>
    <w:p w14:paraId="34695265" w14:textId="2A994231" w:rsidR="00A93E2B" w:rsidRPr="001C2BC7" w:rsidRDefault="00A93E2B" w:rsidP="00B45A14"/>
    <w:p w14:paraId="548D2725" w14:textId="30CE11A7" w:rsidR="00A93E2B" w:rsidRPr="00893F6B" w:rsidRDefault="00A93E2B" w:rsidP="00B45A14">
      <w:pPr>
        <w:rPr>
          <w:b/>
        </w:rPr>
      </w:pPr>
      <w:r w:rsidRPr="00893F6B">
        <w:rPr>
          <w:b/>
        </w:rPr>
        <w:t>Cite reports the following way:</w:t>
      </w:r>
    </w:p>
    <w:p w14:paraId="7E0C68A3" w14:textId="325846A9" w:rsidR="00A93E2B" w:rsidRDefault="00A93E2B" w:rsidP="00A93E2B">
      <w:r w:rsidRPr="001C2BC7">
        <w:t xml:space="preserve">Griggs DJ, Nilsson M, </w:t>
      </w:r>
      <w:proofErr w:type="spellStart"/>
      <w:r w:rsidRPr="001C2BC7">
        <w:t>Stevance</w:t>
      </w:r>
      <w:proofErr w:type="spellEnd"/>
      <w:r w:rsidRPr="001C2BC7">
        <w:t xml:space="preserve"> A, McCollum D. (eds.). </w:t>
      </w:r>
      <w:r w:rsidR="001701E4">
        <w:t>(</w:t>
      </w:r>
      <w:r w:rsidRPr="001C2BC7">
        <w:t>2017</w:t>
      </w:r>
      <w:r w:rsidR="001701E4">
        <w:t>)</w:t>
      </w:r>
      <w:r w:rsidRPr="001C2BC7">
        <w:t xml:space="preserve">. A guide to SDG interactions: </w:t>
      </w:r>
      <w:r w:rsidRPr="00893F6B">
        <w:rPr>
          <w:i/>
        </w:rPr>
        <w:t>From science to implementation.</w:t>
      </w:r>
      <w:r w:rsidRPr="001C2BC7">
        <w:t xml:space="preserve"> Paris, France: International Council for Science (ICSU). </w:t>
      </w:r>
    </w:p>
    <w:p w14:paraId="38DE5870" w14:textId="77777777" w:rsidR="001C2BC7" w:rsidRPr="001C2BC7" w:rsidRDefault="001C2BC7" w:rsidP="00A93E2B"/>
    <w:p w14:paraId="57BC3722" w14:textId="6AF07081" w:rsidR="00A93E2B" w:rsidRPr="00893F6B" w:rsidRDefault="00A93E2B" w:rsidP="00A93E2B">
      <w:pPr>
        <w:rPr>
          <w:b/>
        </w:rPr>
      </w:pPr>
      <w:r w:rsidRPr="00893F6B">
        <w:rPr>
          <w:b/>
        </w:rPr>
        <w:t>Cite books the following way:</w:t>
      </w:r>
    </w:p>
    <w:p w14:paraId="0DB04387" w14:textId="0EE3709E" w:rsidR="00A93E2B" w:rsidRPr="00893F6B" w:rsidRDefault="00A93E2B" w:rsidP="00A93E2B">
      <w:pPr>
        <w:spacing w:after="0" w:line="240" w:lineRule="auto"/>
        <w:jc w:val="left"/>
        <w:rPr>
          <w:rFonts w:eastAsia="Times New Roman"/>
        </w:rPr>
      </w:pPr>
      <w:r w:rsidRPr="00893F6B">
        <w:rPr>
          <w:rFonts w:eastAsia="Times New Roman"/>
        </w:rPr>
        <w:t xml:space="preserve">Ritzer, G. </w:t>
      </w:r>
      <w:r w:rsidR="001701E4">
        <w:rPr>
          <w:rFonts w:eastAsia="Times New Roman"/>
        </w:rPr>
        <w:t>(</w:t>
      </w:r>
      <w:r w:rsidRPr="00893F6B">
        <w:rPr>
          <w:rFonts w:eastAsia="Times New Roman"/>
        </w:rPr>
        <w:t>2007</w:t>
      </w:r>
      <w:r w:rsidR="001701E4">
        <w:rPr>
          <w:rFonts w:eastAsia="Times New Roman"/>
        </w:rPr>
        <w:t>)</w:t>
      </w:r>
      <w:r w:rsidR="001C2BC7" w:rsidRPr="00893F6B">
        <w:rPr>
          <w:rFonts w:eastAsia="Times New Roman"/>
        </w:rPr>
        <w:t>.</w:t>
      </w:r>
      <w:r w:rsidRPr="00893F6B">
        <w:rPr>
          <w:rFonts w:eastAsia="Times New Roman"/>
        </w:rPr>
        <w:t xml:space="preserve"> </w:t>
      </w:r>
      <w:r w:rsidRPr="00893F6B">
        <w:rPr>
          <w:rFonts w:eastAsia="Times New Roman"/>
          <w:i/>
        </w:rPr>
        <w:t xml:space="preserve">Blackwell </w:t>
      </w:r>
      <w:proofErr w:type="spellStart"/>
      <w:r w:rsidRPr="00893F6B">
        <w:rPr>
          <w:rFonts w:eastAsia="Times New Roman"/>
          <w:i/>
        </w:rPr>
        <w:t>Encyclopedia</w:t>
      </w:r>
      <w:proofErr w:type="spellEnd"/>
      <w:r w:rsidRPr="00893F6B">
        <w:rPr>
          <w:rFonts w:eastAsia="Times New Roman"/>
          <w:i/>
        </w:rPr>
        <w:t xml:space="preserve"> of Sociology</w:t>
      </w:r>
      <w:r w:rsidRPr="00893F6B">
        <w:rPr>
          <w:rFonts w:eastAsia="Times New Roman"/>
        </w:rPr>
        <w:t>. Blackwell Publishing</w:t>
      </w:r>
      <w:r w:rsidR="001C2BC7" w:rsidRPr="00893F6B">
        <w:rPr>
          <w:rFonts w:eastAsia="Times New Roman"/>
        </w:rPr>
        <w:t>, New York.</w:t>
      </w:r>
    </w:p>
    <w:p w14:paraId="2518F688" w14:textId="4402B892" w:rsidR="00A93E2B" w:rsidRPr="001C2BC7" w:rsidRDefault="00A93E2B" w:rsidP="00A93E2B"/>
    <w:p w14:paraId="376F9919" w14:textId="23C74DF1" w:rsidR="00A93E2B" w:rsidRPr="00893F6B" w:rsidRDefault="001C2BC7" w:rsidP="00A93E2B">
      <w:pPr>
        <w:rPr>
          <w:b/>
        </w:rPr>
      </w:pPr>
      <w:r w:rsidRPr="00893F6B">
        <w:rPr>
          <w:b/>
        </w:rPr>
        <w:t>Cite chapters from books in the following way:</w:t>
      </w:r>
    </w:p>
    <w:p w14:paraId="40453D04" w14:textId="77777777" w:rsidR="002E6C0D" w:rsidRPr="00893F6B" w:rsidRDefault="001C2BC7" w:rsidP="002E6C0D">
      <w:pPr>
        <w:jc w:val="left"/>
        <w:rPr>
          <w:rFonts w:eastAsia="Times New Roman"/>
        </w:rPr>
      </w:pPr>
      <w:r w:rsidRPr="00893F6B">
        <w:rPr>
          <w:rFonts w:eastAsia="Times New Roman"/>
        </w:rPr>
        <w:t xml:space="preserve">Sims, R. </w:t>
      </w:r>
      <w:r w:rsidR="001701E4" w:rsidRPr="00893F6B">
        <w:rPr>
          <w:rFonts w:eastAsia="Times New Roman"/>
        </w:rPr>
        <w:t>(</w:t>
      </w:r>
      <w:r w:rsidRPr="00893F6B">
        <w:rPr>
          <w:rFonts w:eastAsia="Times New Roman"/>
        </w:rPr>
        <w:t>2014</w:t>
      </w:r>
      <w:r w:rsidR="001701E4" w:rsidRPr="00893F6B">
        <w:rPr>
          <w:rFonts w:eastAsia="Times New Roman"/>
        </w:rPr>
        <w:t>)</w:t>
      </w:r>
      <w:r w:rsidRPr="00893F6B">
        <w:rPr>
          <w:rFonts w:eastAsia="Times New Roman"/>
        </w:rPr>
        <w:t xml:space="preserve">. Transport and climate, in: </w:t>
      </w:r>
      <w:r w:rsidRPr="00893F6B">
        <w:rPr>
          <w:rFonts w:eastAsia="Times New Roman"/>
          <w:i/>
        </w:rPr>
        <w:t>Climate Change 2014: Mitigation of Climate Change.</w:t>
      </w:r>
      <w:r w:rsidRPr="00893F6B">
        <w:rPr>
          <w:rFonts w:eastAsia="Times New Roman"/>
        </w:rPr>
        <w:t xml:space="preserve"> Cambridge University Press, Cambridge</w:t>
      </w:r>
      <w:r w:rsidR="002E6C0D" w:rsidRPr="00893F6B">
        <w:rPr>
          <w:rFonts w:eastAsia="Times New Roman"/>
        </w:rPr>
        <w:t>, pp.24-63.</w:t>
      </w:r>
    </w:p>
    <w:p w14:paraId="238D1EF9" w14:textId="015107C9" w:rsidR="001C2BC7" w:rsidRPr="00893F6B" w:rsidRDefault="001C2BC7" w:rsidP="001C2BC7">
      <w:pPr>
        <w:spacing w:after="0" w:line="240" w:lineRule="auto"/>
        <w:jc w:val="left"/>
        <w:rPr>
          <w:rFonts w:eastAsia="Times New Roman"/>
        </w:rPr>
      </w:pPr>
    </w:p>
    <w:p w14:paraId="3005CF93" w14:textId="77777777" w:rsidR="001C2BC7" w:rsidRPr="001C2BC7" w:rsidRDefault="001C2BC7" w:rsidP="00A93E2B"/>
    <w:p w14:paraId="3EFA2CE9" w14:textId="77777777" w:rsidR="00945CA1" w:rsidRPr="00945CA1" w:rsidRDefault="00945CA1" w:rsidP="00945CA1">
      <w:pPr>
        <w:jc w:val="left"/>
      </w:pPr>
    </w:p>
    <w:sectPr w:rsidR="00945CA1" w:rsidRPr="00945CA1" w:rsidSect="00893F6B">
      <w:headerReference w:type="default" r:id="rId12"/>
      <w:pgSz w:w="11906" w:h="16838"/>
      <w:pgMar w:top="476" w:right="1304" w:bottom="74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2C28" w14:textId="77777777" w:rsidR="00DF6283" w:rsidRDefault="00DF6283" w:rsidP="006925D3">
      <w:pPr>
        <w:spacing w:after="0" w:line="240" w:lineRule="auto"/>
      </w:pPr>
      <w:r>
        <w:separator/>
      </w:r>
    </w:p>
  </w:endnote>
  <w:endnote w:type="continuationSeparator" w:id="0">
    <w:p w14:paraId="56781E99" w14:textId="77777777" w:rsidR="00DF6283" w:rsidRDefault="00DF6283" w:rsidP="0069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D259" w14:textId="455D025D" w:rsidR="006925D3" w:rsidRDefault="006925D3" w:rsidP="006925D3">
    <w:pPr>
      <w:pStyle w:val="Header"/>
      <w:jc w:val="center"/>
    </w:pPr>
    <w:r>
      <w:t>Page number, cent</w:t>
    </w:r>
    <w:r w:rsidR="00F27326">
      <w:t>r</w:t>
    </w:r>
    <w:r>
      <w:t>ed Ariel 12</w:t>
    </w:r>
  </w:p>
  <w:p w14:paraId="0D450DEC" w14:textId="77777777" w:rsidR="006925D3" w:rsidRDefault="0069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FA5A" w14:textId="77777777" w:rsidR="00DF6283" w:rsidRDefault="00DF6283" w:rsidP="006925D3">
      <w:pPr>
        <w:spacing w:after="0" w:line="240" w:lineRule="auto"/>
      </w:pPr>
      <w:r>
        <w:separator/>
      </w:r>
    </w:p>
  </w:footnote>
  <w:footnote w:type="continuationSeparator" w:id="0">
    <w:p w14:paraId="1D1CB5D2" w14:textId="77777777" w:rsidR="00DF6283" w:rsidRDefault="00DF6283" w:rsidP="0069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F2B2" w14:textId="458BB5AE" w:rsidR="00A66CD0" w:rsidRDefault="005618F3" w:rsidP="00A66CD0">
    <w:pPr>
      <w:pStyle w:val="Header"/>
    </w:pPr>
    <w:r>
      <w:t>Abbreviated t</w:t>
    </w:r>
    <w:r w:rsidR="00A66CD0">
      <w:t xml:space="preserve">itle of paper Ariel 12 </w:t>
    </w:r>
    <w:proofErr w:type="spellStart"/>
    <w:r w:rsidR="00A66CD0">
      <w:t>pt</w:t>
    </w:r>
    <w:proofErr w:type="spellEnd"/>
    <w:r w:rsidR="00A66CD0">
      <w:t xml:space="preserve">       </w:t>
    </w:r>
    <w:r w:rsidR="00A66CD0">
      <w:tab/>
    </w:r>
    <w:r w:rsidR="00A66CD0">
      <w:tab/>
      <w:t xml:space="preserve">Surnames of authors Ariel 12 </w:t>
    </w:r>
    <w:proofErr w:type="spellStart"/>
    <w:r w:rsidR="00A66CD0">
      <w:t>pt</w:t>
    </w:r>
    <w:proofErr w:type="spellEnd"/>
    <w:r>
      <w:t xml:space="preserve"> (Running head should be only one 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5FB7"/>
    <w:multiLevelType w:val="hybridMultilevel"/>
    <w:tmpl w:val="EDC6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A1"/>
    <w:rsid w:val="00042521"/>
    <w:rsid w:val="000C4346"/>
    <w:rsid w:val="000E4269"/>
    <w:rsid w:val="00136BE0"/>
    <w:rsid w:val="00165BAB"/>
    <w:rsid w:val="001701E4"/>
    <w:rsid w:val="001C2BC7"/>
    <w:rsid w:val="00205248"/>
    <w:rsid w:val="002A294F"/>
    <w:rsid w:val="002C7B27"/>
    <w:rsid w:val="002E6C0D"/>
    <w:rsid w:val="002F6863"/>
    <w:rsid w:val="00386846"/>
    <w:rsid w:val="003C1F3E"/>
    <w:rsid w:val="003D43BE"/>
    <w:rsid w:val="0042746A"/>
    <w:rsid w:val="0046445E"/>
    <w:rsid w:val="0047224D"/>
    <w:rsid w:val="004A5429"/>
    <w:rsid w:val="00551A7A"/>
    <w:rsid w:val="005618F3"/>
    <w:rsid w:val="00596F44"/>
    <w:rsid w:val="005A791B"/>
    <w:rsid w:val="006440E6"/>
    <w:rsid w:val="0064676D"/>
    <w:rsid w:val="006925D3"/>
    <w:rsid w:val="006D0A7C"/>
    <w:rsid w:val="006D1120"/>
    <w:rsid w:val="006F5ACD"/>
    <w:rsid w:val="00712BE7"/>
    <w:rsid w:val="007B5004"/>
    <w:rsid w:val="00893F6B"/>
    <w:rsid w:val="008B061A"/>
    <w:rsid w:val="00945CA1"/>
    <w:rsid w:val="00A1237A"/>
    <w:rsid w:val="00A30D3B"/>
    <w:rsid w:val="00A66CD0"/>
    <w:rsid w:val="00A93E2B"/>
    <w:rsid w:val="00A9693F"/>
    <w:rsid w:val="00AB1C91"/>
    <w:rsid w:val="00AE1E7D"/>
    <w:rsid w:val="00B00BDC"/>
    <w:rsid w:val="00B12C4B"/>
    <w:rsid w:val="00B45A14"/>
    <w:rsid w:val="00B81BA9"/>
    <w:rsid w:val="00C60A9A"/>
    <w:rsid w:val="00C71917"/>
    <w:rsid w:val="00CD1826"/>
    <w:rsid w:val="00CF7B63"/>
    <w:rsid w:val="00D17A9C"/>
    <w:rsid w:val="00D376DF"/>
    <w:rsid w:val="00D945E6"/>
    <w:rsid w:val="00DA6120"/>
    <w:rsid w:val="00DF6283"/>
    <w:rsid w:val="00EA6447"/>
    <w:rsid w:val="00EA75D6"/>
    <w:rsid w:val="00F27326"/>
    <w:rsid w:val="00F33AA3"/>
    <w:rsid w:val="00F8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7154"/>
  <w15:chartTrackingRefBased/>
  <w15:docId w15:val="{10345208-82BE-694D-9160-E069D880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BE"/>
    <w:pPr>
      <w:spacing w:line="252" w:lineRule="auto"/>
      <w:ind w:left="720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D3"/>
  </w:style>
  <w:style w:type="paragraph" w:styleId="Footer">
    <w:name w:val="footer"/>
    <w:basedOn w:val="Normal"/>
    <w:link w:val="FooterChar"/>
    <w:uiPriority w:val="99"/>
    <w:unhideWhenUsed/>
    <w:rsid w:val="0069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D3"/>
  </w:style>
  <w:style w:type="character" w:customStyle="1" w:styleId="Heading1Char">
    <w:name w:val="Heading 1 Char"/>
    <w:basedOn w:val="DefaultParagraphFont"/>
    <w:link w:val="Heading1"/>
    <w:uiPriority w:val="9"/>
    <w:rsid w:val="00D17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7A9C"/>
    <w:pPr>
      <w:spacing w:before="480" w:line="276" w:lineRule="auto"/>
      <w:jc w:val="left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A9C"/>
    <w:pPr>
      <w:spacing w:before="120" w:after="0"/>
      <w:jc w:val="left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D17A9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17A9C"/>
    <w:pPr>
      <w:spacing w:before="120" w:after="0"/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17A9C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7A9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17A9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17A9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17A9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17A9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17A9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676D"/>
    <w:pPr>
      <w:spacing w:after="0" w:line="240" w:lineRule="auto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C0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C0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.Hurd@susse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Hurd@sussex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7D99A-75CF-C345-8212-F5813765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jma39</dc:creator>
  <cp:keywords/>
  <dc:description/>
  <cp:lastModifiedBy>Microsoft Office User</cp:lastModifiedBy>
  <cp:revision>4</cp:revision>
  <cp:lastPrinted>2019-02-07T11:33:00Z</cp:lastPrinted>
  <dcterms:created xsi:type="dcterms:W3CDTF">2019-02-26T11:09:00Z</dcterms:created>
  <dcterms:modified xsi:type="dcterms:W3CDTF">2019-02-26T11:29:00Z</dcterms:modified>
</cp:coreProperties>
</file>