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7525B" w14:textId="7EE2503F" w:rsidR="00ED1109" w:rsidRDefault="008F5205" w:rsidP="008F5205">
      <w:pPr>
        <w:jc w:val="center"/>
        <w:rPr>
          <w:b/>
          <w:bCs/>
        </w:rPr>
      </w:pPr>
      <w:r w:rsidRPr="008F5205">
        <w:rPr>
          <w:b/>
          <w:bCs/>
        </w:rPr>
        <w:t>&lt;COMMITTEE NAME&gt; TERMS OF REFERENCE</w:t>
      </w:r>
    </w:p>
    <w:p w14:paraId="2D19F161" w14:textId="677272B0" w:rsidR="008F5205" w:rsidRDefault="008F5205" w:rsidP="008F5205">
      <w:pPr>
        <w:jc w:val="center"/>
        <w:rPr>
          <w:b/>
          <w:bCs/>
        </w:rPr>
      </w:pPr>
      <w:r>
        <w:rPr>
          <w:b/>
          <w:bCs/>
        </w:rPr>
        <w:t>&lt;ACADEMIC YEAR&gt;</w:t>
      </w:r>
    </w:p>
    <w:p w14:paraId="14DF41AD" w14:textId="77777777" w:rsidR="008F5205" w:rsidRDefault="008F5205" w:rsidP="008F5205">
      <w:pPr>
        <w:jc w:val="center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7"/>
      </w:tblGrid>
      <w:tr w:rsidR="008F5205" w14:paraId="409CE9FE" w14:textId="77777777">
        <w:tc>
          <w:tcPr>
            <w:tcW w:w="8637" w:type="dxa"/>
          </w:tcPr>
          <w:p w14:paraId="4024033C" w14:textId="5384AFD2" w:rsidR="008F5205" w:rsidRDefault="008F5205" w:rsidP="008F5205">
            <w:pPr>
              <w:rPr>
                <w:b/>
                <w:bCs/>
              </w:rPr>
            </w:pPr>
            <w:r>
              <w:rPr>
                <w:b/>
                <w:bCs/>
              </w:rPr>
              <w:t>Key Role</w:t>
            </w:r>
          </w:p>
        </w:tc>
      </w:tr>
      <w:tr w:rsidR="008F5205" w14:paraId="72C99CA1" w14:textId="77777777">
        <w:tc>
          <w:tcPr>
            <w:tcW w:w="8637" w:type="dxa"/>
          </w:tcPr>
          <w:p w14:paraId="019B9E46" w14:textId="76546FD1" w:rsidR="008F5205" w:rsidRPr="00B8230C" w:rsidRDefault="008F5205" w:rsidP="008F5205">
            <w:pPr>
              <w:rPr>
                <w:color w:val="4F81BD" w:themeColor="accent1"/>
              </w:rPr>
            </w:pPr>
            <w:r w:rsidRPr="00B8230C">
              <w:rPr>
                <w:color w:val="4F81BD" w:themeColor="accent1"/>
              </w:rPr>
              <w:t>A short summary of the committee’s overarching purpose or function</w:t>
            </w:r>
          </w:p>
          <w:p w14:paraId="6DDE84F3" w14:textId="77777777" w:rsidR="008F5205" w:rsidRDefault="008F5205" w:rsidP="008F5205">
            <w:pPr>
              <w:rPr>
                <w:color w:val="548DD4" w:themeColor="text2" w:themeTint="99"/>
              </w:rPr>
            </w:pPr>
          </w:p>
          <w:p w14:paraId="57F89204" w14:textId="77777777" w:rsidR="008F5205" w:rsidRDefault="008F5205" w:rsidP="008F5205">
            <w:pPr>
              <w:rPr>
                <w:color w:val="548DD4" w:themeColor="text2" w:themeTint="99"/>
              </w:rPr>
            </w:pPr>
          </w:p>
          <w:p w14:paraId="71801DBC" w14:textId="77777777" w:rsidR="008F5205" w:rsidRDefault="008F5205" w:rsidP="008F5205">
            <w:pPr>
              <w:rPr>
                <w:color w:val="548DD4" w:themeColor="text2" w:themeTint="99"/>
              </w:rPr>
            </w:pPr>
          </w:p>
          <w:p w14:paraId="6A9A0CE2" w14:textId="77777777" w:rsidR="008F5205" w:rsidRDefault="008F5205" w:rsidP="008F5205">
            <w:pPr>
              <w:rPr>
                <w:color w:val="548DD4" w:themeColor="text2" w:themeTint="99"/>
              </w:rPr>
            </w:pPr>
          </w:p>
          <w:p w14:paraId="5EC97CE7" w14:textId="0A6A390F" w:rsidR="008F5205" w:rsidRPr="008F5205" w:rsidRDefault="008F5205" w:rsidP="008F5205"/>
        </w:tc>
      </w:tr>
      <w:tr w:rsidR="008F5205" w14:paraId="3B809531" w14:textId="77777777">
        <w:tc>
          <w:tcPr>
            <w:tcW w:w="8637" w:type="dxa"/>
          </w:tcPr>
          <w:p w14:paraId="50F3FEBE" w14:textId="013CDC78" w:rsidR="008F5205" w:rsidRPr="008F5205" w:rsidRDefault="008F5205" w:rsidP="008F5205">
            <w:pPr>
              <w:rPr>
                <w:color w:val="548DD4" w:themeColor="text2" w:themeTint="99"/>
              </w:rPr>
            </w:pPr>
            <w:r w:rsidRPr="008F5205">
              <w:rPr>
                <w:b/>
                <w:bCs/>
              </w:rPr>
              <w:t>Terms of Reference</w:t>
            </w:r>
          </w:p>
        </w:tc>
      </w:tr>
      <w:tr w:rsidR="008F5205" w14:paraId="051E5B5B" w14:textId="77777777">
        <w:tc>
          <w:tcPr>
            <w:tcW w:w="8637" w:type="dxa"/>
          </w:tcPr>
          <w:p w14:paraId="29181A8B" w14:textId="78A9AE17" w:rsidR="008F5205" w:rsidRPr="00B8230C" w:rsidRDefault="008F5205" w:rsidP="008F5205">
            <w:pPr>
              <w:rPr>
                <w:color w:val="4F81BD" w:themeColor="accent1"/>
              </w:rPr>
            </w:pPr>
            <w:r w:rsidRPr="00B8230C">
              <w:rPr>
                <w:color w:val="4F81BD" w:themeColor="accent1"/>
              </w:rPr>
              <w:t>List of specific functions and delegated responsibilities. Use numbered or lettered subpoints</w:t>
            </w:r>
            <w:r w:rsidR="00DB2275" w:rsidRPr="00B8230C">
              <w:rPr>
                <w:color w:val="4F81BD" w:themeColor="accent1"/>
              </w:rPr>
              <w:t>. Include any limits where appropriate</w:t>
            </w:r>
          </w:p>
          <w:p w14:paraId="66D8E7FF" w14:textId="77777777" w:rsidR="008F5205" w:rsidRDefault="008F5205" w:rsidP="008F5205">
            <w:pPr>
              <w:rPr>
                <w:color w:val="548DD4" w:themeColor="text2" w:themeTint="99"/>
              </w:rPr>
            </w:pPr>
          </w:p>
          <w:p w14:paraId="4F4E4D30" w14:textId="77777777" w:rsidR="008F5205" w:rsidRDefault="008F5205" w:rsidP="008F5205">
            <w:pPr>
              <w:rPr>
                <w:color w:val="548DD4" w:themeColor="text2" w:themeTint="99"/>
              </w:rPr>
            </w:pPr>
          </w:p>
          <w:p w14:paraId="70B6D093" w14:textId="77777777" w:rsidR="008F5205" w:rsidRDefault="008F5205" w:rsidP="008F5205">
            <w:pPr>
              <w:rPr>
                <w:color w:val="548DD4" w:themeColor="text2" w:themeTint="99"/>
              </w:rPr>
            </w:pPr>
          </w:p>
          <w:p w14:paraId="50688DFC" w14:textId="77777777" w:rsidR="008F5205" w:rsidRDefault="008F5205" w:rsidP="008F5205">
            <w:pPr>
              <w:rPr>
                <w:color w:val="548DD4" w:themeColor="text2" w:themeTint="99"/>
              </w:rPr>
            </w:pPr>
          </w:p>
          <w:p w14:paraId="053E82AB" w14:textId="77777777" w:rsidR="008F5205" w:rsidRDefault="008F5205" w:rsidP="008F5205">
            <w:pPr>
              <w:rPr>
                <w:color w:val="548DD4" w:themeColor="text2" w:themeTint="99"/>
              </w:rPr>
            </w:pPr>
          </w:p>
          <w:p w14:paraId="0ED10E4D" w14:textId="745ED54D" w:rsidR="008F5205" w:rsidRDefault="008F5205" w:rsidP="008F5205">
            <w:pPr>
              <w:rPr>
                <w:color w:val="548DD4" w:themeColor="text2" w:themeTint="99"/>
              </w:rPr>
            </w:pPr>
          </w:p>
        </w:tc>
      </w:tr>
      <w:tr w:rsidR="008F5205" w14:paraId="5AEEB11B" w14:textId="77777777">
        <w:tc>
          <w:tcPr>
            <w:tcW w:w="8637" w:type="dxa"/>
          </w:tcPr>
          <w:p w14:paraId="087711B3" w14:textId="66918AA2" w:rsidR="008F5205" w:rsidRPr="008F5205" w:rsidRDefault="008F5205" w:rsidP="008F5205">
            <w:pPr>
              <w:rPr>
                <w:color w:val="548DD4" w:themeColor="text2" w:themeTint="99"/>
              </w:rPr>
            </w:pPr>
            <w:r w:rsidRPr="008F5205">
              <w:rPr>
                <w:b/>
                <w:bCs/>
              </w:rPr>
              <w:t>Regulatory Assurance</w:t>
            </w:r>
          </w:p>
        </w:tc>
      </w:tr>
      <w:tr w:rsidR="008F5205" w14:paraId="67C77C0C" w14:textId="77777777">
        <w:tc>
          <w:tcPr>
            <w:tcW w:w="8637" w:type="dxa"/>
          </w:tcPr>
          <w:p w14:paraId="79234E87" w14:textId="70FC5EE1" w:rsidR="004433E1" w:rsidRPr="004433E1" w:rsidRDefault="004433E1" w:rsidP="008F5205">
            <w:pPr>
              <w:rPr>
                <w:color w:val="4F81BD" w:themeColor="accent1"/>
              </w:rPr>
            </w:pPr>
            <w:r w:rsidRPr="004433E1">
              <w:rPr>
                <w:color w:val="4F81BD" w:themeColor="accent1"/>
              </w:rPr>
              <w:t xml:space="preserve">Where appropriate, provide statement of commitment to VFM,\ relevant regulatory codes e.g. </w:t>
            </w:r>
            <w:proofErr w:type="spellStart"/>
            <w:r w:rsidRPr="004433E1">
              <w:rPr>
                <w:color w:val="4F81BD" w:themeColor="accent1"/>
              </w:rPr>
              <w:t>OfS</w:t>
            </w:r>
            <w:proofErr w:type="spellEnd"/>
            <w:r w:rsidRPr="004433E1">
              <w:rPr>
                <w:color w:val="4F81BD" w:themeColor="accent1"/>
              </w:rPr>
              <w:t>, CUC, Public Interest Governance Principles or  other compliance obligations.</w:t>
            </w:r>
          </w:p>
          <w:p w14:paraId="43055D66" w14:textId="77777777" w:rsidR="004433E1" w:rsidRDefault="004433E1" w:rsidP="008F5205"/>
          <w:p w14:paraId="5B33506E" w14:textId="5A88893A" w:rsidR="008F5205" w:rsidRPr="00B8230C" w:rsidRDefault="00B8230C" w:rsidP="008F5205">
            <w:r w:rsidRPr="00B8230C">
              <w:t xml:space="preserve">This committee can, where relevant, take decisions which may have substantial impacts on the University’s compliance with its freedom of speech and academic freedom obligations. Such decisions will have </w:t>
            </w:r>
            <w:proofErr w:type="gramStart"/>
            <w:r w:rsidRPr="00B8230C">
              <w:t>particular regard</w:t>
            </w:r>
            <w:proofErr w:type="gramEnd"/>
            <w:r w:rsidRPr="00B8230C">
              <w:t xml:space="preserve"> for the importance of free speech within the law.</w:t>
            </w:r>
          </w:p>
          <w:p w14:paraId="7EB9A4E6" w14:textId="77777777" w:rsidR="008F5205" w:rsidRDefault="008F5205" w:rsidP="008F5205">
            <w:pPr>
              <w:rPr>
                <w:color w:val="548DD4" w:themeColor="text2" w:themeTint="99"/>
              </w:rPr>
            </w:pPr>
          </w:p>
          <w:p w14:paraId="6E19438D" w14:textId="77777777" w:rsidR="008F5205" w:rsidRDefault="008F5205" w:rsidP="008F5205">
            <w:pPr>
              <w:rPr>
                <w:color w:val="548DD4" w:themeColor="text2" w:themeTint="99"/>
              </w:rPr>
            </w:pPr>
          </w:p>
          <w:p w14:paraId="70903829" w14:textId="77777777" w:rsidR="008F5205" w:rsidRDefault="008F5205" w:rsidP="008F5205">
            <w:pPr>
              <w:rPr>
                <w:color w:val="548DD4" w:themeColor="text2" w:themeTint="99"/>
              </w:rPr>
            </w:pPr>
          </w:p>
        </w:tc>
      </w:tr>
      <w:tr w:rsidR="008F5205" w14:paraId="5C62A807" w14:textId="77777777">
        <w:tc>
          <w:tcPr>
            <w:tcW w:w="8637" w:type="dxa"/>
          </w:tcPr>
          <w:p w14:paraId="7A1395B1" w14:textId="1514271A" w:rsidR="008F5205" w:rsidRPr="008F5205" w:rsidRDefault="008F5205" w:rsidP="008F5205">
            <w:pPr>
              <w:rPr>
                <w:color w:val="548DD4" w:themeColor="text2" w:themeTint="99"/>
              </w:rPr>
            </w:pPr>
            <w:r w:rsidRPr="00A36AB9">
              <w:rPr>
                <w:b/>
                <w:bCs/>
              </w:rPr>
              <w:t>Membership</w:t>
            </w:r>
          </w:p>
        </w:tc>
      </w:tr>
      <w:tr w:rsidR="008F5205" w14:paraId="4DD34559" w14:textId="77777777">
        <w:tc>
          <w:tcPr>
            <w:tcW w:w="8637" w:type="dxa"/>
          </w:tcPr>
          <w:p w14:paraId="05776906" w14:textId="336F8175" w:rsidR="008F5205" w:rsidRPr="008F5205" w:rsidRDefault="008F5205" w:rsidP="008F5205">
            <w:pPr>
              <w:rPr>
                <w:color w:val="548DD4" w:themeColor="text2" w:themeTint="99"/>
                <w:lang w:val="en-GB"/>
              </w:rPr>
            </w:pPr>
            <w:r w:rsidRPr="008F5205">
              <w:rPr>
                <w:color w:val="548DD4" w:themeColor="text2" w:themeTint="99"/>
                <w:lang w:val="en-GB"/>
              </w:rPr>
              <w:t>Core members (including appointment method and term limits)</w:t>
            </w:r>
          </w:p>
          <w:p w14:paraId="5104D176" w14:textId="7ED154D0" w:rsidR="008F5205" w:rsidRPr="008F5205" w:rsidRDefault="008F5205" w:rsidP="008F5205">
            <w:pPr>
              <w:rPr>
                <w:color w:val="548DD4" w:themeColor="text2" w:themeTint="99"/>
                <w:lang w:val="en-GB"/>
              </w:rPr>
            </w:pPr>
            <w:r w:rsidRPr="008F5205">
              <w:rPr>
                <w:color w:val="548DD4" w:themeColor="text2" w:themeTint="99"/>
                <w:lang w:val="en-GB"/>
              </w:rPr>
              <w:t>In attendance (with notes on withdrawal when necessary)</w:t>
            </w:r>
          </w:p>
          <w:p w14:paraId="40E4843E" w14:textId="672EBFE2" w:rsidR="008F5205" w:rsidRDefault="008F5205" w:rsidP="008F5205">
            <w:pPr>
              <w:rPr>
                <w:color w:val="548DD4" w:themeColor="text2" w:themeTint="99"/>
                <w:lang w:val="en-GB"/>
              </w:rPr>
            </w:pPr>
            <w:r w:rsidRPr="008F5205">
              <w:rPr>
                <w:color w:val="548DD4" w:themeColor="text2" w:themeTint="99"/>
                <w:lang w:val="en-GB"/>
              </w:rPr>
              <w:t>Deputising rules</w:t>
            </w:r>
          </w:p>
          <w:p w14:paraId="64C0C287" w14:textId="77777777" w:rsidR="008F5205" w:rsidRDefault="008F5205" w:rsidP="008F5205">
            <w:pPr>
              <w:rPr>
                <w:color w:val="548DD4" w:themeColor="text2" w:themeTint="99"/>
                <w:lang w:val="en-GB"/>
              </w:rPr>
            </w:pPr>
            <w:r>
              <w:rPr>
                <w:color w:val="548DD4" w:themeColor="text2" w:themeTint="99"/>
                <w:lang w:val="en-GB"/>
              </w:rPr>
              <w:t xml:space="preserve">Include Chairing arrangements. </w:t>
            </w:r>
          </w:p>
          <w:p w14:paraId="72D66348" w14:textId="04DE71CF" w:rsidR="008F5205" w:rsidRPr="008F5205" w:rsidRDefault="008F5205" w:rsidP="008F5205">
            <w:pPr>
              <w:rPr>
                <w:color w:val="548DD4" w:themeColor="text2" w:themeTint="99"/>
                <w:lang w:val="en-GB"/>
              </w:rPr>
            </w:pPr>
            <w:r>
              <w:rPr>
                <w:color w:val="548DD4" w:themeColor="text2" w:themeTint="99"/>
                <w:lang w:val="en-GB"/>
              </w:rPr>
              <w:t xml:space="preserve">Where appropriate also include how the Chair is appointed, rotation or co-chairing details. </w:t>
            </w:r>
          </w:p>
          <w:p w14:paraId="238559D0" w14:textId="77777777" w:rsidR="008F5205" w:rsidRDefault="008F5205" w:rsidP="008F5205">
            <w:pPr>
              <w:rPr>
                <w:color w:val="548DD4" w:themeColor="text2" w:themeTint="99"/>
              </w:rPr>
            </w:pPr>
          </w:p>
        </w:tc>
      </w:tr>
      <w:tr w:rsidR="008F5205" w14:paraId="320F6EA3" w14:textId="77777777">
        <w:tc>
          <w:tcPr>
            <w:tcW w:w="8637" w:type="dxa"/>
          </w:tcPr>
          <w:p w14:paraId="65135777" w14:textId="1EF85AB8" w:rsidR="008F5205" w:rsidRDefault="008F5205" w:rsidP="008F5205">
            <w:pPr>
              <w:rPr>
                <w:color w:val="548DD4" w:themeColor="text2" w:themeTint="99"/>
              </w:rPr>
            </w:pPr>
            <w:r w:rsidRPr="00A36AB9">
              <w:rPr>
                <w:b/>
                <w:bCs/>
              </w:rPr>
              <w:t>Quorum</w:t>
            </w:r>
          </w:p>
        </w:tc>
      </w:tr>
      <w:tr w:rsidR="00A36AB9" w14:paraId="17E60FDF" w14:textId="77777777">
        <w:tc>
          <w:tcPr>
            <w:tcW w:w="8637" w:type="dxa"/>
          </w:tcPr>
          <w:p w14:paraId="463461E0" w14:textId="232FE3BE" w:rsidR="00A36AB9" w:rsidRDefault="00A36AB9" w:rsidP="008F5205">
            <w:pPr>
              <w:rPr>
                <w:color w:val="548DD4" w:themeColor="text2" w:themeTint="99"/>
              </w:rPr>
            </w:pPr>
            <w:r w:rsidRPr="00A36AB9">
              <w:rPr>
                <w:color w:val="548DD4" w:themeColor="text2" w:themeTint="99"/>
              </w:rPr>
              <w:t>Numerical or proportion-based, with any conditions such as independent member majority</w:t>
            </w:r>
          </w:p>
          <w:p w14:paraId="09D3092C" w14:textId="77777777" w:rsidR="00A36AB9" w:rsidRDefault="00A36AB9" w:rsidP="008F5205">
            <w:pPr>
              <w:rPr>
                <w:color w:val="548DD4" w:themeColor="text2" w:themeTint="99"/>
              </w:rPr>
            </w:pPr>
          </w:p>
          <w:p w14:paraId="4E7FCCF1" w14:textId="3C9CA4DB" w:rsidR="00A36AB9" w:rsidRDefault="00A36AB9" w:rsidP="008F5205">
            <w:pPr>
              <w:rPr>
                <w:color w:val="548DD4" w:themeColor="text2" w:themeTint="99"/>
              </w:rPr>
            </w:pPr>
          </w:p>
        </w:tc>
      </w:tr>
      <w:tr w:rsidR="00A36AB9" w14:paraId="7A588282" w14:textId="77777777">
        <w:tc>
          <w:tcPr>
            <w:tcW w:w="8637" w:type="dxa"/>
          </w:tcPr>
          <w:p w14:paraId="5B878DD1" w14:textId="2723581B" w:rsidR="00A36AB9" w:rsidRPr="00A36AB9" w:rsidRDefault="00A36AB9" w:rsidP="008F5205">
            <w:pPr>
              <w:rPr>
                <w:color w:val="548DD4" w:themeColor="text2" w:themeTint="99"/>
              </w:rPr>
            </w:pPr>
            <w:r w:rsidRPr="00A36AB9">
              <w:rPr>
                <w:b/>
                <w:bCs/>
              </w:rPr>
              <w:t>Meeting Frequency</w:t>
            </w:r>
          </w:p>
        </w:tc>
      </w:tr>
      <w:tr w:rsidR="00A36AB9" w14:paraId="581FB734" w14:textId="77777777">
        <w:tc>
          <w:tcPr>
            <w:tcW w:w="8637" w:type="dxa"/>
          </w:tcPr>
          <w:p w14:paraId="01D71DD9" w14:textId="1C34CBD0" w:rsidR="00A36AB9" w:rsidRDefault="00A36AB9" w:rsidP="008F5205">
            <w:pPr>
              <w:rPr>
                <w:color w:val="548DD4" w:themeColor="text2" w:themeTint="99"/>
              </w:rPr>
            </w:pPr>
            <w:r w:rsidRPr="00A36AB9">
              <w:rPr>
                <w:color w:val="548DD4" w:themeColor="text2" w:themeTint="99"/>
              </w:rPr>
              <w:t>Minimum per year, and process for requesting additional meeting</w:t>
            </w:r>
            <w:r>
              <w:rPr>
                <w:color w:val="548DD4" w:themeColor="text2" w:themeTint="99"/>
              </w:rPr>
              <w:t>s</w:t>
            </w:r>
          </w:p>
          <w:p w14:paraId="136D24AC" w14:textId="77777777" w:rsidR="00A36AB9" w:rsidRDefault="00A36AB9" w:rsidP="008F5205">
            <w:pPr>
              <w:rPr>
                <w:color w:val="548DD4" w:themeColor="text2" w:themeTint="99"/>
              </w:rPr>
            </w:pPr>
          </w:p>
          <w:p w14:paraId="6AD713CE" w14:textId="4C52F10D" w:rsidR="00A36AB9" w:rsidRDefault="00A36AB9" w:rsidP="008F5205">
            <w:pPr>
              <w:rPr>
                <w:color w:val="548DD4" w:themeColor="text2" w:themeTint="99"/>
              </w:rPr>
            </w:pPr>
          </w:p>
        </w:tc>
      </w:tr>
      <w:tr w:rsidR="00A36AB9" w14:paraId="46C42E20" w14:textId="77777777">
        <w:tc>
          <w:tcPr>
            <w:tcW w:w="8637" w:type="dxa"/>
          </w:tcPr>
          <w:p w14:paraId="5ABAAE79" w14:textId="4C5A7DF8" w:rsidR="00A36AB9" w:rsidRPr="00A36AB9" w:rsidRDefault="00A36AB9" w:rsidP="008F5205">
            <w:pPr>
              <w:rPr>
                <w:b/>
                <w:bCs/>
              </w:rPr>
            </w:pPr>
            <w:r w:rsidRPr="00A36AB9">
              <w:rPr>
                <w:b/>
                <w:bCs/>
              </w:rPr>
              <w:lastRenderedPageBreak/>
              <w:t>Reporting Lines</w:t>
            </w:r>
          </w:p>
        </w:tc>
      </w:tr>
      <w:tr w:rsidR="00A36AB9" w14:paraId="62361209" w14:textId="77777777" w:rsidTr="00A36AB9">
        <w:trPr>
          <w:trHeight w:val="1131"/>
        </w:trPr>
        <w:tc>
          <w:tcPr>
            <w:tcW w:w="8637" w:type="dxa"/>
          </w:tcPr>
          <w:p w14:paraId="0FD1A490" w14:textId="4EBB1B32" w:rsidR="00A36AB9" w:rsidRDefault="00A36AB9" w:rsidP="008F5205">
            <w:pPr>
              <w:rPr>
                <w:color w:val="548DD4" w:themeColor="text2" w:themeTint="99"/>
              </w:rPr>
            </w:pPr>
            <w:r w:rsidRPr="00A36AB9">
              <w:rPr>
                <w:color w:val="548DD4" w:themeColor="text2" w:themeTint="99"/>
              </w:rPr>
              <w:t>Which body the committee reports to, and how</w:t>
            </w:r>
            <w:r>
              <w:rPr>
                <w:color w:val="548DD4" w:themeColor="text2" w:themeTint="99"/>
              </w:rPr>
              <w:t xml:space="preserve"> </w:t>
            </w:r>
            <w:r w:rsidRPr="00A36AB9">
              <w:rPr>
                <w:color w:val="548DD4" w:themeColor="text2" w:themeTint="99"/>
              </w:rPr>
              <w:t>e.g. minutes, annual reports, verbal updates</w:t>
            </w:r>
            <w:r>
              <w:rPr>
                <w:color w:val="548DD4" w:themeColor="text2" w:themeTint="99"/>
              </w:rPr>
              <w:t xml:space="preserve">. </w:t>
            </w:r>
          </w:p>
          <w:p w14:paraId="0E836C9C" w14:textId="595C1562" w:rsidR="00A36AB9" w:rsidRDefault="00A36AB9" w:rsidP="008F5205">
            <w:pPr>
              <w:rPr>
                <w:color w:val="548DD4" w:themeColor="text2" w:themeTint="99"/>
              </w:rPr>
            </w:pPr>
            <w:r>
              <w:rPr>
                <w:color w:val="548DD4" w:themeColor="text2" w:themeTint="99"/>
              </w:rPr>
              <w:t>Sub-committees where appropriate</w:t>
            </w:r>
          </w:p>
          <w:p w14:paraId="1BAE3C5C" w14:textId="77777777" w:rsidR="00A36AB9" w:rsidRDefault="00A36AB9" w:rsidP="008F5205">
            <w:pPr>
              <w:rPr>
                <w:color w:val="548DD4" w:themeColor="text2" w:themeTint="99"/>
              </w:rPr>
            </w:pPr>
          </w:p>
          <w:p w14:paraId="03EDB5A1" w14:textId="77777777" w:rsidR="00A36AB9" w:rsidRDefault="00A36AB9" w:rsidP="008F5205">
            <w:pPr>
              <w:rPr>
                <w:color w:val="548DD4" w:themeColor="text2" w:themeTint="99"/>
              </w:rPr>
            </w:pPr>
          </w:p>
          <w:p w14:paraId="6B70D206" w14:textId="419920EB" w:rsidR="00A36AB9" w:rsidRDefault="00A36AB9" w:rsidP="008F5205">
            <w:pPr>
              <w:rPr>
                <w:color w:val="548DD4" w:themeColor="text2" w:themeTint="99"/>
              </w:rPr>
            </w:pPr>
          </w:p>
        </w:tc>
      </w:tr>
      <w:tr w:rsidR="00A36AB9" w14:paraId="7F781212" w14:textId="77777777" w:rsidTr="00A36AB9">
        <w:trPr>
          <w:trHeight w:val="305"/>
        </w:trPr>
        <w:tc>
          <w:tcPr>
            <w:tcW w:w="8637" w:type="dxa"/>
          </w:tcPr>
          <w:p w14:paraId="4FAEC994" w14:textId="08AED3DF" w:rsidR="00A36AB9" w:rsidRPr="00A36AB9" w:rsidRDefault="00A36AB9" w:rsidP="008F5205">
            <w:pPr>
              <w:rPr>
                <w:color w:val="548DD4" w:themeColor="text2" w:themeTint="99"/>
              </w:rPr>
            </w:pPr>
            <w:r w:rsidRPr="00A36AB9">
              <w:rPr>
                <w:b/>
                <w:bCs/>
              </w:rPr>
              <w:t>Interaction with other committees (Optional)</w:t>
            </w:r>
            <w:r>
              <w:rPr>
                <w:color w:val="548DD4" w:themeColor="text2" w:themeTint="99"/>
              </w:rPr>
              <w:t xml:space="preserve"> </w:t>
            </w:r>
          </w:p>
        </w:tc>
      </w:tr>
      <w:tr w:rsidR="00A36AB9" w14:paraId="3FE86873" w14:textId="77777777" w:rsidTr="00A36AB9">
        <w:trPr>
          <w:trHeight w:val="305"/>
        </w:trPr>
        <w:tc>
          <w:tcPr>
            <w:tcW w:w="8637" w:type="dxa"/>
          </w:tcPr>
          <w:p w14:paraId="46D9436A" w14:textId="17B75D8B" w:rsidR="00A36AB9" w:rsidRDefault="00A36AB9" w:rsidP="008F5205">
            <w:pPr>
              <w:rPr>
                <w:color w:val="548DD4" w:themeColor="text2" w:themeTint="99"/>
              </w:rPr>
            </w:pPr>
            <w:r w:rsidRPr="00A36AB9">
              <w:rPr>
                <w:color w:val="548DD4" w:themeColor="text2" w:themeTint="99"/>
              </w:rPr>
              <w:t>Cross-committee dependencies or shared responsibilities, if applicable)</w:t>
            </w:r>
          </w:p>
          <w:p w14:paraId="3D3146FC" w14:textId="77777777" w:rsidR="00A36AB9" w:rsidRDefault="00A36AB9" w:rsidP="008F5205">
            <w:pPr>
              <w:rPr>
                <w:color w:val="548DD4" w:themeColor="text2" w:themeTint="99"/>
              </w:rPr>
            </w:pPr>
          </w:p>
          <w:p w14:paraId="26199EA8" w14:textId="77777777" w:rsidR="00A36AB9" w:rsidRDefault="00A36AB9" w:rsidP="008F5205">
            <w:pPr>
              <w:rPr>
                <w:color w:val="548DD4" w:themeColor="text2" w:themeTint="99"/>
              </w:rPr>
            </w:pPr>
          </w:p>
        </w:tc>
      </w:tr>
      <w:tr w:rsidR="00A36AB9" w14:paraId="76610630" w14:textId="77777777" w:rsidTr="00A36AB9">
        <w:trPr>
          <w:trHeight w:val="305"/>
        </w:trPr>
        <w:tc>
          <w:tcPr>
            <w:tcW w:w="8637" w:type="dxa"/>
          </w:tcPr>
          <w:p w14:paraId="66B2D9F9" w14:textId="4BCC44EA" w:rsidR="00A36AB9" w:rsidRPr="00A36AB9" w:rsidRDefault="00A36AB9" w:rsidP="008F5205">
            <w:pPr>
              <w:rPr>
                <w:color w:val="548DD4" w:themeColor="text2" w:themeTint="99"/>
              </w:rPr>
            </w:pPr>
            <w:r w:rsidRPr="00A36AB9">
              <w:rPr>
                <w:b/>
                <w:bCs/>
              </w:rPr>
              <w:t>Document Owner/Secretariat</w:t>
            </w:r>
          </w:p>
        </w:tc>
      </w:tr>
      <w:tr w:rsidR="00A36AB9" w14:paraId="6CD2D646" w14:textId="77777777" w:rsidTr="00A36AB9">
        <w:trPr>
          <w:trHeight w:val="305"/>
        </w:trPr>
        <w:tc>
          <w:tcPr>
            <w:tcW w:w="8637" w:type="dxa"/>
          </w:tcPr>
          <w:p w14:paraId="7E312B1C" w14:textId="77777777" w:rsidR="00A36AB9" w:rsidRDefault="00A36AB9" w:rsidP="008F5205">
            <w:pPr>
              <w:rPr>
                <w:color w:val="548DD4" w:themeColor="text2" w:themeTint="99"/>
              </w:rPr>
            </w:pPr>
            <w:r w:rsidRPr="00A36AB9">
              <w:rPr>
                <w:color w:val="548DD4" w:themeColor="text2" w:themeTint="99"/>
              </w:rPr>
              <w:t>Name or role of the Secretary, and which team supports the committee</w:t>
            </w:r>
          </w:p>
          <w:p w14:paraId="715741B1" w14:textId="77777777" w:rsidR="00A36AB9" w:rsidRDefault="00A36AB9" w:rsidP="008F5205">
            <w:pPr>
              <w:rPr>
                <w:color w:val="548DD4" w:themeColor="text2" w:themeTint="99"/>
              </w:rPr>
            </w:pPr>
          </w:p>
          <w:p w14:paraId="24E12846" w14:textId="62044366" w:rsidR="00A36AB9" w:rsidRDefault="00A36AB9" w:rsidP="008F5205">
            <w:pPr>
              <w:rPr>
                <w:color w:val="548DD4" w:themeColor="text2" w:themeTint="99"/>
              </w:rPr>
            </w:pPr>
          </w:p>
        </w:tc>
      </w:tr>
      <w:tr w:rsidR="00A36AB9" w14:paraId="613D4A81" w14:textId="77777777" w:rsidTr="00A36AB9">
        <w:trPr>
          <w:trHeight w:val="305"/>
        </w:trPr>
        <w:tc>
          <w:tcPr>
            <w:tcW w:w="8637" w:type="dxa"/>
          </w:tcPr>
          <w:p w14:paraId="3CC80A3B" w14:textId="4C931B43" w:rsidR="00A36AB9" w:rsidRPr="00A36AB9" w:rsidRDefault="00A36AB9" w:rsidP="008F5205">
            <w:pPr>
              <w:rPr>
                <w:b/>
                <w:bCs/>
                <w:color w:val="548DD4" w:themeColor="text2" w:themeTint="99"/>
              </w:rPr>
            </w:pPr>
            <w:r w:rsidRPr="00A36AB9">
              <w:rPr>
                <w:b/>
                <w:bCs/>
              </w:rPr>
              <w:t>Version Control</w:t>
            </w:r>
          </w:p>
        </w:tc>
      </w:tr>
      <w:tr w:rsidR="00A36AB9" w14:paraId="313F240D" w14:textId="77777777" w:rsidTr="00A36AB9">
        <w:trPr>
          <w:trHeight w:val="305"/>
        </w:trPr>
        <w:tc>
          <w:tcPr>
            <w:tcW w:w="8637" w:type="dxa"/>
          </w:tcPr>
          <w:p w14:paraId="44C9B34E" w14:textId="47A6C991" w:rsidR="00A36AB9" w:rsidRDefault="00A36AB9" w:rsidP="008F5205">
            <w:pPr>
              <w:rPr>
                <w:color w:val="548DD4" w:themeColor="text2" w:themeTint="99"/>
              </w:rPr>
            </w:pPr>
            <w:r>
              <w:rPr>
                <w:color w:val="548DD4" w:themeColor="text2" w:themeTint="99"/>
              </w:rPr>
              <w:t>Approval date, approving body</w:t>
            </w:r>
          </w:p>
          <w:p w14:paraId="72B3BDA0" w14:textId="4D5C0EA1" w:rsidR="00A36AB9" w:rsidRDefault="00A36AB9" w:rsidP="008F5205">
            <w:pPr>
              <w:rPr>
                <w:color w:val="548DD4" w:themeColor="text2" w:themeTint="99"/>
              </w:rPr>
            </w:pPr>
          </w:p>
          <w:p w14:paraId="36A34948" w14:textId="77777777" w:rsidR="00A36AB9" w:rsidRDefault="00A36AB9" w:rsidP="008F5205">
            <w:pPr>
              <w:rPr>
                <w:color w:val="548DD4" w:themeColor="text2" w:themeTint="99"/>
              </w:rPr>
            </w:pPr>
          </w:p>
        </w:tc>
      </w:tr>
    </w:tbl>
    <w:p w14:paraId="6B75B04F" w14:textId="77777777" w:rsidR="008F5205" w:rsidRPr="008F5205" w:rsidRDefault="008F5205" w:rsidP="008F5205">
      <w:pPr>
        <w:jc w:val="center"/>
        <w:rPr>
          <w:b/>
          <w:bCs/>
        </w:rPr>
      </w:pPr>
    </w:p>
    <w:p w14:paraId="005F60FA" w14:textId="77777777" w:rsidR="00ED1109" w:rsidRPr="00ED1109" w:rsidRDefault="00ED1109" w:rsidP="00ED1109"/>
    <w:p w14:paraId="66180A38" w14:textId="77777777" w:rsidR="00ED1109" w:rsidRPr="00ED1109" w:rsidRDefault="00ED1109" w:rsidP="00ED1109"/>
    <w:sectPr w:rsidR="00ED1109" w:rsidRPr="00ED1109" w:rsidSect="005546C1">
      <w:headerReference w:type="first" r:id="rId7"/>
      <w:footerReference w:type="first" r:id="rId8"/>
      <w:pgSz w:w="11900" w:h="16840"/>
      <w:pgMar w:top="907" w:right="1637" w:bottom="748" w:left="1616" w:header="96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0B1D12" w14:textId="77777777" w:rsidR="00362145" w:rsidRDefault="00362145" w:rsidP="00B7382C">
      <w:pPr>
        <w:spacing w:line="240" w:lineRule="auto"/>
      </w:pPr>
      <w:r>
        <w:separator/>
      </w:r>
    </w:p>
  </w:endnote>
  <w:endnote w:type="continuationSeparator" w:id="0">
    <w:p w14:paraId="3AF9C3EE" w14:textId="77777777" w:rsidR="00362145" w:rsidRDefault="00362145" w:rsidP="00B738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CE3E58" w14:textId="020573F8" w:rsidR="00B8230C" w:rsidRDefault="00B8230C">
    <w:pPr>
      <w:pStyle w:val="Footer"/>
    </w:pPr>
    <w:r>
      <w:t>October 2025</w:t>
    </w:r>
  </w:p>
  <w:p w14:paraId="7A409B84" w14:textId="77777777" w:rsidR="00020428" w:rsidRPr="001B7773" w:rsidRDefault="00020428" w:rsidP="001B7773">
    <w:pPr>
      <w:pStyle w:val="Footer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5DC045" w14:textId="77777777" w:rsidR="00362145" w:rsidRDefault="00362145" w:rsidP="00B7382C">
      <w:pPr>
        <w:spacing w:line="240" w:lineRule="auto"/>
      </w:pPr>
      <w:r>
        <w:separator/>
      </w:r>
    </w:p>
  </w:footnote>
  <w:footnote w:type="continuationSeparator" w:id="0">
    <w:p w14:paraId="2CF6A396" w14:textId="77777777" w:rsidR="00362145" w:rsidRDefault="00362145" w:rsidP="00B7382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5E0B7" w14:textId="77777777" w:rsidR="001B7773" w:rsidRDefault="00B53DF3" w:rsidP="001B7773">
    <w:pPr>
      <w:pStyle w:val="Header"/>
      <w:jc w:val="center"/>
    </w:pPr>
    <w:r>
      <w:rPr>
        <w:noProof/>
      </w:rPr>
      <w:drawing>
        <wp:inline distT="0" distB="0" distL="0" distR="0" wp14:anchorId="600F0BD8" wp14:editId="3C4635A9">
          <wp:extent cx="890015" cy="787088"/>
          <wp:effectExtent l="0" t="0" r="0" b="63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UoS_logo_Sussex_Flint_K_logo_for_MSWord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41902" cy="83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B6A8787" w14:textId="77777777" w:rsidR="001B7773" w:rsidRDefault="001B7773" w:rsidP="00830B63">
    <w:pPr>
      <w:pStyle w:val="Header"/>
    </w:pPr>
  </w:p>
  <w:p w14:paraId="10DDFE9E" w14:textId="77777777" w:rsidR="001B7773" w:rsidRDefault="001B7773" w:rsidP="001B7773">
    <w:pPr>
      <w:pStyle w:val="Header"/>
      <w:jc w:val="center"/>
    </w:pPr>
  </w:p>
  <w:p w14:paraId="2F7DAC32" w14:textId="77777777" w:rsidR="001B7773" w:rsidRPr="001B7773" w:rsidRDefault="001B7773" w:rsidP="001B777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311500"/>
    <w:multiLevelType w:val="hybridMultilevel"/>
    <w:tmpl w:val="AD64636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447118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603"/>
    <w:rsid w:val="00020428"/>
    <w:rsid w:val="00026603"/>
    <w:rsid w:val="0007701B"/>
    <w:rsid w:val="00081974"/>
    <w:rsid w:val="000C6052"/>
    <w:rsid w:val="000F517F"/>
    <w:rsid w:val="0012181D"/>
    <w:rsid w:val="0012524A"/>
    <w:rsid w:val="001B7773"/>
    <w:rsid w:val="002613BD"/>
    <w:rsid w:val="002A45B5"/>
    <w:rsid w:val="002F7D1F"/>
    <w:rsid w:val="00360746"/>
    <w:rsid w:val="00362145"/>
    <w:rsid w:val="003D1E91"/>
    <w:rsid w:val="004433E1"/>
    <w:rsid w:val="004468A9"/>
    <w:rsid w:val="004678A8"/>
    <w:rsid w:val="00483234"/>
    <w:rsid w:val="004A6532"/>
    <w:rsid w:val="004B20B3"/>
    <w:rsid w:val="005249C8"/>
    <w:rsid w:val="005546C1"/>
    <w:rsid w:val="00562631"/>
    <w:rsid w:val="00576E02"/>
    <w:rsid w:val="005E00E0"/>
    <w:rsid w:val="005F43CE"/>
    <w:rsid w:val="00696745"/>
    <w:rsid w:val="00697DC7"/>
    <w:rsid w:val="006F7F3D"/>
    <w:rsid w:val="0070160F"/>
    <w:rsid w:val="00801A17"/>
    <w:rsid w:val="0081552D"/>
    <w:rsid w:val="00823BB5"/>
    <w:rsid w:val="00830B63"/>
    <w:rsid w:val="00872463"/>
    <w:rsid w:val="008D418F"/>
    <w:rsid w:val="008F5205"/>
    <w:rsid w:val="009451CD"/>
    <w:rsid w:val="00967DFB"/>
    <w:rsid w:val="00970F8E"/>
    <w:rsid w:val="00971B71"/>
    <w:rsid w:val="009C675D"/>
    <w:rsid w:val="009D616B"/>
    <w:rsid w:val="009E535F"/>
    <w:rsid w:val="00A36AB9"/>
    <w:rsid w:val="00A42FFE"/>
    <w:rsid w:val="00A93556"/>
    <w:rsid w:val="00B02C8F"/>
    <w:rsid w:val="00B53DF3"/>
    <w:rsid w:val="00B7382C"/>
    <w:rsid w:val="00B75905"/>
    <w:rsid w:val="00B8230C"/>
    <w:rsid w:val="00B9505E"/>
    <w:rsid w:val="00BE6ECD"/>
    <w:rsid w:val="00C94622"/>
    <w:rsid w:val="00CA6508"/>
    <w:rsid w:val="00CD5025"/>
    <w:rsid w:val="00D0055E"/>
    <w:rsid w:val="00D266F3"/>
    <w:rsid w:val="00D647D3"/>
    <w:rsid w:val="00DB2275"/>
    <w:rsid w:val="00E0583A"/>
    <w:rsid w:val="00E61F21"/>
    <w:rsid w:val="00E62F56"/>
    <w:rsid w:val="00ED1109"/>
    <w:rsid w:val="00ED2AB1"/>
    <w:rsid w:val="00F11557"/>
    <w:rsid w:val="00F16C41"/>
    <w:rsid w:val="00F7153F"/>
    <w:rsid w:val="00FD68BC"/>
    <w:rsid w:val="00FD7740"/>
    <w:rsid w:val="00FE5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4AF334E"/>
  <w15:docId w15:val="{85060459-DD89-44F0-B2B6-782B1D79B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7773"/>
    <w:pPr>
      <w:widowControl w:val="0"/>
      <w:spacing w:line="252" w:lineRule="auto"/>
    </w:pPr>
    <w:rPr>
      <w:rFonts w:ascii="Arial" w:eastAsiaTheme="minorHAnsi" w:hAnsi="Arial"/>
      <w:sz w:val="23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45B5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5B5"/>
    <w:rPr>
      <w:rFonts w:ascii="Lucida Grande" w:eastAsiaTheme="minorHAnsi" w:hAnsi="Lucida Grande" w:cs="Lucida Grande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7382C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382C"/>
    <w:rPr>
      <w:rFonts w:eastAsiaTheme="minorHAnsi"/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7382C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382C"/>
    <w:rPr>
      <w:rFonts w:eastAsiaTheme="minorHAnsi"/>
      <w:sz w:val="22"/>
      <w:szCs w:val="22"/>
      <w:lang w:val="en-US"/>
    </w:rPr>
  </w:style>
  <w:style w:type="paragraph" w:styleId="ListParagraph">
    <w:name w:val="List Paragraph"/>
    <w:basedOn w:val="Normal"/>
    <w:uiPriority w:val="34"/>
    <w:qFormat/>
    <w:rsid w:val="00F16C4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9462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4622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8F52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36A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36A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36AB9"/>
    <w:rPr>
      <w:rFonts w:ascii="Arial" w:eastAsiaTheme="minorHAnsi" w:hAnsi="Arial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6A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6AB9"/>
    <w:rPr>
      <w:rFonts w:ascii="Arial" w:eastAsiaTheme="minorHAnsi" w:hAnsi="Arial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76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9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890\Downloads\UoS%20letter%20st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UoS letter std</Template>
  <TotalTime>0</TotalTime>
  <Pages>2</Pages>
  <Words>230</Words>
  <Characters>1414</Characters>
  <Application>Microsoft Office Word</Application>
  <DocSecurity>0</DocSecurity>
  <Lines>70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UoS</Company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Rogerson</dc:creator>
  <cp:keywords/>
  <dc:description/>
  <cp:lastModifiedBy>Lisa Glandfield</cp:lastModifiedBy>
  <cp:revision>2</cp:revision>
  <cp:lastPrinted>2025-08-06T12:03:00Z</cp:lastPrinted>
  <dcterms:created xsi:type="dcterms:W3CDTF">2025-10-27T09:01:00Z</dcterms:created>
  <dcterms:modified xsi:type="dcterms:W3CDTF">2025-10-27T09:01:00Z</dcterms:modified>
</cp:coreProperties>
</file>