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F0F05F" w14:textId="3DFF1A14" w:rsidR="009C0929" w:rsidRDefault="009C0929" w:rsidP="009C0929">
      <w:pPr>
        <w:rPr>
          <w:b/>
          <w:bCs/>
        </w:rPr>
      </w:pPr>
      <w:bookmarkStart w:id="0" w:name="3_C-265-3_Council_Role_Descriptor"/>
      <w:bookmarkStart w:id="1" w:name="12.3a_CNCL-262-12.3a_Sussex_Council_role"/>
      <w:bookmarkEnd w:id="0"/>
      <w:bookmarkEnd w:id="1"/>
      <w:r w:rsidRPr="00C50F17">
        <w:rPr>
          <w:rFonts w:asciiTheme="minorHAnsi" w:hAnsiTheme="minorHAnsi" w:cs="Arial"/>
          <w:b/>
          <w:bCs/>
          <w:noProof/>
        </w:rPr>
        <w:drawing>
          <wp:anchor distT="0" distB="0" distL="114300" distR="114300" simplePos="0" relativeHeight="251660298" behindDoc="0" locked="0" layoutInCell="1" allowOverlap="1" wp14:anchorId="7E9836A5" wp14:editId="72DC2E79">
            <wp:simplePos x="0" y="0"/>
            <wp:positionH relativeFrom="margin">
              <wp:posOffset>2628900</wp:posOffset>
            </wp:positionH>
            <wp:positionV relativeFrom="paragraph">
              <wp:posOffset>-407035</wp:posOffset>
            </wp:positionV>
            <wp:extent cx="806450" cy="872559"/>
            <wp:effectExtent l="0" t="0" r="0" b="3810"/>
            <wp:wrapNone/>
            <wp:docPr id="20762800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6450" cy="87255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64DA485" w14:textId="77777777" w:rsidR="009C0929" w:rsidRDefault="009C0929" w:rsidP="009C0929">
      <w:pPr>
        <w:rPr>
          <w:b/>
          <w:bCs/>
        </w:rPr>
      </w:pPr>
    </w:p>
    <w:p w14:paraId="490ACA48" w14:textId="77777777" w:rsidR="009C0929" w:rsidRDefault="009C0929" w:rsidP="009C0929">
      <w:pPr>
        <w:rPr>
          <w:b/>
          <w:bCs/>
        </w:rPr>
      </w:pPr>
    </w:p>
    <w:p w14:paraId="60F859CC" w14:textId="77777777" w:rsidR="005102C9" w:rsidRDefault="005102C9">
      <w:pPr>
        <w:pStyle w:val="BodyText"/>
        <w:spacing w:before="203"/>
        <w:rPr>
          <w:b/>
        </w:rPr>
      </w:pPr>
    </w:p>
    <w:p w14:paraId="3299E31E" w14:textId="2DDA36F7" w:rsidR="005102C9" w:rsidRDefault="002B6129">
      <w:pPr>
        <w:ind w:left="164"/>
        <w:rPr>
          <w:b/>
        </w:rPr>
      </w:pPr>
      <w:r>
        <w:rPr>
          <w:b/>
          <w:noProof/>
        </w:rPr>
        <mc:AlternateContent>
          <mc:Choice Requires="wps">
            <w:drawing>
              <wp:anchor distT="0" distB="0" distL="0" distR="0" simplePos="0" relativeHeight="251658240" behindDoc="0" locked="0" layoutInCell="1" allowOverlap="1" wp14:anchorId="2C538CD4" wp14:editId="1C4E67C0">
                <wp:simplePos x="0" y="0"/>
                <wp:positionH relativeFrom="page">
                  <wp:posOffset>534923</wp:posOffset>
                </wp:positionH>
                <wp:positionV relativeFrom="paragraph">
                  <wp:posOffset>-132670</wp:posOffset>
                </wp:positionV>
                <wp:extent cx="6430010" cy="635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30010" cy="6350"/>
                        </a:xfrm>
                        <a:custGeom>
                          <a:avLst/>
                          <a:gdLst/>
                          <a:ahLst/>
                          <a:cxnLst/>
                          <a:rect l="l" t="t" r="r" b="b"/>
                          <a:pathLst>
                            <a:path w="6430010" h="6350">
                              <a:moveTo>
                                <a:pt x="6429756" y="0"/>
                              </a:moveTo>
                              <a:lnTo>
                                <a:pt x="0" y="0"/>
                              </a:lnTo>
                              <a:lnTo>
                                <a:pt x="0" y="6108"/>
                              </a:lnTo>
                              <a:lnTo>
                                <a:pt x="6429756" y="6108"/>
                              </a:lnTo>
                              <a:lnTo>
                                <a:pt x="64297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5393893" id="Graphic 1" o:spid="_x0000_s1026" style="position:absolute;margin-left:42.1pt;margin-top:-10.45pt;width:506.3pt;height:.5pt;z-index:251658240;visibility:visible;mso-wrap-style:square;mso-wrap-distance-left:0;mso-wrap-distance-top:0;mso-wrap-distance-right:0;mso-wrap-distance-bottom:0;mso-position-horizontal:absolute;mso-position-horizontal-relative:page;mso-position-vertical:absolute;mso-position-vertical-relative:text;v-text-anchor:top" coordsize="64300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" path="m6429756,l,,,6108r6429756,l6429756,xe" fillcolor="black" stroked="f">
                <v:path arrowok="t"/>
                <w10:wrap anchorx="page"/>
              </v:shape>
            </w:pict>
          </mc:Fallback>
        </mc:AlternateContent>
      </w:r>
      <w:r>
        <w:rPr>
          <w:b/>
          <w:noProof/>
        </w:rPr>
        <mc:AlternateContent>
          <mc:Choice Requires="wps">
            <w:drawing>
              <wp:anchor distT="0" distB="0" distL="0" distR="0" simplePos="0" relativeHeight="251658241" behindDoc="0" locked="0" layoutInCell="1" allowOverlap="1" wp14:anchorId="06EEF636" wp14:editId="186837B5">
                <wp:simplePos x="0" y="0"/>
                <wp:positionH relativeFrom="page">
                  <wp:posOffset>534923</wp:posOffset>
                </wp:positionH>
                <wp:positionV relativeFrom="paragraph">
                  <wp:posOffset>313874</wp:posOffset>
                </wp:positionV>
                <wp:extent cx="6430010" cy="635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30010" cy="6350"/>
                        </a:xfrm>
                        <a:custGeom>
                          <a:avLst/>
                          <a:gdLst/>
                          <a:ahLst/>
                          <a:cxnLst/>
                          <a:rect l="l" t="t" r="r" b="b"/>
                          <a:pathLst>
                            <a:path w="6430010" h="6350">
                              <a:moveTo>
                                <a:pt x="6429756" y="0"/>
                              </a:moveTo>
                              <a:lnTo>
                                <a:pt x="0" y="0"/>
                              </a:lnTo>
                              <a:lnTo>
                                <a:pt x="0" y="6096"/>
                              </a:lnTo>
                              <a:lnTo>
                                <a:pt x="6429756" y="6096"/>
                              </a:lnTo>
                              <a:lnTo>
                                <a:pt x="64297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79F8F7E" id="Graphic 2" o:spid="_x0000_s1026" style="position:absolute;margin-left:42.1pt;margin-top:24.7pt;width:506.3pt;height:.5pt;z-index:251658241;visibility:visible;mso-wrap-style:square;mso-wrap-distance-left:0;mso-wrap-distance-top:0;mso-wrap-distance-right:0;mso-wrap-distance-bottom:0;mso-position-horizontal:absolute;mso-position-horizontal-relative:page;mso-position-vertical:absolute;mso-position-vertical-relative:text;v-text-anchor:top" coordsize="64300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" path="m6429756,l,,,6096r6429756,l6429756,xe" fillcolor="black" stroked="f">
                <v:path arrowok="t"/>
                <w10:wrap anchorx="page"/>
              </v:shape>
            </w:pict>
          </mc:Fallback>
        </mc:AlternateContent>
      </w:r>
      <w:bookmarkStart w:id="2" w:name="Council_is_the_Senior_Governing_Body_of_"/>
      <w:bookmarkEnd w:id="2"/>
      <w:r w:rsidR="009C0929">
        <w:rPr>
          <w:b/>
          <w:noProof/>
        </w:rPr>
        <w:t>Role of Council</w:t>
      </w:r>
    </w:p>
    <w:p w14:paraId="54AAC0FA" w14:textId="77777777" w:rsidR="005102C9" w:rsidRDefault="005102C9">
      <w:pPr>
        <w:pStyle w:val="BodyText"/>
        <w:spacing w:before="232"/>
        <w:rPr>
          <w:b/>
          <w:sz w:val="20"/>
        </w:rPr>
      </w:pPr>
    </w:p>
    <w:p w14:paraId="42651606" w14:textId="1F5681B0" w:rsidR="009C0929" w:rsidRPr="009C0929" w:rsidRDefault="009C0929">
      <w:pPr>
        <w:spacing w:line="259" w:lineRule="auto"/>
        <w:ind w:left="164" w:right="827"/>
        <w:rPr>
          <w:bCs/>
          <w:i/>
          <w:iCs/>
          <w:sz w:val="18"/>
          <w:szCs w:val="20"/>
        </w:rPr>
      </w:pPr>
      <w:r w:rsidRPr="009C0929">
        <w:rPr>
          <w:bCs/>
          <w:i/>
          <w:iCs/>
          <w:sz w:val="20"/>
          <w:szCs w:val="20"/>
        </w:rPr>
        <w:t>Council is the Senior Governing Body of the University of Sussex.</w:t>
      </w:r>
    </w:p>
    <w:p w14:paraId="25B87C89" w14:textId="77777777" w:rsidR="009C0929" w:rsidRDefault="009C0929">
      <w:pPr>
        <w:spacing w:line="259" w:lineRule="auto"/>
        <w:ind w:left="164" w:right="827"/>
        <w:rPr>
          <w:sz w:val="20"/>
        </w:rPr>
      </w:pPr>
    </w:p>
    <w:p w14:paraId="35BA10CF" w14:textId="3B0ABB19" w:rsidR="005102C9" w:rsidRDefault="002B6129">
      <w:pPr>
        <w:spacing w:line="259" w:lineRule="auto"/>
        <w:ind w:left="164" w:right="827"/>
        <w:rPr>
          <w:spacing w:val="-5"/>
          <w:sz w:val="20"/>
        </w:rPr>
      </w:pPr>
      <w:r>
        <w:rPr>
          <w:sz w:val="20"/>
        </w:rPr>
        <w:t>Council’s role is</w:t>
      </w:r>
      <w:r>
        <w:rPr>
          <w:spacing w:val="-1"/>
          <w:sz w:val="20"/>
        </w:rPr>
        <w:t xml:space="preserve"> </w:t>
      </w:r>
      <w:r>
        <w:rPr>
          <w:sz w:val="20"/>
        </w:rPr>
        <w:t>to act in</w:t>
      </w:r>
      <w:r>
        <w:rPr>
          <w:spacing w:val="-1"/>
          <w:sz w:val="20"/>
        </w:rPr>
        <w:t xml:space="preserve"> </w:t>
      </w:r>
      <w:r>
        <w:rPr>
          <w:sz w:val="20"/>
        </w:rPr>
        <w:t>the</w:t>
      </w:r>
      <w:r>
        <w:rPr>
          <w:spacing w:val="-1"/>
          <w:sz w:val="20"/>
        </w:rPr>
        <w:t xml:space="preserve"> </w:t>
      </w:r>
      <w:r>
        <w:rPr>
          <w:sz w:val="20"/>
        </w:rPr>
        <w:t>best interests</w:t>
      </w:r>
      <w:r>
        <w:rPr>
          <w:spacing w:val="-2"/>
          <w:sz w:val="20"/>
        </w:rPr>
        <w:t xml:space="preserve"> </w:t>
      </w:r>
      <w:r>
        <w:rPr>
          <w:sz w:val="20"/>
        </w:rPr>
        <w:t>of the</w:t>
      </w:r>
      <w:r>
        <w:rPr>
          <w:spacing w:val="-1"/>
          <w:sz w:val="20"/>
        </w:rPr>
        <w:t xml:space="preserve"> </w:t>
      </w:r>
      <w:r>
        <w:rPr>
          <w:sz w:val="20"/>
        </w:rPr>
        <w:t>University as</w:t>
      </w:r>
      <w:r>
        <w:rPr>
          <w:spacing w:val="-2"/>
          <w:sz w:val="20"/>
        </w:rPr>
        <w:t xml:space="preserve"> </w:t>
      </w:r>
      <w:r>
        <w:rPr>
          <w:sz w:val="20"/>
        </w:rPr>
        <w:t>a whole,</w:t>
      </w:r>
      <w:r>
        <w:rPr>
          <w:spacing w:val="-1"/>
          <w:sz w:val="20"/>
        </w:rPr>
        <w:t xml:space="preserve"> </w:t>
      </w:r>
      <w:r>
        <w:rPr>
          <w:sz w:val="20"/>
        </w:rPr>
        <w:t>ensuring</w:t>
      </w:r>
      <w:r>
        <w:rPr>
          <w:spacing w:val="-1"/>
          <w:sz w:val="20"/>
        </w:rPr>
        <w:t xml:space="preserve"> </w:t>
      </w:r>
      <w:r>
        <w:rPr>
          <w:sz w:val="20"/>
        </w:rPr>
        <w:t>it strategically</w:t>
      </w:r>
      <w:r>
        <w:rPr>
          <w:spacing w:val="-1"/>
          <w:sz w:val="20"/>
        </w:rPr>
        <w:t xml:space="preserve"> </w:t>
      </w:r>
      <w:r>
        <w:rPr>
          <w:sz w:val="20"/>
        </w:rPr>
        <w:t>delivers its mission</w:t>
      </w:r>
      <w:r w:rsidR="008B6026">
        <w:rPr>
          <w:sz w:val="20"/>
        </w:rPr>
        <w:t>, values and charitable objects</w:t>
      </w:r>
      <w:r>
        <w:rPr>
          <w:spacing w:val="-6"/>
          <w:sz w:val="20"/>
        </w:rPr>
        <w:t xml:space="preserve"> </w:t>
      </w:r>
      <w:r>
        <w:rPr>
          <w:sz w:val="20"/>
        </w:rPr>
        <w:t>to</w:t>
      </w:r>
      <w:r>
        <w:rPr>
          <w:spacing w:val="-4"/>
          <w:sz w:val="20"/>
        </w:rPr>
        <w:t xml:space="preserve"> </w:t>
      </w:r>
      <w:r>
        <w:rPr>
          <w:sz w:val="20"/>
        </w:rPr>
        <w:t>high</w:t>
      </w:r>
      <w:r>
        <w:rPr>
          <w:spacing w:val="-4"/>
          <w:sz w:val="20"/>
        </w:rPr>
        <w:t xml:space="preserve"> </w:t>
      </w:r>
      <w:r>
        <w:rPr>
          <w:sz w:val="20"/>
        </w:rPr>
        <w:t>standards</w:t>
      </w:r>
      <w:r>
        <w:rPr>
          <w:spacing w:val="-3"/>
          <w:sz w:val="20"/>
        </w:rPr>
        <w:t xml:space="preserve"> </w:t>
      </w:r>
      <w:r>
        <w:rPr>
          <w:sz w:val="20"/>
        </w:rPr>
        <w:t>with</w:t>
      </w:r>
      <w:r>
        <w:rPr>
          <w:spacing w:val="-4"/>
          <w:sz w:val="20"/>
        </w:rPr>
        <w:t xml:space="preserve"> </w:t>
      </w:r>
      <w:r>
        <w:rPr>
          <w:sz w:val="20"/>
        </w:rPr>
        <w:t>the</w:t>
      </w:r>
      <w:r>
        <w:rPr>
          <w:spacing w:val="-4"/>
          <w:sz w:val="20"/>
        </w:rPr>
        <w:t xml:space="preserve"> </w:t>
      </w:r>
      <w:r>
        <w:rPr>
          <w:sz w:val="20"/>
        </w:rPr>
        <w:t>necessary</w:t>
      </w:r>
      <w:r>
        <w:rPr>
          <w:spacing w:val="-4"/>
          <w:sz w:val="20"/>
        </w:rPr>
        <w:t xml:space="preserve"> </w:t>
      </w:r>
      <w:r>
        <w:rPr>
          <w:sz w:val="20"/>
        </w:rPr>
        <w:t>financial</w:t>
      </w:r>
      <w:r>
        <w:rPr>
          <w:spacing w:val="-3"/>
          <w:sz w:val="20"/>
        </w:rPr>
        <w:t xml:space="preserve"> </w:t>
      </w:r>
      <w:r>
        <w:rPr>
          <w:sz w:val="20"/>
        </w:rPr>
        <w:t>stability</w:t>
      </w:r>
      <w:r>
        <w:rPr>
          <w:spacing w:val="-4"/>
          <w:sz w:val="20"/>
        </w:rPr>
        <w:t xml:space="preserve"> </w:t>
      </w:r>
      <w:r>
        <w:rPr>
          <w:sz w:val="20"/>
        </w:rPr>
        <w:t>and</w:t>
      </w:r>
      <w:r>
        <w:rPr>
          <w:spacing w:val="-3"/>
          <w:sz w:val="20"/>
        </w:rPr>
        <w:t xml:space="preserve"> </w:t>
      </w:r>
      <w:r>
        <w:rPr>
          <w:sz w:val="20"/>
        </w:rPr>
        <w:t>long-term</w:t>
      </w:r>
      <w:r>
        <w:rPr>
          <w:spacing w:val="-5"/>
          <w:sz w:val="20"/>
        </w:rPr>
        <w:t xml:space="preserve"> </w:t>
      </w:r>
      <w:r>
        <w:rPr>
          <w:sz w:val="20"/>
        </w:rPr>
        <w:t>sustainability.</w:t>
      </w:r>
      <w:r>
        <w:rPr>
          <w:spacing w:val="-3"/>
          <w:sz w:val="20"/>
        </w:rPr>
        <w:t xml:space="preserve"> </w:t>
      </w:r>
      <w:r>
        <w:rPr>
          <w:sz w:val="20"/>
        </w:rPr>
        <w:t>It</w:t>
      </w:r>
      <w:r>
        <w:rPr>
          <w:spacing w:val="-4"/>
          <w:sz w:val="20"/>
        </w:rPr>
        <w:t xml:space="preserve"> </w:t>
      </w:r>
      <w:r>
        <w:rPr>
          <w:sz w:val="20"/>
        </w:rPr>
        <w:t>does</w:t>
      </w:r>
      <w:r>
        <w:rPr>
          <w:spacing w:val="-6"/>
          <w:sz w:val="20"/>
        </w:rPr>
        <w:t xml:space="preserve"> </w:t>
      </w:r>
      <w:r>
        <w:rPr>
          <w:sz w:val="20"/>
        </w:rPr>
        <w:t>this</w:t>
      </w:r>
      <w:r>
        <w:rPr>
          <w:spacing w:val="-3"/>
          <w:sz w:val="20"/>
        </w:rPr>
        <w:t xml:space="preserve"> </w:t>
      </w:r>
      <w:r>
        <w:rPr>
          <w:spacing w:val="-5"/>
          <w:sz w:val="20"/>
        </w:rPr>
        <w:t>by:</w:t>
      </w:r>
    </w:p>
    <w:p w14:paraId="38367E5C" w14:textId="77777777" w:rsidR="007C32F3" w:rsidRDefault="007C32F3">
      <w:pPr>
        <w:spacing w:line="259" w:lineRule="auto"/>
        <w:ind w:left="164" w:right="827"/>
        <w:rPr>
          <w:sz w:val="20"/>
        </w:rPr>
      </w:pPr>
    </w:p>
    <w:p w14:paraId="3E23B4CF" w14:textId="77777777" w:rsidR="005102C9" w:rsidRDefault="002B6129">
      <w:pPr>
        <w:pStyle w:val="ListParagraph"/>
        <w:numPr>
          <w:ilvl w:val="0"/>
          <w:numId w:val="4"/>
        </w:numPr>
        <w:tabs>
          <w:tab w:val="left" w:pos="873"/>
        </w:tabs>
        <w:spacing w:line="256" w:lineRule="auto"/>
        <w:ind w:right="1027" w:hanging="426"/>
        <w:rPr>
          <w:sz w:val="20"/>
        </w:rPr>
      </w:pPr>
      <w:r>
        <w:rPr>
          <w:sz w:val="20"/>
        </w:rPr>
        <w:t>Discharging</w:t>
      </w:r>
      <w:r>
        <w:rPr>
          <w:spacing w:val="-3"/>
          <w:sz w:val="20"/>
        </w:rPr>
        <w:t xml:space="preserve"> </w:t>
      </w:r>
      <w:r>
        <w:rPr>
          <w:sz w:val="20"/>
        </w:rPr>
        <w:t>its</w:t>
      </w:r>
      <w:r>
        <w:rPr>
          <w:spacing w:val="-4"/>
          <w:sz w:val="20"/>
        </w:rPr>
        <w:t xml:space="preserve"> </w:t>
      </w:r>
      <w:r>
        <w:rPr>
          <w:sz w:val="20"/>
        </w:rPr>
        <w:t>responsibilities</w:t>
      </w:r>
      <w:r>
        <w:rPr>
          <w:spacing w:val="-3"/>
          <w:sz w:val="20"/>
        </w:rPr>
        <w:t xml:space="preserve"> </w:t>
      </w:r>
      <w:r>
        <w:rPr>
          <w:sz w:val="20"/>
        </w:rPr>
        <w:t>in</w:t>
      </w:r>
      <w:r>
        <w:rPr>
          <w:spacing w:val="-2"/>
          <w:sz w:val="20"/>
        </w:rPr>
        <w:t xml:space="preserve"> </w:t>
      </w:r>
      <w:r>
        <w:rPr>
          <w:sz w:val="20"/>
        </w:rPr>
        <w:t>relation</w:t>
      </w:r>
      <w:r>
        <w:rPr>
          <w:spacing w:val="-3"/>
          <w:sz w:val="20"/>
        </w:rPr>
        <w:t xml:space="preserve"> </w:t>
      </w:r>
      <w:r>
        <w:rPr>
          <w:sz w:val="20"/>
        </w:rPr>
        <w:t>to</w:t>
      </w:r>
      <w:r>
        <w:rPr>
          <w:spacing w:val="-3"/>
          <w:sz w:val="20"/>
        </w:rPr>
        <w:t xml:space="preserve"> </w:t>
      </w:r>
      <w:r>
        <w:rPr>
          <w:sz w:val="20"/>
        </w:rPr>
        <w:t>all</w:t>
      </w:r>
      <w:r>
        <w:rPr>
          <w:spacing w:val="-3"/>
          <w:sz w:val="20"/>
        </w:rPr>
        <w:t xml:space="preserve"> </w:t>
      </w:r>
      <w:r>
        <w:rPr>
          <w:sz w:val="20"/>
        </w:rPr>
        <w:t>relevant</w:t>
      </w:r>
      <w:r>
        <w:rPr>
          <w:spacing w:val="-2"/>
          <w:sz w:val="20"/>
        </w:rPr>
        <w:t xml:space="preserve"> </w:t>
      </w:r>
      <w:r>
        <w:rPr>
          <w:sz w:val="20"/>
        </w:rPr>
        <w:t>legislation,</w:t>
      </w:r>
      <w:r>
        <w:rPr>
          <w:spacing w:val="-2"/>
          <w:sz w:val="20"/>
        </w:rPr>
        <w:t xml:space="preserve"> </w:t>
      </w:r>
      <w:r>
        <w:rPr>
          <w:sz w:val="20"/>
        </w:rPr>
        <w:t>including</w:t>
      </w:r>
      <w:r>
        <w:rPr>
          <w:spacing w:val="-2"/>
          <w:sz w:val="20"/>
        </w:rPr>
        <w:t xml:space="preserve"> </w:t>
      </w:r>
      <w:r>
        <w:rPr>
          <w:sz w:val="20"/>
        </w:rPr>
        <w:t>the</w:t>
      </w:r>
      <w:r>
        <w:rPr>
          <w:spacing w:val="-2"/>
          <w:sz w:val="20"/>
        </w:rPr>
        <w:t xml:space="preserve"> </w:t>
      </w:r>
      <w:r>
        <w:rPr>
          <w:sz w:val="20"/>
        </w:rPr>
        <w:t>Higher</w:t>
      </w:r>
      <w:r>
        <w:rPr>
          <w:spacing w:val="-5"/>
          <w:sz w:val="20"/>
        </w:rPr>
        <w:t xml:space="preserve"> </w:t>
      </w:r>
      <w:r>
        <w:rPr>
          <w:sz w:val="20"/>
        </w:rPr>
        <w:t>Education</w:t>
      </w:r>
      <w:r>
        <w:rPr>
          <w:spacing w:val="-2"/>
          <w:sz w:val="20"/>
        </w:rPr>
        <w:t xml:space="preserve"> </w:t>
      </w:r>
      <w:r>
        <w:rPr>
          <w:sz w:val="20"/>
        </w:rPr>
        <w:t>and Research Act 2017 (HERA), and other statutory and regulatory requirements.</w:t>
      </w:r>
    </w:p>
    <w:p w14:paraId="7ADC3A58" w14:textId="77777777" w:rsidR="005102C9" w:rsidRDefault="002B6129">
      <w:pPr>
        <w:pStyle w:val="ListParagraph"/>
        <w:numPr>
          <w:ilvl w:val="0"/>
          <w:numId w:val="4"/>
        </w:numPr>
        <w:tabs>
          <w:tab w:val="left" w:pos="873"/>
        </w:tabs>
        <w:spacing w:before="4" w:line="259" w:lineRule="auto"/>
        <w:ind w:right="479"/>
        <w:rPr>
          <w:sz w:val="20"/>
        </w:rPr>
      </w:pPr>
      <w:r>
        <w:rPr>
          <w:sz w:val="20"/>
        </w:rPr>
        <w:t>Determining the University’s mission, strategic direction, strategic objectives, and values. It seeks and receives</w:t>
      </w:r>
      <w:r>
        <w:rPr>
          <w:spacing w:val="-2"/>
          <w:sz w:val="20"/>
        </w:rPr>
        <w:t xml:space="preserve"> </w:t>
      </w:r>
      <w:r>
        <w:rPr>
          <w:sz w:val="20"/>
        </w:rPr>
        <w:t>assurance</w:t>
      </w:r>
      <w:r>
        <w:rPr>
          <w:spacing w:val="-3"/>
          <w:sz w:val="20"/>
        </w:rPr>
        <w:t xml:space="preserve"> </w:t>
      </w:r>
      <w:r>
        <w:rPr>
          <w:sz w:val="20"/>
        </w:rPr>
        <w:t>that</w:t>
      </w:r>
      <w:r>
        <w:rPr>
          <w:spacing w:val="-3"/>
          <w:sz w:val="20"/>
        </w:rPr>
        <w:t xml:space="preserve"> </w:t>
      </w:r>
      <w:r>
        <w:rPr>
          <w:sz w:val="20"/>
        </w:rPr>
        <w:t>the</w:t>
      </w:r>
      <w:r>
        <w:rPr>
          <w:spacing w:val="-2"/>
          <w:sz w:val="20"/>
        </w:rPr>
        <w:t xml:space="preserve"> </w:t>
      </w:r>
      <w:r>
        <w:rPr>
          <w:sz w:val="20"/>
        </w:rPr>
        <w:t>strategic</w:t>
      </w:r>
      <w:r>
        <w:rPr>
          <w:spacing w:val="-3"/>
          <w:sz w:val="20"/>
        </w:rPr>
        <w:t xml:space="preserve"> </w:t>
      </w:r>
      <w:r>
        <w:rPr>
          <w:sz w:val="20"/>
        </w:rPr>
        <w:t>plan</w:t>
      </w:r>
      <w:r>
        <w:rPr>
          <w:spacing w:val="-3"/>
          <w:sz w:val="20"/>
        </w:rPr>
        <w:t xml:space="preserve"> </w:t>
      </w:r>
      <w:r>
        <w:rPr>
          <w:sz w:val="20"/>
        </w:rPr>
        <w:t>is</w:t>
      </w:r>
      <w:r>
        <w:rPr>
          <w:spacing w:val="-3"/>
          <w:sz w:val="20"/>
        </w:rPr>
        <w:t xml:space="preserve"> </w:t>
      </w:r>
      <w:r>
        <w:rPr>
          <w:sz w:val="20"/>
        </w:rPr>
        <w:t>in</w:t>
      </w:r>
      <w:r>
        <w:rPr>
          <w:spacing w:val="-2"/>
          <w:sz w:val="20"/>
        </w:rPr>
        <w:t xml:space="preserve"> </w:t>
      </w:r>
      <w:r>
        <w:rPr>
          <w:sz w:val="20"/>
        </w:rPr>
        <w:t>line</w:t>
      </w:r>
      <w:r>
        <w:rPr>
          <w:spacing w:val="-2"/>
          <w:sz w:val="20"/>
        </w:rPr>
        <w:t xml:space="preserve"> </w:t>
      </w:r>
      <w:r>
        <w:rPr>
          <w:sz w:val="20"/>
        </w:rPr>
        <w:t>with</w:t>
      </w:r>
      <w:r>
        <w:rPr>
          <w:spacing w:val="-3"/>
          <w:sz w:val="20"/>
        </w:rPr>
        <w:t xml:space="preserve"> </w:t>
      </w:r>
      <w:r>
        <w:rPr>
          <w:sz w:val="20"/>
        </w:rPr>
        <w:t>the</w:t>
      </w:r>
      <w:r>
        <w:rPr>
          <w:spacing w:val="-2"/>
          <w:sz w:val="20"/>
        </w:rPr>
        <w:t xml:space="preserve"> </w:t>
      </w:r>
      <w:r>
        <w:rPr>
          <w:sz w:val="20"/>
        </w:rPr>
        <w:t>above</w:t>
      </w:r>
      <w:r>
        <w:rPr>
          <w:spacing w:val="-2"/>
          <w:sz w:val="20"/>
        </w:rPr>
        <w:t xml:space="preserve"> </w:t>
      </w:r>
      <w:r>
        <w:rPr>
          <w:sz w:val="20"/>
        </w:rPr>
        <w:t>and</w:t>
      </w:r>
      <w:r>
        <w:rPr>
          <w:spacing w:val="-3"/>
          <w:sz w:val="20"/>
        </w:rPr>
        <w:t xml:space="preserve"> </w:t>
      </w:r>
      <w:r>
        <w:rPr>
          <w:sz w:val="20"/>
        </w:rPr>
        <w:t>will</w:t>
      </w:r>
      <w:r>
        <w:rPr>
          <w:spacing w:val="-3"/>
          <w:sz w:val="20"/>
        </w:rPr>
        <w:t xml:space="preserve"> </w:t>
      </w:r>
      <w:r>
        <w:rPr>
          <w:sz w:val="20"/>
        </w:rPr>
        <w:t>meet</w:t>
      </w:r>
      <w:r>
        <w:rPr>
          <w:spacing w:val="-2"/>
          <w:sz w:val="20"/>
        </w:rPr>
        <w:t xml:space="preserve"> </w:t>
      </w:r>
      <w:r>
        <w:rPr>
          <w:sz w:val="20"/>
        </w:rPr>
        <w:t>the</w:t>
      </w:r>
      <w:r>
        <w:rPr>
          <w:spacing w:val="-3"/>
          <w:sz w:val="20"/>
        </w:rPr>
        <w:t xml:space="preserve"> </w:t>
      </w:r>
      <w:r>
        <w:rPr>
          <w:sz w:val="20"/>
        </w:rPr>
        <w:t>prevailing</w:t>
      </w:r>
      <w:r>
        <w:rPr>
          <w:spacing w:val="-1"/>
          <w:sz w:val="20"/>
        </w:rPr>
        <w:t xml:space="preserve"> </w:t>
      </w:r>
      <w:r>
        <w:rPr>
          <w:sz w:val="20"/>
        </w:rPr>
        <w:t>legislative</w:t>
      </w:r>
      <w:r>
        <w:rPr>
          <w:spacing w:val="-2"/>
          <w:sz w:val="20"/>
        </w:rPr>
        <w:t xml:space="preserve"> </w:t>
      </w:r>
      <w:r>
        <w:rPr>
          <w:sz w:val="20"/>
        </w:rPr>
        <w:t>and regulatory requirements.</w:t>
      </w:r>
    </w:p>
    <w:p w14:paraId="65608281" w14:textId="687EF5AE" w:rsidR="008B6026" w:rsidRDefault="008B6026">
      <w:pPr>
        <w:pStyle w:val="ListParagraph"/>
        <w:numPr>
          <w:ilvl w:val="0"/>
          <w:numId w:val="4"/>
        </w:numPr>
        <w:tabs>
          <w:tab w:val="left" w:pos="873"/>
        </w:tabs>
        <w:spacing w:before="4" w:line="259" w:lineRule="auto"/>
        <w:ind w:right="479"/>
        <w:rPr>
          <w:sz w:val="20"/>
        </w:rPr>
      </w:pPr>
      <w:r>
        <w:rPr>
          <w:sz w:val="20"/>
        </w:rPr>
        <w:t>Monitoring performance against strategic objectives and appropriate external benchmarks</w:t>
      </w:r>
    </w:p>
    <w:p w14:paraId="6DB7374E" w14:textId="77777777" w:rsidR="005102C9" w:rsidRDefault="002B6129">
      <w:pPr>
        <w:pStyle w:val="ListParagraph"/>
        <w:numPr>
          <w:ilvl w:val="0"/>
          <w:numId w:val="4"/>
        </w:numPr>
        <w:tabs>
          <w:tab w:val="left" w:pos="873"/>
        </w:tabs>
        <w:spacing w:line="253" w:lineRule="exact"/>
        <w:ind w:hanging="426"/>
        <w:rPr>
          <w:sz w:val="20"/>
        </w:rPr>
      </w:pPr>
      <w:r>
        <w:rPr>
          <w:sz w:val="20"/>
        </w:rPr>
        <w:t>Ensuring</w:t>
      </w:r>
      <w:r>
        <w:rPr>
          <w:spacing w:val="-6"/>
          <w:sz w:val="20"/>
        </w:rPr>
        <w:t xml:space="preserve"> </w:t>
      </w:r>
      <w:r>
        <w:rPr>
          <w:sz w:val="20"/>
        </w:rPr>
        <w:t>an</w:t>
      </w:r>
      <w:r>
        <w:rPr>
          <w:spacing w:val="-4"/>
          <w:sz w:val="20"/>
        </w:rPr>
        <w:t xml:space="preserve"> </w:t>
      </w:r>
      <w:r>
        <w:rPr>
          <w:sz w:val="20"/>
        </w:rPr>
        <w:t>effective</w:t>
      </w:r>
      <w:r>
        <w:rPr>
          <w:spacing w:val="-4"/>
          <w:sz w:val="20"/>
        </w:rPr>
        <w:t xml:space="preserve"> </w:t>
      </w:r>
      <w:r>
        <w:rPr>
          <w:sz w:val="20"/>
        </w:rPr>
        <w:t>framework</w:t>
      </w:r>
      <w:r>
        <w:rPr>
          <w:spacing w:val="-3"/>
          <w:sz w:val="20"/>
        </w:rPr>
        <w:t xml:space="preserve"> </w:t>
      </w:r>
      <w:r>
        <w:rPr>
          <w:sz w:val="20"/>
        </w:rPr>
        <w:t>is</w:t>
      </w:r>
      <w:r>
        <w:rPr>
          <w:spacing w:val="-4"/>
          <w:sz w:val="20"/>
        </w:rPr>
        <w:t xml:space="preserve"> </w:t>
      </w:r>
      <w:r>
        <w:rPr>
          <w:sz w:val="20"/>
        </w:rPr>
        <w:t>in</w:t>
      </w:r>
      <w:r>
        <w:rPr>
          <w:spacing w:val="-4"/>
          <w:sz w:val="20"/>
        </w:rPr>
        <w:t xml:space="preserve"> </w:t>
      </w:r>
      <w:r>
        <w:rPr>
          <w:sz w:val="20"/>
        </w:rPr>
        <w:t>place</w:t>
      </w:r>
      <w:r>
        <w:rPr>
          <w:spacing w:val="-3"/>
          <w:sz w:val="20"/>
        </w:rPr>
        <w:t xml:space="preserve"> </w:t>
      </w:r>
      <w:r>
        <w:rPr>
          <w:sz w:val="20"/>
        </w:rPr>
        <w:t>for</w:t>
      </w:r>
      <w:r>
        <w:rPr>
          <w:spacing w:val="-4"/>
          <w:sz w:val="20"/>
        </w:rPr>
        <w:t xml:space="preserve"> </w:t>
      </w:r>
      <w:r>
        <w:rPr>
          <w:sz w:val="20"/>
        </w:rPr>
        <w:t>risk</w:t>
      </w:r>
      <w:r>
        <w:rPr>
          <w:spacing w:val="-4"/>
          <w:sz w:val="20"/>
        </w:rPr>
        <w:t xml:space="preserve"> </w:t>
      </w:r>
      <w:r>
        <w:rPr>
          <w:sz w:val="20"/>
        </w:rPr>
        <w:t>management,</w:t>
      </w:r>
      <w:r>
        <w:rPr>
          <w:spacing w:val="-4"/>
          <w:sz w:val="20"/>
        </w:rPr>
        <w:t xml:space="preserve"> </w:t>
      </w:r>
      <w:r>
        <w:rPr>
          <w:sz w:val="20"/>
        </w:rPr>
        <w:t>control,</w:t>
      </w:r>
      <w:r>
        <w:rPr>
          <w:spacing w:val="-5"/>
          <w:sz w:val="20"/>
        </w:rPr>
        <w:t xml:space="preserve"> </w:t>
      </w:r>
      <w:r>
        <w:rPr>
          <w:sz w:val="20"/>
        </w:rPr>
        <w:t>and</w:t>
      </w:r>
      <w:r>
        <w:rPr>
          <w:spacing w:val="-4"/>
          <w:sz w:val="20"/>
        </w:rPr>
        <w:t xml:space="preserve"> </w:t>
      </w:r>
      <w:r>
        <w:rPr>
          <w:spacing w:val="-2"/>
          <w:sz w:val="20"/>
        </w:rPr>
        <w:t>governance.</w:t>
      </w:r>
    </w:p>
    <w:p w14:paraId="28D1968F" w14:textId="77777777" w:rsidR="005102C9" w:rsidRDefault="002B6129">
      <w:pPr>
        <w:pStyle w:val="ListParagraph"/>
        <w:numPr>
          <w:ilvl w:val="0"/>
          <w:numId w:val="4"/>
        </w:numPr>
        <w:tabs>
          <w:tab w:val="left" w:pos="873"/>
        </w:tabs>
        <w:spacing w:before="20"/>
        <w:ind w:hanging="426"/>
        <w:rPr>
          <w:sz w:val="20"/>
        </w:rPr>
      </w:pPr>
      <w:r>
        <w:rPr>
          <w:sz w:val="20"/>
        </w:rPr>
        <w:t>Meeting</w:t>
      </w:r>
      <w:r>
        <w:rPr>
          <w:spacing w:val="-6"/>
          <w:sz w:val="20"/>
        </w:rPr>
        <w:t xml:space="preserve"> </w:t>
      </w:r>
      <w:r>
        <w:rPr>
          <w:sz w:val="20"/>
        </w:rPr>
        <w:t>the</w:t>
      </w:r>
      <w:r>
        <w:rPr>
          <w:spacing w:val="-3"/>
          <w:sz w:val="20"/>
        </w:rPr>
        <w:t xml:space="preserve"> </w:t>
      </w:r>
      <w:r>
        <w:rPr>
          <w:sz w:val="20"/>
        </w:rPr>
        <w:t>requirements</w:t>
      </w:r>
      <w:r>
        <w:rPr>
          <w:spacing w:val="-6"/>
          <w:sz w:val="20"/>
        </w:rPr>
        <w:t xml:space="preserve"> </w:t>
      </w:r>
      <w:r>
        <w:rPr>
          <w:sz w:val="20"/>
        </w:rPr>
        <w:t>deriving</w:t>
      </w:r>
      <w:r>
        <w:rPr>
          <w:spacing w:val="-3"/>
          <w:sz w:val="20"/>
        </w:rPr>
        <w:t xml:space="preserve"> </w:t>
      </w:r>
      <w:r>
        <w:rPr>
          <w:sz w:val="20"/>
        </w:rPr>
        <w:t>from</w:t>
      </w:r>
      <w:r>
        <w:rPr>
          <w:spacing w:val="-4"/>
          <w:sz w:val="20"/>
        </w:rPr>
        <w:t xml:space="preserve"> </w:t>
      </w:r>
      <w:r>
        <w:rPr>
          <w:sz w:val="20"/>
        </w:rPr>
        <w:t>the</w:t>
      </w:r>
      <w:r>
        <w:rPr>
          <w:spacing w:val="-5"/>
          <w:sz w:val="20"/>
        </w:rPr>
        <w:t xml:space="preserve"> </w:t>
      </w:r>
      <w:r>
        <w:rPr>
          <w:sz w:val="20"/>
        </w:rPr>
        <w:t>Charter</w:t>
      </w:r>
      <w:r>
        <w:rPr>
          <w:spacing w:val="-5"/>
          <w:sz w:val="20"/>
        </w:rPr>
        <w:t xml:space="preserve"> </w:t>
      </w:r>
      <w:r>
        <w:rPr>
          <w:sz w:val="20"/>
        </w:rPr>
        <w:t>and</w:t>
      </w:r>
      <w:r>
        <w:rPr>
          <w:spacing w:val="-4"/>
          <w:sz w:val="20"/>
        </w:rPr>
        <w:t xml:space="preserve"> </w:t>
      </w:r>
      <w:r>
        <w:rPr>
          <w:spacing w:val="-2"/>
          <w:sz w:val="20"/>
        </w:rPr>
        <w:t>Statutes.</w:t>
      </w:r>
    </w:p>
    <w:p w14:paraId="0B89C318" w14:textId="0F462315" w:rsidR="005102C9" w:rsidRDefault="002B6129">
      <w:pPr>
        <w:pStyle w:val="ListParagraph"/>
        <w:numPr>
          <w:ilvl w:val="0"/>
          <w:numId w:val="4"/>
        </w:numPr>
        <w:tabs>
          <w:tab w:val="left" w:pos="873"/>
        </w:tabs>
        <w:spacing w:before="20"/>
        <w:ind w:hanging="426"/>
        <w:rPr>
          <w:sz w:val="20"/>
        </w:rPr>
      </w:pPr>
      <w:r>
        <w:rPr>
          <w:sz w:val="20"/>
        </w:rPr>
        <w:t>Monitoring</w:t>
      </w:r>
      <w:r>
        <w:rPr>
          <w:spacing w:val="-4"/>
          <w:sz w:val="20"/>
        </w:rPr>
        <w:t xml:space="preserve"> </w:t>
      </w:r>
      <w:r>
        <w:rPr>
          <w:sz w:val="20"/>
        </w:rPr>
        <w:t>the</w:t>
      </w:r>
      <w:r>
        <w:rPr>
          <w:spacing w:val="-3"/>
          <w:sz w:val="20"/>
        </w:rPr>
        <w:t xml:space="preserve"> </w:t>
      </w:r>
      <w:r>
        <w:rPr>
          <w:sz w:val="20"/>
        </w:rPr>
        <w:t>Institution’s</w:t>
      </w:r>
      <w:r>
        <w:rPr>
          <w:spacing w:val="-4"/>
          <w:sz w:val="20"/>
        </w:rPr>
        <w:t xml:space="preserve"> </w:t>
      </w:r>
      <w:r>
        <w:rPr>
          <w:sz w:val="20"/>
        </w:rPr>
        <w:t>and</w:t>
      </w:r>
      <w:r>
        <w:rPr>
          <w:spacing w:val="-4"/>
          <w:sz w:val="20"/>
        </w:rPr>
        <w:t xml:space="preserve"> </w:t>
      </w:r>
      <w:r>
        <w:rPr>
          <w:sz w:val="20"/>
        </w:rPr>
        <w:t>its</w:t>
      </w:r>
      <w:r>
        <w:rPr>
          <w:spacing w:val="-4"/>
          <w:sz w:val="20"/>
        </w:rPr>
        <w:t xml:space="preserve"> </w:t>
      </w:r>
      <w:r>
        <w:rPr>
          <w:sz w:val="20"/>
        </w:rPr>
        <w:t>own</w:t>
      </w:r>
      <w:r>
        <w:rPr>
          <w:spacing w:val="-3"/>
          <w:sz w:val="20"/>
        </w:rPr>
        <w:t xml:space="preserve"> </w:t>
      </w:r>
      <w:r>
        <w:rPr>
          <w:spacing w:val="-2"/>
          <w:sz w:val="20"/>
        </w:rPr>
        <w:t>effectiveness.</w:t>
      </w:r>
    </w:p>
    <w:p w14:paraId="3F0E2CB6" w14:textId="77777777" w:rsidR="005102C9" w:rsidRDefault="005102C9">
      <w:pPr>
        <w:pStyle w:val="BodyText"/>
        <w:spacing w:before="225"/>
        <w:rPr>
          <w:sz w:val="20"/>
        </w:rPr>
      </w:pPr>
    </w:p>
    <w:p w14:paraId="1DD6166A" w14:textId="77777777" w:rsidR="005102C9" w:rsidRPr="007C32F3" w:rsidRDefault="002B6129" w:rsidP="007C32F3">
      <w:pPr>
        <w:rPr>
          <w:b/>
          <w:bCs/>
        </w:rPr>
      </w:pPr>
      <w:r w:rsidRPr="007C32F3">
        <w:rPr>
          <w:b/>
          <w:bCs/>
          <w:noProof/>
        </w:rPr>
        <mc:AlternateContent>
          <mc:Choice Requires="wps">
            <w:drawing>
              <wp:anchor distT="0" distB="0" distL="0" distR="0" simplePos="0" relativeHeight="251658244" behindDoc="0" locked="0" layoutInCell="1" allowOverlap="1" wp14:anchorId="712DD62B" wp14:editId="067E3167">
                <wp:simplePos x="0" y="0"/>
                <wp:positionH relativeFrom="page">
                  <wp:posOffset>534923</wp:posOffset>
                </wp:positionH>
                <wp:positionV relativeFrom="paragraph">
                  <wp:posOffset>-132466</wp:posOffset>
                </wp:positionV>
                <wp:extent cx="6430010" cy="635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30010" cy="6350"/>
                        </a:xfrm>
                        <a:custGeom>
                          <a:avLst/>
                          <a:gdLst/>
                          <a:ahLst/>
                          <a:cxnLst/>
                          <a:rect l="l" t="t" r="r" b="b"/>
                          <a:pathLst>
                            <a:path w="6430010" h="6350">
                              <a:moveTo>
                                <a:pt x="6429756" y="0"/>
                              </a:moveTo>
                              <a:lnTo>
                                <a:pt x="0" y="0"/>
                              </a:lnTo>
                              <a:lnTo>
                                <a:pt x="0" y="6096"/>
                              </a:lnTo>
                              <a:lnTo>
                                <a:pt x="6429756" y="6096"/>
                              </a:lnTo>
                              <a:lnTo>
                                <a:pt x="64297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DE28E59" id="Graphic 3" o:spid="_x0000_s1026" style="position:absolute;margin-left:42.1pt;margin-top:-10.45pt;width:506.3pt;height:.5pt;z-index:251658244;visibility:visible;mso-wrap-style:square;mso-wrap-distance-left:0;mso-wrap-distance-top:0;mso-wrap-distance-right:0;mso-wrap-distance-bottom:0;mso-position-horizontal:absolute;mso-position-horizontal-relative:page;mso-position-vertical:absolute;mso-position-vertical-relative:text;v-text-anchor:top" coordsize="64300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" path="m6429756,l,,,6096r6429756,l6429756,xe" fillcolor="black" stroked="f">
                <v:path arrowok="t"/>
                <w10:wrap anchorx="page"/>
              </v:shape>
            </w:pict>
          </mc:Fallback>
        </mc:AlternateContent>
      </w:r>
      <w:r w:rsidRPr="007C32F3">
        <w:rPr>
          <w:b/>
          <w:bCs/>
          <w:noProof/>
        </w:rPr>
        <mc:AlternateContent>
          <mc:Choice Requires="wps">
            <w:drawing>
              <wp:anchor distT="0" distB="0" distL="0" distR="0" simplePos="0" relativeHeight="251658245" behindDoc="0" locked="0" layoutInCell="1" allowOverlap="1" wp14:anchorId="3239E09C" wp14:editId="716A903E">
                <wp:simplePos x="0" y="0"/>
                <wp:positionH relativeFrom="page">
                  <wp:posOffset>534923</wp:posOffset>
                </wp:positionH>
                <wp:positionV relativeFrom="paragraph">
                  <wp:posOffset>314052</wp:posOffset>
                </wp:positionV>
                <wp:extent cx="6430010" cy="635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30010" cy="6350"/>
                        </a:xfrm>
                        <a:custGeom>
                          <a:avLst/>
                          <a:gdLst/>
                          <a:ahLst/>
                          <a:cxnLst/>
                          <a:rect l="l" t="t" r="r" b="b"/>
                          <a:pathLst>
                            <a:path w="6430010" h="6350">
                              <a:moveTo>
                                <a:pt x="6429756" y="0"/>
                              </a:moveTo>
                              <a:lnTo>
                                <a:pt x="0" y="0"/>
                              </a:lnTo>
                              <a:lnTo>
                                <a:pt x="0" y="6108"/>
                              </a:lnTo>
                              <a:lnTo>
                                <a:pt x="6429756" y="6108"/>
                              </a:lnTo>
                              <a:lnTo>
                                <a:pt x="64297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3C13E7E" id="Graphic 4" o:spid="_x0000_s1026" style="position:absolute;margin-left:42.1pt;margin-top:24.75pt;width:506.3pt;height:.5pt;z-index:251658245;visibility:visible;mso-wrap-style:square;mso-wrap-distance-left:0;mso-wrap-distance-top:0;mso-wrap-distance-right:0;mso-wrap-distance-bottom:0;mso-position-horizontal:absolute;mso-position-horizontal-relative:page;mso-position-vertical:absolute;mso-position-vertical-relative:text;v-text-anchor:top" coordsize="64300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" path="m6429756,l,,,6108r6429756,l6429756,xe" fillcolor="black" stroked="f">
                <v:path arrowok="t"/>
                <w10:wrap anchorx="page"/>
              </v:shape>
            </w:pict>
          </mc:Fallback>
        </mc:AlternateContent>
      </w:r>
      <w:bookmarkStart w:id="3" w:name="Powers_and_accountability_of_Council"/>
      <w:bookmarkEnd w:id="3"/>
      <w:r w:rsidRPr="007C32F3">
        <w:rPr>
          <w:b/>
          <w:bCs/>
        </w:rPr>
        <w:t>Powers</w:t>
      </w:r>
      <w:r w:rsidRPr="007C32F3">
        <w:rPr>
          <w:b/>
          <w:bCs/>
          <w:spacing w:val="-10"/>
        </w:rPr>
        <w:t xml:space="preserve"> </w:t>
      </w:r>
      <w:r w:rsidRPr="007C32F3">
        <w:rPr>
          <w:b/>
          <w:bCs/>
        </w:rPr>
        <w:t>and</w:t>
      </w:r>
      <w:r w:rsidRPr="007C32F3">
        <w:rPr>
          <w:b/>
          <w:bCs/>
          <w:spacing w:val="-9"/>
        </w:rPr>
        <w:t xml:space="preserve"> </w:t>
      </w:r>
      <w:r w:rsidRPr="007C32F3">
        <w:rPr>
          <w:b/>
          <w:bCs/>
        </w:rPr>
        <w:t>accountability</w:t>
      </w:r>
      <w:r w:rsidRPr="007C32F3">
        <w:rPr>
          <w:b/>
          <w:bCs/>
          <w:spacing w:val="-10"/>
        </w:rPr>
        <w:t xml:space="preserve"> </w:t>
      </w:r>
      <w:r w:rsidRPr="007C32F3">
        <w:rPr>
          <w:b/>
          <w:bCs/>
        </w:rPr>
        <w:t>of</w:t>
      </w:r>
      <w:r w:rsidRPr="007C32F3">
        <w:rPr>
          <w:b/>
          <w:bCs/>
          <w:spacing w:val="-10"/>
        </w:rPr>
        <w:t xml:space="preserve"> </w:t>
      </w:r>
      <w:r w:rsidRPr="007C32F3">
        <w:rPr>
          <w:b/>
          <w:bCs/>
          <w:spacing w:val="-2"/>
        </w:rPr>
        <w:t>Council</w:t>
      </w:r>
    </w:p>
    <w:p w14:paraId="3926A13F" w14:textId="77777777" w:rsidR="005102C9" w:rsidRDefault="005102C9">
      <w:pPr>
        <w:pStyle w:val="BodyText"/>
        <w:spacing w:before="233"/>
        <w:rPr>
          <w:b/>
          <w:sz w:val="20"/>
        </w:rPr>
      </w:pPr>
    </w:p>
    <w:p w14:paraId="1A04C555" w14:textId="2D93763B" w:rsidR="005102C9" w:rsidRDefault="002B6129">
      <w:pPr>
        <w:spacing w:line="259" w:lineRule="auto"/>
        <w:ind w:left="164" w:hanging="1"/>
        <w:rPr>
          <w:sz w:val="20"/>
        </w:rPr>
      </w:pPr>
      <w:r>
        <w:rPr>
          <w:sz w:val="20"/>
        </w:rPr>
        <w:t>Council is collectively responsible and accountable for all institutional activity and conduct. Council delegates its powers and</w:t>
      </w:r>
      <w:r>
        <w:rPr>
          <w:spacing w:val="-2"/>
          <w:sz w:val="20"/>
        </w:rPr>
        <w:t xml:space="preserve"> </w:t>
      </w:r>
      <w:r>
        <w:rPr>
          <w:sz w:val="20"/>
        </w:rPr>
        <w:t>responsibilities</w:t>
      </w:r>
      <w:r>
        <w:rPr>
          <w:spacing w:val="-2"/>
          <w:sz w:val="20"/>
        </w:rPr>
        <w:t xml:space="preserve"> </w:t>
      </w:r>
      <w:r>
        <w:rPr>
          <w:sz w:val="20"/>
        </w:rPr>
        <w:t>to</w:t>
      </w:r>
      <w:r>
        <w:rPr>
          <w:spacing w:val="-2"/>
          <w:sz w:val="20"/>
        </w:rPr>
        <w:t xml:space="preserve"> </w:t>
      </w:r>
      <w:r>
        <w:rPr>
          <w:sz w:val="20"/>
        </w:rPr>
        <w:t>individuals</w:t>
      </w:r>
      <w:r>
        <w:rPr>
          <w:spacing w:val="-2"/>
          <w:sz w:val="20"/>
        </w:rPr>
        <w:t xml:space="preserve"> </w:t>
      </w:r>
      <w:r>
        <w:rPr>
          <w:sz w:val="20"/>
        </w:rPr>
        <w:t>and</w:t>
      </w:r>
      <w:r>
        <w:rPr>
          <w:spacing w:val="-2"/>
          <w:sz w:val="20"/>
        </w:rPr>
        <w:t xml:space="preserve"> </w:t>
      </w:r>
      <w:r>
        <w:rPr>
          <w:sz w:val="20"/>
        </w:rPr>
        <w:t>bodies</w:t>
      </w:r>
      <w:r>
        <w:rPr>
          <w:spacing w:val="-2"/>
          <w:sz w:val="20"/>
        </w:rPr>
        <w:t xml:space="preserve"> </w:t>
      </w:r>
      <w:r>
        <w:rPr>
          <w:sz w:val="20"/>
        </w:rPr>
        <w:t>within</w:t>
      </w:r>
      <w:r>
        <w:rPr>
          <w:spacing w:val="-2"/>
          <w:sz w:val="20"/>
        </w:rPr>
        <w:t xml:space="preserve"> </w:t>
      </w:r>
      <w:r>
        <w:rPr>
          <w:sz w:val="20"/>
        </w:rPr>
        <w:t>the</w:t>
      </w:r>
      <w:r>
        <w:rPr>
          <w:spacing w:val="-2"/>
          <w:sz w:val="20"/>
        </w:rPr>
        <w:t xml:space="preserve"> </w:t>
      </w:r>
      <w:r>
        <w:rPr>
          <w:sz w:val="20"/>
        </w:rPr>
        <w:t>institution</w:t>
      </w:r>
      <w:r>
        <w:rPr>
          <w:spacing w:val="-3"/>
          <w:sz w:val="20"/>
        </w:rPr>
        <w:t xml:space="preserve"> </w:t>
      </w:r>
      <w:r>
        <w:rPr>
          <w:sz w:val="20"/>
        </w:rPr>
        <w:t>to</w:t>
      </w:r>
      <w:r>
        <w:rPr>
          <w:spacing w:val="-2"/>
          <w:sz w:val="20"/>
        </w:rPr>
        <w:t xml:space="preserve"> </w:t>
      </w:r>
      <w:r>
        <w:rPr>
          <w:sz w:val="20"/>
        </w:rPr>
        <w:t>ensure</w:t>
      </w:r>
      <w:r>
        <w:rPr>
          <w:spacing w:val="-2"/>
          <w:sz w:val="20"/>
        </w:rPr>
        <w:t xml:space="preserve"> </w:t>
      </w:r>
      <w:r>
        <w:rPr>
          <w:sz w:val="20"/>
        </w:rPr>
        <w:t>the</w:t>
      </w:r>
      <w:r>
        <w:rPr>
          <w:spacing w:val="-3"/>
          <w:sz w:val="20"/>
        </w:rPr>
        <w:t xml:space="preserve"> </w:t>
      </w:r>
      <w:r>
        <w:rPr>
          <w:sz w:val="20"/>
        </w:rPr>
        <w:t>effective</w:t>
      </w:r>
      <w:r>
        <w:rPr>
          <w:spacing w:val="-2"/>
          <w:sz w:val="20"/>
        </w:rPr>
        <w:t xml:space="preserve"> </w:t>
      </w:r>
      <w:r>
        <w:rPr>
          <w:sz w:val="20"/>
        </w:rPr>
        <w:t>operation</w:t>
      </w:r>
      <w:r>
        <w:rPr>
          <w:spacing w:val="-3"/>
          <w:sz w:val="20"/>
        </w:rPr>
        <w:t xml:space="preserve"> </w:t>
      </w:r>
      <w:r>
        <w:rPr>
          <w:sz w:val="20"/>
        </w:rPr>
        <w:t>of</w:t>
      </w:r>
      <w:r>
        <w:rPr>
          <w:spacing w:val="-2"/>
          <w:sz w:val="20"/>
        </w:rPr>
        <w:t xml:space="preserve"> </w:t>
      </w:r>
      <w:r>
        <w:rPr>
          <w:sz w:val="20"/>
        </w:rPr>
        <w:t>the</w:t>
      </w:r>
      <w:r>
        <w:rPr>
          <w:spacing w:val="-3"/>
          <w:sz w:val="20"/>
        </w:rPr>
        <w:t xml:space="preserve"> </w:t>
      </w:r>
      <w:r>
        <w:rPr>
          <w:sz w:val="20"/>
        </w:rPr>
        <w:t>University</w:t>
      </w:r>
      <w:r>
        <w:rPr>
          <w:spacing w:val="-2"/>
          <w:sz w:val="20"/>
        </w:rPr>
        <w:t xml:space="preserve"> </w:t>
      </w:r>
      <w:r>
        <w:rPr>
          <w:sz w:val="20"/>
        </w:rPr>
        <w:t>and delivery of its charitable objectives.</w:t>
      </w:r>
    </w:p>
    <w:p w14:paraId="44130061" w14:textId="77777777" w:rsidR="005102C9" w:rsidRDefault="005102C9">
      <w:pPr>
        <w:pStyle w:val="BodyText"/>
        <w:spacing w:before="18"/>
        <w:rPr>
          <w:sz w:val="20"/>
        </w:rPr>
      </w:pPr>
    </w:p>
    <w:p w14:paraId="2802736A" w14:textId="77777777" w:rsidR="005102C9" w:rsidRDefault="002B6129">
      <w:pPr>
        <w:spacing w:line="259" w:lineRule="auto"/>
        <w:ind w:left="164" w:hanging="1"/>
        <w:rPr>
          <w:sz w:val="20"/>
        </w:rPr>
      </w:pPr>
      <w:r>
        <w:rPr>
          <w:sz w:val="20"/>
        </w:rPr>
        <w:t>In</w:t>
      </w:r>
      <w:r>
        <w:rPr>
          <w:spacing w:val="-2"/>
          <w:sz w:val="20"/>
        </w:rPr>
        <w:t xml:space="preserve"> </w:t>
      </w:r>
      <w:r>
        <w:rPr>
          <w:sz w:val="20"/>
        </w:rPr>
        <w:t>addition</w:t>
      </w:r>
      <w:r>
        <w:rPr>
          <w:spacing w:val="-3"/>
          <w:sz w:val="20"/>
        </w:rPr>
        <w:t xml:space="preserve"> </w:t>
      </w:r>
      <w:r>
        <w:rPr>
          <w:sz w:val="20"/>
        </w:rPr>
        <w:t>to</w:t>
      </w:r>
      <w:r>
        <w:rPr>
          <w:spacing w:val="-3"/>
          <w:sz w:val="20"/>
        </w:rPr>
        <w:t xml:space="preserve"> </w:t>
      </w:r>
      <w:r>
        <w:rPr>
          <w:sz w:val="20"/>
        </w:rPr>
        <w:t>all</w:t>
      </w:r>
      <w:r>
        <w:rPr>
          <w:spacing w:val="-2"/>
          <w:sz w:val="20"/>
        </w:rPr>
        <w:t xml:space="preserve"> </w:t>
      </w:r>
      <w:r>
        <w:rPr>
          <w:sz w:val="20"/>
        </w:rPr>
        <w:t>legal</w:t>
      </w:r>
      <w:r>
        <w:rPr>
          <w:spacing w:val="-2"/>
          <w:sz w:val="20"/>
        </w:rPr>
        <w:t xml:space="preserve"> </w:t>
      </w:r>
      <w:r>
        <w:rPr>
          <w:sz w:val="20"/>
        </w:rPr>
        <w:t>responsibilities,</w:t>
      </w:r>
      <w:r>
        <w:rPr>
          <w:spacing w:val="-2"/>
          <w:sz w:val="20"/>
        </w:rPr>
        <w:t xml:space="preserve"> </w:t>
      </w:r>
      <w:r>
        <w:rPr>
          <w:sz w:val="20"/>
        </w:rPr>
        <w:t>Council</w:t>
      </w:r>
      <w:r>
        <w:rPr>
          <w:spacing w:val="-3"/>
          <w:sz w:val="20"/>
        </w:rPr>
        <w:t xml:space="preserve"> </w:t>
      </w:r>
      <w:r>
        <w:rPr>
          <w:sz w:val="20"/>
        </w:rPr>
        <w:t>is</w:t>
      </w:r>
      <w:r>
        <w:rPr>
          <w:spacing w:val="-2"/>
          <w:sz w:val="20"/>
        </w:rPr>
        <w:t xml:space="preserve"> </w:t>
      </w:r>
      <w:r>
        <w:rPr>
          <w:sz w:val="20"/>
        </w:rPr>
        <w:t>accountable</w:t>
      </w:r>
      <w:r>
        <w:rPr>
          <w:spacing w:val="-2"/>
          <w:sz w:val="20"/>
        </w:rPr>
        <w:t xml:space="preserve"> </w:t>
      </w:r>
      <w:r>
        <w:rPr>
          <w:sz w:val="20"/>
        </w:rPr>
        <w:t>to</w:t>
      </w:r>
      <w:r>
        <w:rPr>
          <w:spacing w:val="-2"/>
          <w:sz w:val="20"/>
        </w:rPr>
        <w:t xml:space="preserve"> </w:t>
      </w:r>
      <w:r>
        <w:rPr>
          <w:sz w:val="20"/>
        </w:rPr>
        <w:t>the</w:t>
      </w:r>
      <w:r>
        <w:rPr>
          <w:spacing w:val="-3"/>
          <w:sz w:val="20"/>
        </w:rPr>
        <w:t xml:space="preserve"> </w:t>
      </w:r>
      <w:r>
        <w:rPr>
          <w:sz w:val="20"/>
        </w:rPr>
        <w:t>Office</w:t>
      </w:r>
      <w:r>
        <w:rPr>
          <w:spacing w:val="-2"/>
          <w:sz w:val="20"/>
        </w:rPr>
        <w:t xml:space="preserve"> </w:t>
      </w:r>
      <w:r>
        <w:rPr>
          <w:sz w:val="20"/>
        </w:rPr>
        <w:t>for</w:t>
      </w:r>
      <w:r>
        <w:rPr>
          <w:spacing w:val="-2"/>
          <w:sz w:val="20"/>
        </w:rPr>
        <w:t xml:space="preserve"> </w:t>
      </w:r>
      <w:r>
        <w:rPr>
          <w:sz w:val="20"/>
        </w:rPr>
        <w:t>Students</w:t>
      </w:r>
      <w:r>
        <w:rPr>
          <w:spacing w:val="-3"/>
          <w:sz w:val="20"/>
        </w:rPr>
        <w:t xml:space="preserve"> </w:t>
      </w:r>
      <w:r>
        <w:rPr>
          <w:sz w:val="20"/>
        </w:rPr>
        <w:t>and</w:t>
      </w:r>
      <w:r>
        <w:rPr>
          <w:spacing w:val="-3"/>
          <w:sz w:val="20"/>
        </w:rPr>
        <w:t xml:space="preserve"> </w:t>
      </w:r>
      <w:r>
        <w:rPr>
          <w:sz w:val="20"/>
        </w:rPr>
        <w:t>Charity</w:t>
      </w:r>
      <w:r>
        <w:rPr>
          <w:spacing w:val="-2"/>
          <w:sz w:val="20"/>
        </w:rPr>
        <w:t xml:space="preserve"> </w:t>
      </w:r>
      <w:r>
        <w:rPr>
          <w:sz w:val="20"/>
        </w:rPr>
        <w:t>Commission</w:t>
      </w:r>
      <w:r>
        <w:rPr>
          <w:spacing w:val="-1"/>
          <w:sz w:val="20"/>
        </w:rPr>
        <w:t xml:space="preserve"> </w:t>
      </w:r>
      <w:r>
        <w:rPr>
          <w:sz w:val="20"/>
        </w:rPr>
        <w:t>and</w:t>
      </w:r>
      <w:r>
        <w:rPr>
          <w:spacing w:val="-3"/>
          <w:sz w:val="20"/>
        </w:rPr>
        <w:t xml:space="preserve"> </w:t>
      </w:r>
      <w:r>
        <w:rPr>
          <w:sz w:val="20"/>
        </w:rPr>
        <w:t>has responsibilities under HERA, Trustees Act 2000, Companies Act 2006 and Charities Act 2011. It is required to:</w:t>
      </w:r>
    </w:p>
    <w:p w14:paraId="01126BC0" w14:textId="71AC6429" w:rsidR="005102C9" w:rsidRDefault="002B6129">
      <w:pPr>
        <w:pStyle w:val="ListParagraph"/>
        <w:numPr>
          <w:ilvl w:val="0"/>
          <w:numId w:val="4"/>
        </w:numPr>
        <w:tabs>
          <w:tab w:val="left" w:pos="732"/>
        </w:tabs>
        <w:spacing w:line="254" w:lineRule="exact"/>
        <w:ind w:left="732" w:hanging="284"/>
        <w:rPr>
          <w:sz w:val="20"/>
        </w:rPr>
      </w:pPr>
      <w:r>
        <w:rPr>
          <w:sz w:val="20"/>
        </w:rPr>
        <w:t>Maximise</w:t>
      </w:r>
      <w:r>
        <w:rPr>
          <w:spacing w:val="-6"/>
          <w:sz w:val="20"/>
        </w:rPr>
        <w:t xml:space="preserve"> </w:t>
      </w:r>
      <w:r>
        <w:rPr>
          <w:sz w:val="20"/>
        </w:rPr>
        <w:t>value</w:t>
      </w:r>
      <w:r>
        <w:rPr>
          <w:spacing w:val="-3"/>
          <w:sz w:val="20"/>
        </w:rPr>
        <w:t xml:space="preserve"> </w:t>
      </w:r>
      <w:r>
        <w:rPr>
          <w:sz w:val="20"/>
        </w:rPr>
        <w:t>for</w:t>
      </w:r>
      <w:r>
        <w:rPr>
          <w:spacing w:val="-4"/>
          <w:sz w:val="20"/>
        </w:rPr>
        <w:t xml:space="preserve"> </w:t>
      </w:r>
      <w:r>
        <w:rPr>
          <w:sz w:val="20"/>
        </w:rPr>
        <w:t>money</w:t>
      </w:r>
      <w:r w:rsidR="008B6026">
        <w:rPr>
          <w:sz w:val="20"/>
        </w:rPr>
        <w:t>,</w:t>
      </w:r>
      <w:r>
        <w:rPr>
          <w:spacing w:val="-3"/>
          <w:sz w:val="20"/>
        </w:rPr>
        <w:t xml:space="preserve"> </w:t>
      </w:r>
      <w:r>
        <w:rPr>
          <w:sz w:val="20"/>
        </w:rPr>
        <w:t>ensure</w:t>
      </w:r>
      <w:r>
        <w:rPr>
          <w:spacing w:val="-4"/>
          <w:sz w:val="20"/>
        </w:rPr>
        <w:t xml:space="preserve"> </w:t>
      </w:r>
      <w:r w:rsidR="008B6026">
        <w:rPr>
          <w:spacing w:val="-4"/>
          <w:sz w:val="20"/>
        </w:rPr>
        <w:t xml:space="preserve">the proper stewardship of the University resources and safeguard the University’s financial sustainability. </w:t>
      </w:r>
    </w:p>
    <w:p w14:paraId="3ABC47BE" w14:textId="77777777" w:rsidR="005102C9" w:rsidRDefault="002B6129">
      <w:pPr>
        <w:pStyle w:val="ListParagraph"/>
        <w:numPr>
          <w:ilvl w:val="0"/>
          <w:numId w:val="4"/>
        </w:numPr>
        <w:tabs>
          <w:tab w:val="left" w:pos="732"/>
        </w:tabs>
        <w:spacing w:before="20" w:line="256" w:lineRule="auto"/>
        <w:ind w:left="732" w:right="1295" w:hanging="285"/>
        <w:rPr>
          <w:sz w:val="20"/>
        </w:rPr>
      </w:pPr>
      <w:r>
        <w:rPr>
          <w:sz w:val="20"/>
        </w:rPr>
        <w:t>Operate</w:t>
      </w:r>
      <w:r>
        <w:rPr>
          <w:spacing w:val="-3"/>
          <w:sz w:val="20"/>
        </w:rPr>
        <w:t xml:space="preserve"> </w:t>
      </w:r>
      <w:r>
        <w:rPr>
          <w:sz w:val="20"/>
        </w:rPr>
        <w:t>within</w:t>
      </w:r>
      <w:r>
        <w:rPr>
          <w:spacing w:val="-3"/>
          <w:sz w:val="20"/>
        </w:rPr>
        <w:t xml:space="preserve"> </w:t>
      </w:r>
      <w:r>
        <w:rPr>
          <w:sz w:val="20"/>
        </w:rPr>
        <w:t>the</w:t>
      </w:r>
      <w:r>
        <w:rPr>
          <w:spacing w:val="-2"/>
          <w:sz w:val="20"/>
        </w:rPr>
        <w:t xml:space="preserve"> </w:t>
      </w:r>
      <w:r>
        <w:rPr>
          <w:sz w:val="20"/>
        </w:rPr>
        <w:t>limits</w:t>
      </w:r>
      <w:r>
        <w:rPr>
          <w:spacing w:val="-2"/>
          <w:sz w:val="20"/>
        </w:rPr>
        <w:t xml:space="preserve"> </w:t>
      </w:r>
      <w:r>
        <w:rPr>
          <w:sz w:val="20"/>
        </w:rPr>
        <w:t>of</w:t>
      </w:r>
      <w:r>
        <w:rPr>
          <w:spacing w:val="-3"/>
          <w:sz w:val="20"/>
        </w:rPr>
        <w:t xml:space="preserve"> </w:t>
      </w:r>
      <w:r>
        <w:rPr>
          <w:sz w:val="20"/>
        </w:rPr>
        <w:t>delegated</w:t>
      </w:r>
      <w:r>
        <w:rPr>
          <w:spacing w:val="-3"/>
          <w:sz w:val="20"/>
        </w:rPr>
        <w:t xml:space="preserve"> </w:t>
      </w:r>
      <w:r>
        <w:rPr>
          <w:sz w:val="20"/>
        </w:rPr>
        <w:t>authorities</w:t>
      </w:r>
      <w:r>
        <w:rPr>
          <w:spacing w:val="-2"/>
          <w:sz w:val="20"/>
        </w:rPr>
        <w:t xml:space="preserve"> </w:t>
      </w:r>
      <w:r>
        <w:rPr>
          <w:sz w:val="20"/>
        </w:rPr>
        <w:t>agreed</w:t>
      </w:r>
      <w:r>
        <w:rPr>
          <w:spacing w:val="-3"/>
          <w:sz w:val="20"/>
        </w:rPr>
        <w:t xml:space="preserve"> </w:t>
      </w:r>
      <w:r>
        <w:rPr>
          <w:sz w:val="20"/>
        </w:rPr>
        <w:t>with</w:t>
      </w:r>
      <w:r>
        <w:rPr>
          <w:spacing w:val="-2"/>
          <w:sz w:val="20"/>
        </w:rPr>
        <w:t xml:space="preserve"> </w:t>
      </w:r>
      <w:r>
        <w:rPr>
          <w:sz w:val="20"/>
        </w:rPr>
        <w:t>the</w:t>
      </w:r>
      <w:r>
        <w:rPr>
          <w:spacing w:val="-3"/>
          <w:sz w:val="20"/>
        </w:rPr>
        <w:t xml:space="preserve"> </w:t>
      </w:r>
      <w:r>
        <w:rPr>
          <w:sz w:val="20"/>
        </w:rPr>
        <w:t>Regulator</w:t>
      </w:r>
      <w:r>
        <w:rPr>
          <w:spacing w:val="-2"/>
          <w:sz w:val="20"/>
        </w:rPr>
        <w:t xml:space="preserve"> </w:t>
      </w:r>
      <w:r>
        <w:rPr>
          <w:sz w:val="20"/>
        </w:rPr>
        <w:t>and</w:t>
      </w:r>
      <w:r>
        <w:rPr>
          <w:spacing w:val="-2"/>
          <w:sz w:val="20"/>
        </w:rPr>
        <w:t xml:space="preserve"> </w:t>
      </w:r>
      <w:r>
        <w:rPr>
          <w:sz w:val="20"/>
        </w:rPr>
        <w:t>those</w:t>
      </w:r>
      <w:r>
        <w:rPr>
          <w:spacing w:val="-3"/>
          <w:sz w:val="20"/>
        </w:rPr>
        <w:t xml:space="preserve"> </w:t>
      </w:r>
      <w:r>
        <w:rPr>
          <w:sz w:val="20"/>
        </w:rPr>
        <w:t>set</w:t>
      </w:r>
      <w:r>
        <w:rPr>
          <w:spacing w:val="-2"/>
          <w:sz w:val="20"/>
        </w:rPr>
        <w:t xml:space="preserve"> </w:t>
      </w:r>
      <w:r>
        <w:rPr>
          <w:sz w:val="20"/>
        </w:rPr>
        <w:t>out</w:t>
      </w:r>
      <w:r>
        <w:rPr>
          <w:spacing w:val="-3"/>
          <w:sz w:val="20"/>
        </w:rPr>
        <w:t xml:space="preserve"> </w:t>
      </w:r>
      <w:r>
        <w:rPr>
          <w:sz w:val="20"/>
        </w:rPr>
        <w:t>in</w:t>
      </w:r>
      <w:r>
        <w:rPr>
          <w:spacing w:val="-2"/>
          <w:sz w:val="20"/>
        </w:rPr>
        <w:t xml:space="preserve"> </w:t>
      </w:r>
      <w:r>
        <w:rPr>
          <w:sz w:val="20"/>
        </w:rPr>
        <w:t>the University's Charter, Statutes and Regulations (i.e. not in an operational management capacity);</w:t>
      </w:r>
    </w:p>
    <w:p w14:paraId="64191731" w14:textId="77777777" w:rsidR="005102C9" w:rsidRPr="007C32F3" w:rsidRDefault="002B6129">
      <w:pPr>
        <w:pStyle w:val="ListParagraph"/>
        <w:numPr>
          <w:ilvl w:val="0"/>
          <w:numId w:val="4"/>
        </w:numPr>
        <w:tabs>
          <w:tab w:val="left" w:pos="732"/>
        </w:tabs>
        <w:spacing w:before="4"/>
        <w:ind w:left="732" w:hanging="284"/>
        <w:rPr>
          <w:sz w:val="20"/>
        </w:rPr>
      </w:pPr>
      <w:r>
        <w:rPr>
          <w:sz w:val="20"/>
        </w:rPr>
        <w:t>Act</w:t>
      </w:r>
      <w:r>
        <w:rPr>
          <w:spacing w:val="-6"/>
          <w:sz w:val="20"/>
        </w:rPr>
        <w:t xml:space="preserve"> </w:t>
      </w:r>
      <w:r>
        <w:rPr>
          <w:sz w:val="20"/>
        </w:rPr>
        <w:t>in</w:t>
      </w:r>
      <w:r>
        <w:rPr>
          <w:spacing w:val="-2"/>
          <w:sz w:val="20"/>
        </w:rPr>
        <w:t xml:space="preserve"> </w:t>
      </w:r>
      <w:r>
        <w:rPr>
          <w:sz w:val="20"/>
        </w:rPr>
        <w:t>an</w:t>
      </w:r>
      <w:r>
        <w:rPr>
          <w:spacing w:val="-3"/>
          <w:sz w:val="20"/>
        </w:rPr>
        <w:t xml:space="preserve"> </w:t>
      </w:r>
      <w:r>
        <w:rPr>
          <w:sz w:val="20"/>
        </w:rPr>
        <w:t>open</w:t>
      </w:r>
      <w:r>
        <w:rPr>
          <w:spacing w:val="-3"/>
          <w:sz w:val="20"/>
        </w:rPr>
        <w:t xml:space="preserve"> </w:t>
      </w:r>
      <w:r>
        <w:rPr>
          <w:sz w:val="20"/>
        </w:rPr>
        <w:t>and</w:t>
      </w:r>
      <w:r>
        <w:rPr>
          <w:spacing w:val="-3"/>
          <w:sz w:val="20"/>
        </w:rPr>
        <w:t xml:space="preserve"> </w:t>
      </w:r>
      <w:r>
        <w:rPr>
          <w:sz w:val="20"/>
        </w:rPr>
        <w:t>responsible</w:t>
      </w:r>
      <w:r>
        <w:rPr>
          <w:spacing w:val="-2"/>
          <w:sz w:val="20"/>
        </w:rPr>
        <w:t xml:space="preserve"> </w:t>
      </w:r>
      <w:r>
        <w:rPr>
          <w:sz w:val="20"/>
        </w:rPr>
        <w:t>way</w:t>
      </w:r>
      <w:r>
        <w:rPr>
          <w:spacing w:val="-3"/>
          <w:sz w:val="20"/>
        </w:rPr>
        <w:t xml:space="preserve"> </w:t>
      </w:r>
      <w:r>
        <w:rPr>
          <w:sz w:val="20"/>
        </w:rPr>
        <w:t>in</w:t>
      </w:r>
      <w:r>
        <w:rPr>
          <w:spacing w:val="-3"/>
          <w:sz w:val="20"/>
        </w:rPr>
        <w:t xml:space="preserve"> </w:t>
      </w:r>
      <w:r>
        <w:rPr>
          <w:sz w:val="20"/>
        </w:rPr>
        <w:t>all</w:t>
      </w:r>
      <w:r>
        <w:rPr>
          <w:spacing w:val="-2"/>
          <w:sz w:val="20"/>
        </w:rPr>
        <w:t xml:space="preserve"> </w:t>
      </w:r>
      <w:r>
        <w:rPr>
          <w:sz w:val="20"/>
        </w:rPr>
        <w:t>its</w:t>
      </w:r>
      <w:r>
        <w:rPr>
          <w:spacing w:val="-4"/>
          <w:sz w:val="20"/>
        </w:rPr>
        <w:t xml:space="preserve"> </w:t>
      </w:r>
      <w:r>
        <w:rPr>
          <w:sz w:val="20"/>
        </w:rPr>
        <w:t>dealings</w:t>
      </w:r>
      <w:r>
        <w:rPr>
          <w:spacing w:val="-3"/>
          <w:sz w:val="20"/>
        </w:rPr>
        <w:t xml:space="preserve"> </w:t>
      </w:r>
      <w:r>
        <w:rPr>
          <w:sz w:val="20"/>
        </w:rPr>
        <w:t>with</w:t>
      </w:r>
      <w:r>
        <w:rPr>
          <w:spacing w:val="-2"/>
          <w:sz w:val="20"/>
        </w:rPr>
        <w:t xml:space="preserve"> </w:t>
      </w:r>
      <w:r>
        <w:rPr>
          <w:sz w:val="20"/>
        </w:rPr>
        <w:t>students,</w:t>
      </w:r>
      <w:r>
        <w:rPr>
          <w:spacing w:val="-3"/>
          <w:sz w:val="20"/>
        </w:rPr>
        <w:t xml:space="preserve"> </w:t>
      </w:r>
      <w:r>
        <w:rPr>
          <w:sz w:val="20"/>
        </w:rPr>
        <w:t>staff</w:t>
      </w:r>
      <w:r>
        <w:rPr>
          <w:spacing w:val="-3"/>
          <w:sz w:val="20"/>
        </w:rPr>
        <w:t xml:space="preserve"> </w:t>
      </w:r>
      <w:r>
        <w:rPr>
          <w:sz w:val="20"/>
        </w:rPr>
        <w:t>and</w:t>
      </w:r>
      <w:r>
        <w:rPr>
          <w:spacing w:val="-2"/>
          <w:sz w:val="20"/>
        </w:rPr>
        <w:t xml:space="preserve"> </w:t>
      </w:r>
      <w:r>
        <w:rPr>
          <w:sz w:val="20"/>
        </w:rPr>
        <w:t>the</w:t>
      </w:r>
      <w:r>
        <w:rPr>
          <w:spacing w:val="-3"/>
          <w:sz w:val="20"/>
        </w:rPr>
        <w:t xml:space="preserve"> </w:t>
      </w:r>
      <w:r>
        <w:rPr>
          <w:spacing w:val="-2"/>
          <w:sz w:val="20"/>
        </w:rPr>
        <w:t>public;</w:t>
      </w:r>
    </w:p>
    <w:p w14:paraId="5487F9AB" w14:textId="77777777" w:rsidR="007C32F3" w:rsidRPr="007C32F3" w:rsidRDefault="008B6026" w:rsidP="007C32F3">
      <w:pPr>
        <w:pStyle w:val="ListParagraph"/>
        <w:numPr>
          <w:ilvl w:val="0"/>
          <w:numId w:val="4"/>
        </w:numPr>
        <w:tabs>
          <w:tab w:val="left" w:pos="732"/>
        </w:tabs>
        <w:spacing w:before="4"/>
        <w:ind w:left="732" w:hanging="284"/>
        <w:rPr>
          <w:sz w:val="20"/>
        </w:rPr>
      </w:pPr>
      <w:r>
        <w:rPr>
          <w:spacing w:val="-2"/>
          <w:sz w:val="20"/>
        </w:rPr>
        <w:t>Seek assurance that the University is meeting its legal, regulatory and public accountability obligations;</w:t>
      </w:r>
    </w:p>
    <w:p w14:paraId="319BAFEF" w14:textId="528BB412" w:rsidR="005102C9" w:rsidRPr="007C32F3" w:rsidRDefault="002B6129" w:rsidP="007C32F3">
      <w:pPr>
        <w:pStyle w:val="ListParagraph"/>
        <w:numPr>
          <w:ilvl w:val="0"/>
          <w:numId w:val="4"/>
        </w:numPr>
        <w:tabs>
          <w:tab w:val="left" w:pos="732"/>
        </w:tabs>
        <w:spacing w:before="4"/>
        <w:ind w:left="732" w:hanging="284"/>
        <w:rPr>
          <w:sz w:val="20"/>
        </w:rPr>
      </w:pPr>
      <w:r w:rsidRPr="007C32F3">
        <w:rPr>
          <w:sz w:val="20"/>
        </w:rPr>
        <w:t>Bear</w:t>
      </w:r>
      <w:r w:rsidRPr="007C32F3">
        <w:rPr>
          <w:spacing w:val="-3"/>
          <w:sz w:val="20"/>
        </w:rPr>
        <w:t xml:space="preserve"> </w:t>
      </w:r>
      <w:r w:rsidRPr="007C32F3">
        <w:rPr>
          <w:sz w:val="20"/>
        </w:rPr>
        <w:t>responsibility</w:t>
      </w:r>
      <w:r w:rsidRPr="007C32F3">
        <w:rPr>
          <w:spacing w:val="-3"/>
          <w:sz w:val="20"/>
        </w:rPr>
        <w:t xml:space="preserve"> </w:t>
      </w:r>
      <w:r w:rsidRPr="007C32F3">
        <w:rPr>
          <w:sz w:val="20"/>
        </w:rPr>
        <w:t>for</w:t>
      </w:r>
      <w:r w:rsidRPr="007C32F3">
        <w:rPr>
          <w:spacing w:val="-3"/>
          <w:sz w:val="20"/>
        </w:rPr>
        <w:t xml:space="preserve"> </w:t>
      </w:r>
      <w:r w:rsidRPr="007C32F3">
        <w:rPr>
          <w:sz w:val="20"/>
        </w:rPr>
        <w:t>compliance</w:t>
      </w:r>
      <w:r w:rsidRPr="007C32F3">
        <w:rPr>
          <w:spacing w:val="-4"/>
          <w:sz w:val="20"/>
        </w:rPr>
        <w:t xml:space="preserve"> </w:t>
      </w:r>
      <w:r w:rsidRPr="007C32F3">
        <w:rPr>
          <w:sz w:val="20"/>
        </w:rPr>
        <w:t>and</w:t>
      </w:r>
      <w:r w:rsidRPr="007C32F3">
        <w:rPr>
          <w:spacing w:val="-3"/>
          <w:sz w:val="20"/>
        </w:rPr>
        <w:t xml:space="preserve"> </w:t>
      </w:r>
      <w:r w:rsidRPr="007C32F3">
        <w:rPr>
          <w:sz w:val="20"/>
        </w:rPr>
        <w:t>promotion</w:t>
      </w:r>
      <w:r w:rsidRPr="007C32F3">
        <w:rPr>
          <w:spacing w:val="-3"/>
          <w:sz w:val="20"/>
        </w:rPr>
        <w:t xml:space="preserve"> </w:t>
      </w:r>
      <w:r w:rsidRPr="007C32F3">
        <w:rPr>
          <w:sz w:val="20"/>
        </w:rPr>
        <w:t>of</w:t>
      </w:r>
      <w:r w:rsidRPr="007C32F3">
        <w:rPr>
          <w:spacing w:val="-4"/>
          <w:sz w:val="20"/>
        </w:rPr>
        <w:t xml:space="preserve"> </w:t>
      </w:r>
      <w:r w:rsidRPr="007C32F3">
        <w:rPr>
          <w:sz w:val="20"/>
        </w:rPr>
        <w:t>equality,</w:t>
      </w:r>
      <w:r w:rsidRPr="007C32F3">
        <w:rPr>
          <w:spacing w:val="-4"/>
          <w:sz w:val="20"/>
        </w:rPr>
        <w:t xml:space="preserve"> </w:t>
      </w:r>
      <w:r w:rsidRPr="007C32F3">
        <w:rPr>
          <w:sz w:val="20"/>
        </w:rPr>
        <w:t>diversity,</w:t>
      </w:r>
      <w:r w:rsidRPr="007C32F3">
        <w:rPr>
          <w:spacing w:val="-3"/>
          <w:sz w:val="20"/>
        </w:rPr>
        <w:t xml:space="preserve"> </w:t>
      </w:r>
      <w:r w:rsidRPr="007C32F3">
        <w:rPr>
          <w:sz w:val="20"/>
        </w:rPr>
        <w:t>and</w:t>
      </w:r>
      <w:r w:rsidRPr="007C32F3">
        <w:rPr>
          <w:spacing w:val="-4"/>
          <w:sz w:val="20"/>
        </w:rPr>
        <w:t xml:space="preserve"> </w:t>
      </w:r>
      <w:r w:rsidRPr="007C32F3">
        <w:rPr>
          <w:sz w:val="20"/>
        </w:rPr>
        <w:t>disability</w:t>
      </w:r>
      <w:r w:rsidRPr="007C32F3">
        <w:rPr>
          <w:spacing w:val="-3"/>
          <w:sz w:val="20"/>
        </w:rPr>
        <w:t xml:space="preserve"> </w:t>
      </w:r>
      <w:r w:rsidRPr="007C32F3">
        <w:rPr>
          <w:sz w:val="20"/>
        </w:rPr>
        <w:t>legislation,</w:t>
      </w:r>
      <w:r w:rsidRPr="007C32F3">
        <w:rPr>
          <w:spacing w:val="-3"/>
          <w:sz w:val="20"/>
        </w:rPr>
        <w:t xml:space="preserve"> </w:t>
      </w:r>
      <w:r w:rsidRPr="007C32F3">
        <w:rPr>
          <w:sz w:val="20"/>
        </w:rPr>
        <w:t>and</w:t>
      </w:r>
      <w:r w:rsidRPr="007C32F3">
        <w:rPr>
          <w:spacing w:val="-5"/>
          <w:sz w:val="20"/>
        </w:rPr>
        <w:t xml:space="preserve"> </w:t>
      </w:r>
      <w:r w:rsidRPr="007C32F3">
        <w:rPr>
          <w:sz w:val="20"/>
        </w:rPr>
        <w:t>ensure that the University complies with its statutory and contractual responsibilities.</w:t>
      </w:r>
    </w:p>
    <w:p w14:paraId="2A804997" w14:textId="77777777" w:rsidR="008B6026" w:rsidRDefault="008B6026" w:rsidP="008B6026">
      <w:pPr>
        <w:pStyle w:val="ListParagraph"/>
        <w:tabs>
          <w:tab w:val="left" w:pos="732"/>
        </w:tabs>
        <w:spacing w:before="4" w:line="259" w:lineRule="auto"/>
        <w:ind w:left="306" w:right="462" w:firstLine="0"/>
        <w:rPr>
          <w:sz w:val="20"/>
        </w:rPr>
      </w:pPr>
    </w:p>
    <w:p w14:paraId="3CB92457" w14:textId="5EF2C869" w:rsidR="005102C9" w:rsidRPr="008B6026" w:rsidRDefault="002B6129" w:rsidP="007C32F3">
      <w:pPr>
        <w:pStyle w:val="ListParagraph"/>
        <w:tabs>
          <w:tab w:val="left" w:pos="732"/>
        </w:tabs>
        <w:spacing w:before="4" w:line="259" w:lineRule="auto"/>
        <w:ind w:left="306" w:right="462" w:firstLine="0"/>
        <w:rPr>
          <w:sz w:val="20"/>
        </w:rPr>
      </w:pPr>
      <w:r w:rsidRPr="008B6026">
        <w:rPr>
          <w:sz w:val="20"/>
        </w:rPr>
        <w:t>Council cannot delegate the following powers: appointment of the Vice-Chancellor; the variation, amendment or revocation</w:t>
      </w:r>
      <w:r w:rsidRPr="008B6026">
        <w:rPr>
          <w:spacing w:val="-2"/>
          <w:sz w:val="20"/>
        </w:rPr>
        <w:t xml:space="preserve"> </w:t>
      </w:r>
      <w:r w:rsidRPr="008B6026">
        <w:rPr>
          <w:sz w:val="20"/>
        </w:rPr>
        <w:t>of</w:t>
      </w:r>
      <w:r w:rsidRPr="008B6026">
        <w:rPr>
          <w:spacing w:val="-2"/>
          <w:sz w:val="20"/>
        </w:rPr>
        <w:t xml:space="preserve"> </w:t>
      </w:r>
      <w:r w:rsidRPr="008B6026">
        <w:rPr>
          <w:sz w:val="20"/>
        </w:rPr>
        <w:t>the</w:t>
      </w:r>
      <w:r w:rsidRPr="008B6026">
        <w:rPr>
          <w:spacing w:val="-2"/>
          <w:sz w:val="20"/>
        </w:rPr>
        <w:t xml:space="preserve"> </w:t>
      </w:r>
      <w:r w:rsidRPr="008B6026">
        <w:rPr>
          <w:sz w:val="20"/>
        </w:rPr>
        <w:t>Charter</w:t>
      </w:r>
      <w:r w:rsidRPr="008B6026">
        <w:rPr>
          <w:spacing w:val="-2"/>
          <w:sz w:val="20"/>
        </w:rPr>
        <w:t xml:space="preserve"> </w:t>
      </w:r>
      <w:r w:rsidRPr="008B6026">
        <w:rPr>
          <w:sz w:val="20"/>
        </w:rPr>
        <w:t>or</w:t>
      </w:r>
      <w:r w:rsidRPr="008B6026">
        <w:rPr>
          <w:spacing w:val="-4"/>
          <w:sz w:val="20"/>
        </w:rPr>
        <w:t xml:space="preserve"> </w:t>
      </w:r>
      <w:r w:rsidRPr="008B6026">
        <w:rPr>
          <w:sz w:val="20"/>
        </w:rPr>
        <w:t>Statutes;</w:t>
      </w:r>
      <w:r w:rsidRPr="008B6026">
        <w:rPr>
          <w:spacing w:val="-3"/>
          <w:sz w:val="20"/>
        </w:rPr>
        <w:t xml:space="preserve"> </w:t>
      </w:r>
      <w:r w:rsidRPr="008B6026">
        <w:rPr>
          <w:sz w:val="20"/>
        </w:rPr>
        <w:t>the</w:t>
      </w:r>
      <w:r w:rsidRPr="008B6026">
        <w:rPr>
          <w:spacing w:val="-3"/>
          <w:sz w:val="20"/>
        </w:rPr>
        <w:t xml:space="preserve"> </w:t>
      </w:r>
      <w:r w:rsidRPr="008B6026">
        <w:rPr>
          <w:sz w:val="20"/>
        </w:rPr>
        <w:t>approval</w:t>
      </w:r>
      <w:r w:rsidRPr="008B6026">
        <w:rPr>
          <w:spacing w:val="-2"/>
          <w:sz w:val="20"/>
        </w:rPr>
        <w:t xml:space="preserve"> </w:t>
      </w:r>
      <w:r w:rsidRPr="008B6026">
        <w:rPr>
          <w:sz w:val="20"/>
        </w:rPr>
        <w:t>of</w:t>
      </w:r>
      <w:r w:rsidRPr="008B6026">
        <w:rPr>
          <w:spacing w:val="-2"/>
          <w:sz w:val="20"/>
        </w:rPr>
        <w:t xml:space="preserve"> </w:t>
      </w:r>
      <w:r w:rsidRPr="008B6026">
        <w:rPr>
          <w:sz w:val="20"/>
        </w:rPr>
        <w:t>the</w:t>
      </w:r>
      <w:r w:rsidRPr="008B6026">
        <w:rPr>
          <w:spacing w:val="-2"/>
          <w:sz w:val="20"/>
        </w:rPr>
        <w:t xml:space="preserve"> </w:t>
      </w:r>
      <w:r w:rsidRPr="008B6026">
        <w:rPr>
          <w:sz w:val="20"/>
        </w:rPr>
        <w:t>University’s</w:t>
      </w:r>
      <w:r w:rsidRPr="008B6026">
        <w:rPr>
          <w:spacing w:val="-2"/>
          <w:sz w:val="20"/>
        </w:rPr>
        <w:t xml:space="preserve"> </w:t>
      </w:r>
      <w:r w:rsidRPr="008B6026">
        <w:rPr>
          <w:sz w:val="20"/>
        </w:rPr>
        <w:t>annual</w:t>
      </w:r>
      <w:r w:rsidRPr="008B6026">
        <w:rPr>
          <w:spacing w:val="-2"/>
          <w:sz w:val="20"/>
        </w:rPr>
        <w:t xml:space="preserve"> </w:t>
      </w:r>
      <w:r w:rsidRPr="008B6026">
        <w:rPr>
          <w:sz w:val="20"/>
        </w:rPr>
        <w:t>audited</w:t>
      </w:r>
      <w:r w:rsidRPr="008B6026">
        <w:rPr>
          <w:spacing w:val="-3"/>
          <w:sz w:val="20"/>
        </w:rPr>
        <w:t xml:space="preserve"> </w:t>
      </w:r>
      <w:r w:rsidRPr="008B6026">
        <w:rPr>
          <w:sz w:val="20"/>
        </w:rPr>
        <w:t>accounts;</w:t>
      </w:r>
      <w:r w:rsidRPr="008B6026">
        <w:rPr>
          <w:spacing w:val="-3"/>
          <w:sz w:val="20"/>
        </w:rPr>
        <w:t xml:space="preserve"> </w:t>
      </w:r>
      <w:r w:rsidRPr="008B6026">
        <w:rPr>
          <w:sz w:val="20"/>
        </w:rPr>
        <w:t>and</w:t>
      </w:r>
      <w:r w:rsidRPr="008B6026">
        <w:rPr>
          <w:spacing w:val="-2"/>
          <w:sz w:val="20"/>
        </w:rPr>
        <w:t xml:space="preserve"> </w:t>
      </w:r>
      <w:r w:rsidRPr="008B6026">
        <w:rPr>
          <w:sz w:val="20"/>
        </w:rPr>
        <w:t>appointment</w:t>
      </w:r>
      <w:r w:rsidRPr="008B6026">
        <w:rPr>
          <w:spacing w:val="-2"/>
          <w:sz w:val="20"/>
        </w:rPr>
        <w:t xml:space="preserve"> </w:t>
      </w:r>
      <w:r w:rsidRPr="008B6026">
        <w:rPr>
          <w:sz w:val="20"/>
        </w:rPr>
        <w:t xml:space="preserve">of the Auditors of the University. </w:t>
      </w:r>
      <w:r w:rsidR="0056585F">
        <w:rPr>
          <w:rStyle w:val="FootnoteReference"/>
          <w:sz w:val="20"/>
        </w:rPr>
        <w:footnoteReference w:id="1"/>
      </w:r>
    </w:p>
    <w:p w14:paraId="25B3E025" w14:textId="77777777" w:rsidR="005102C9" w:rsidRDefault="005102C9">
      <w:pPr>
        <w:pStyle w:val="BodyText"/>
        <w:spacing w:before="206"/>
        <w:rPr>
          <w:sz w:val="20"/>
        </w:rPr>
      </w:pPr>
    </w:p>
    <w:p w14:paraId="00AAAA4F" w14:textId="77777777" w:rsidR="005102C9" w:rsidRDefault="002B6129">
      <w:pPr>
        <w:pStyle w:val="Heading2"/>
        <w:spacing w:before="1"/>
      </w:pPr>
      <w:r>
        <w:rPr>
          <w:noProof/>
        </w:rPr>
        <mc:AlternateContent>
          <mc:Choice Requires="wps">
            <w:drawing>
              <wp:anchor distT="0" distB="0" distL="0" distR="0" simplePos="0" relativeHeight="251658242" behindDoc="0" locked="0" layoutInCell="1" allowOverlap="1" wp14:anchorId="202C96FB" wp14:editId="69A8E9C8">
                <wp:simplePos x="0" y="0"/>
                <wp:positionH relativeFrom="page">
                  <wp:posOffset>534923</wp:posOffset>
                </wp:positionH>
                <wp:positionV relativeFrom="paragraph">
                  <wp:posOffset>-132302</wp:posOffset>
                </wp:positionV>
                <wp:extent cx="6430010" cy="635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30010" cy="6350"/>
                        </a:xfrm>
                        <a:custGeom>
                          <a:avLst/>
                          <a:gdLst/>
                          <a:ahLst/>
                          <a:cxnLst/>
                          <a:rect l="l" t="t" r="r" b="b"/>
                          <a:pathLst>
                            <a:path w="6430010" h="6350">
                              <a:moveTo>
                                <a:pt x="6429756" y="0"/>
                              </a:moveTo>
                              <a:lnTo>
                                <a:pt x="0" y="0"/>
                              </a:lnTo>
                              <a:lnTo>
                                <a:pt x="0" y="6096"/>
                              </a:lnTo>
                              <a:lnTo>
                                <a:pt x="6429756" y="6096"/>
                              </a:lnTo>
                              <a:lnTo>
                                <a:pt x="64297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C80B65D" id="Graphic 5" o:spid="_x0000_s1026" style="position:absolute;margin-left:42.1pt;margin-top:-10.4pt;width:506.3pt;height:.5pt;z-index:251658242;visibility:visible;mso-wrap-style:square;mso-wrap-distance-left:0;mso-wrap-distance-top:0;mso-wrap-distance-right:0;mso-wrap-distance-bottom:0;mso-position-horizontal:absolute;mso-position-horizontal-relative:page;mso-position-vertical:absolute;mso-position-vertical-relative:text;v-text-anchor:top" coordsize="64300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" path="m6429756,l,,,6096r6429756,l6429756,xe" fillcolor="black" stroked="f">
                <v:path arrowok="t"/>
                <w10:wrap anchorx="page"/>
              </v:shape>
            </w:pict>
          </mc:Fallback>
        </mc:AlternateContent>
      </w:r>
      <w:r>
        <w:rPr>
          <w:noProof/>
        </w:rPr>
        <mc:AlternateContent>
          <mc:Choice Requires="wps">
            <w:drawing>
              <wp:anchor distT="0" distB="0" distL="0" distR="0" simplePos="0" relativeHeight="251658243" behindDoc="0" locked="0" layoutInCell="1" allowOverlap="1" wp14:anchorId="101D8C41" wp14:editId="589A50FC">
                <wp:simplePos x="0" y="0"/>
                <wp:positionH relativeFrom="page">
                  <wp:posOffset>534923</wp:posOffset>
                </wp:positionH>
                <wp:positionV relativeFrom="paragraph">
                  <wp:posOffset>314229</wp:posOffset>
                </wp:positionV>
                <wp:extent cx="6430010" cy="635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30010" cy="6350"/>
                        </a:xfrm>
                        <a:custGeom>
                          <a:avLst/>
                          <a:gdLst/>
                          <a:ahLst/>
                          <a:cxnLst/>
                          <a:rect l="l" t="t" r="r" b="b"/>
                          <a:pathLst>
                            <a:path w="6430010" h="6350">
                              <a:moveTo>
                                <a:pt x="6429756" y="0"/>
                              </a:moveTo>
                              <a:lnTo>
                                <a:pt x="0" y="0"/>
                              </a:lnTo>
                              <a:lnTo>
                                <a:pt x="0" y="6096"/>
                              </a:lnTo>
                              <a:lnTo>
                                <a:pt x="6429756" y="6096"/>
                              </a:lnTo>
                              <a:lnTo>
                                <a:pt x="64297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F75FD53" id="Graphic 6" o:spid="_x0000_s1026" style="position:absolute;margin-left:42.1pt;margin-top:24.75pt;width:506.3pt;height:.5pt;z-index:251658243;visibility:visible;mso-wrap-style:square;mso-wrap-distance-left:0;mso-wrap-distance-top:0;mso-wrap-distance-right:0;mso-wrap-distance-bottom:0;mso-position-horizontal:absolute;mso-position-horizontal-relative:page;mso-position-vertical:absolute;mso-position-vertical-relative:text;v-text-anchor:top" coordsize="64300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" path="m6429756,l,,,6096r6429756,l6429756,xe" fillcolor="black" stroked="f">
                <v:path arrowok="t"/>
                <w10:wrap anchorx="page"/>
              </v:shape>
            </w:pict>
          </mc:Fallback>
        </mc:AlternateContent>
      </w:r>
      <w:bookmarkStart w:id="4" w:name="Individual_Council_members"/>
      <w:bookmarkEnd w:id="4"/>
      <w:r>
        <w:t>Individual</w:t>
      </w:r>
      <w:r>
        <w:rPr>
          <w:spacing w:val="-12"/>
        </w:rPr>
        <w:t xml:space="preserve"> </w:t>
      </w:r>
      <w:r>
        <w:t>Council</w:t>
      </w:r>
      <w:r>
        <w:rPr>
          <w:spacing w:val="-11"/>
        </w:rPr>
        <w:t xml:space="preserve"> </w:t>
      </w:r>
      <w:r>
        <w:rPr>
          <w:spacing w:val="-2"/>
        </w:rPr>
        <w:t>members</w:t>
      </w:r>
    </w:p>
    <w:p w14:paraId="2E545B63" w14:textId="77777777" w:rsidR="005102C9" w:rsidRDefault="005102C9">
      <w:pPr>
        <w:pStyle w:val="BodyText"/>
        <w:spacing w:before="232"/>
        <w:rPr>
          <w:b/>
          <w:sz w:val="20"/>
        </w:rPr>
      </w:pPr>
    </w:p>
    <w:p w14:paraId="7E792AE8" w14:textId="58626985" w:rsidR="00D432E7" w:rsidRPr="007C32F3" w:rsidRDefault="00D432E7" w:rsidP="007C32F3">
      <w:pPr>
        <w:ind w:left="284" w:right="-472"/>
        <w:rPr>
          <w:sz w:val="20"/>
        </w:rPr>
      </w:pPr>
      <w:r w:rsidRPr="007C32F3">
        <w:rPr>
          <w:sz w:val="20"/>
        </w:rPr>
        <w:t>All members of the governing body (including students and staff members) share the same legal responsibilities and obligations as other members.</w:t>
      </w:r>
      <w:r w:rsidR="007C32F3" w:rsidRPr="007C32F3">
        <w:rPr>
          <w:sz w:val="20"/>
        </w:rPr>
        <w:t xml:space="preserve"> </w:t>
      </w:r>
      <w:r w:rsidRPr="007C32F3">
        <w:rPr>
          <w:sz w:val="20"/>
        </w:rPr>
        <w:t xml:space="preserve">Each member has personal liability for decisions made by Council. Members are bound by collective responsibility and are required to respect the confidentiality of Council proceedings. </w:t>
      </w:r>
    </w:p>
    <w:p w14:paraId="096FFA80" w14:textId="77777777" w:rsidR="00D432E7" w:rsidRPr="007C32F3" w:rsidRDefault="00D432E7" w:rsidP="007C32F3">
      <w:pPr>
        <w:ind w:left="284" w:right="-330" w:hanging="567"/>
        <w:rPr>
          <w:sz w:val="20"/>
        </w:rPr>
      </w:pPr>
    </w:p>
    <w:p w14:paraId="27E9A97D" w14:textId="77777777" w:rsidR="00D432E7" w:rsidRPr="007C32F3" w:rsidRDefault="00D432E7" w:rsidP="007C32F3">
      <w:pPr>
        <w:ind w:left="284" w:right="-330"/>
        <w:rPr>
          <w:sz w:val="20"/>
        </w:rPr>
      </w:pPr>
      <w:r w:rsidRPr="007C32F3">
        <w:rPr>
          <w:sz w:val="20"/>
        </w:rPr>
        <w:t xml:space="preserve">All decisions taken by Council are done so collectively, with all members acting in the capacity of a single body. </w:t>
      </w:r>
    </w:p>
    <w:p w14:paraId="4A17E199" w14:textId="77777777" w:rsidR="00D432E7" w:rsidRPr="007C32F3" w:rsidRDefault="00D432E7" w:rsidP="007C32F3">
      <w:pPr>
        <w:ind w:left="284" w:right="-330"/>
        <w:rPr>
          <w:sz w:val="20"/>
        </w:rPr>
      </w:pPr>
    </w:p>
    <w:p w14:paraId="11368579" w14:textId="77777777" w:rsidR="00D432E7" w:rsidRPr="007C32F3" w:rsidRDefault="00D432E7" w:rsidP="007C32F3">
      <w:pPr>
        <w:ind w:left="284" w:right="-330"/>
        <w:rPr>
          <w:sz w:val="20"/>
        </w:rPr>
      </w:pPr>
      <w:r w:rsidRPr="007C32F3">
        <w:rPr>
          <w:sz w:val="20"/>
        </w:rPr>
        <w:lastRenderedPageBreak/>
        <w:t xml:space="preserve">All members of Council are expected to: </w:t>
      </w:r>
    </w:p>
    <w:p w14:paraId="73AB3318" w14:textId="77777777" w:rsidR="00D432E7" w:rsidRPr="007C32F3" w:rsidRDefault="00D432E7" w:rsidP="4E556AEB">
      <w:pPr>
        <w:widowControl/>
        <w:numPr>
          <w:ilvl w:val="0"/>
          <w:numId w:val="5"/>
        </w:numPr>
        <w:autoSpaceDE/>
        <w:autoSpaceDN/>
        <w:spacing w:before="100" w:beforeAutospacing="1" w:after="100" w:afterAutospacing="1"/>
        <w:rPr>
          <w:rFonts w:asciiTheme="minorHAnsi" w:eastAsia="Times New Roman" w:hAnsiTheme="minorHAnsi" w:cstheme="minorHAnsi"/>
          <w:sz w:val="20"/>
          <w:szCs w:val="20"/>
        </w:rPr>
      </w:pPr>
      <w:r w:rsidRPr="007C32F3">
        <w:rPr>
          <w:rFonts w:asciiTheme="minorHAnsi" w:eastAsia="Times New Roman" w:hAnsiTheme="minorHAnsi" w:cstheme="minorHAnsi"/>
          <w:sz w:val="20"/>
          <w:szCs w:val="20"/>
        </w:rPr>
        <w:t>Observe the highest standards of honesty, integrity and objectivity.</w:t>
      </w:r>
    </w:p>
    <w:p w14:paraId="09D40C25" w14:textId="77777777" w:rsidR="00D432E7" w:rsidRPr="007C32F3" w:rsidRDefault="00D432E7" w:rsidP="00D432E7">
      <w:pPr>
        <w:widowControl/>
        <w:numPr>
          <w:ilvl w:val="0"/>
          <w:numId w:val="5"/>
        </w:numPr>
        <w:autoSpaceDE/>
        <w:autoSpaceDN/>
        <w:spacing w:before="100" w:beforeAutospacing="1" w:after="100" w:afterAutospacing="1"/>
        <w:rPr>
          <w:rFonts w:asciiTheme="minorHAnsi" w:eastAsia="Times New Roman" w:hAnsiTheme="minorHAnsi" w:cstheme="minorHAnsi"/>
          <w:sz w:val="20"/>
          <w:szCs w:val="20"/>
        </w:rPr>
      </w:pPr>
      <w:r w:rsidRPr="007C32F3">
        <w:rPr>
          <w:rFonts w:asciiTheme="minorHAnsi" w:eastAsia="Times New Roman" w:hAnsiTheme="minorHAnsi" w:cstheme="minorHAnsi"/>
          <w:sz w:val="20"/>
          <w:szCs w:val="20"/>
        </w:rPr>
        <w:t>Act in good faith and be accountable in accordance with the Charter, Statutes and Regulations of the University, current legislation, and regulation.</w:t>
      </w:r>
    </w:p>
    <w:p w14:paraId="26E294A0" w14:textId="77777777" w:rsidR="00D432E7" w:rsidRPr="007C32F3" w:rsidRDefault="00D432E7" w:rsidP="00D432E7">
      <w:pPr>
        <w:widowControl/>
        <w:numPr>
          <w:ilvl w:val="0"/>
          <w:numId w:val="5"/>
        </w:numPr>
        <w:autoSpaceDE/>
        <w:autoSpaceDN/>
        <w:spacing w:before="100" w:beforeAutospacing="1" w:after="100" w:afterAutospacing="1"/>
        <w:rPr>
          <w:rFonts w:asciiTheme="minorHAnsi" w:eastAsia="Times New Roman" w:hAnsiTheme="minorHAnsi" w:cstheme="minorHAnsi"/>
          <w:sz w:val="20"/>
          <w:szCs w:val="20"/>
        </w:rPr>
      </w:pPr>
      <w:r w:rsidRPr="007C32F3">
        <w:rPr>
          <w:rFonts w:asciiTheme="minorHAnsi" w:eastAsia="Times New Roman" w:hAnsiTheme="minorHAnsi" w:cstheme="minorHAnsi"/>
          <w:sz w:val="20"/>
          <w:szCs w:val="20"/>
        </w:rPr>
        <w:t>Invest time and energy to understand how the University works (including opportunities and risks in the broader operating environment).</w:t>
      </w:r>
    </w:p>
    <w:p w14:paraId="5D6C85E8" w14:textId="77777777" w:rsidR="00D432E7" w:rsidRPr="007C32F3" w:rsidRDefault="00D432E7" w:rsidP="00D432E7">
      <w:pPr>
        <w:widowControl/>
        <w:numPr>
          <w:ilvl w:val="0"/>
          <w:numId w:val="5"/>
        </w:numPr>
        <w:autoSpaceDE/>
        <w:autoSpaceDN/>
        <w:spacing w:before="100" w:beforeAutospacing="1" w:after="100" w:afterAutospacing="1"/>
        <w:rPr>
          <w:rFonts w:asciiTheme="minorHAnsi" w:eastAsia="Times New Roman" w:hAnsiTheme="minorHAnsi" w:cstheme="minorHAnsi"/>
          <w:sz w:val="20"/>
          <w:szCs w:val="20"/>
        </w:rPr>
      </w:pPr>
      <w:r w:rsidRPr="007C32F3">
        <w:rPr>
          <w:rFonts w:asciiTheme="minorHAnsi" w:eastAsia="Times New Roman" w:hAnsiTheme="minorHAnsi" w:cstheme="minorHAnsi"/>
          <w:sz w:val="20"/>
          <w:szCs w:val="20"/>
        </w:rPr>
        <w:t>Work in a collegial fashion with fellow Council members and the Executive, respecting confidentiality and accepting collective decision-making.</w:t>
      </w:r>
    </w:p>
    <w:p w14:paraId="2759EF92" w14:textId="77777777" w:rsidR="00D432E7" w:rsidRPr="007C32F3" w:rsidRDefault="00D432E7" w:rsidP="00D432E7">
      <w:pPr>
        <w:widowControl/>
        <w:numPr>
          <w:ilvl w:val="0"/>
          <w:numId w:val="5"/>
        </w:numPr>
        <w:autoSpaceDE/>
        <w:autoSpaceDN/>
        <w:spacing w:before="100" w:beforeAutospacing="1" w:after="100" w:afterAutospacing="1"/>
        <w:rPr>
          <w:rFonts w:asciiTheme="minorHAnsi" w:eastAsia="Times New Roman" w:hAnsiTheme="minorHAnsi" w:cstheme="minorHAnsi"/>
          <w:sz w:val="20"/>
          <w:szCs w:val="20"/>
        </w:rPr>
      </w:pPr>
      <w:r w:rsidRPr="007C32F3">
        <w:rPr>
          <w:rFonts w:asciiTheme="minorHAnsi" w:eastAsia="Times New Roman" w:hAnsiTheme="minorHAnsi" w:cstheme="minorHAnsi"/>
          <w:sz w:val="20"/>
          <w:szCs w:val="20"/>
        </w:rPr>
        <w:t>Accept responsibility to review their own performance.</w:t>
      </w:r>
    </w:p>
    <w:p w14:paraId="40488928" w14:textId="77777777" w:rsidR="00D432E7" w:rsidRPr="007C32F3" w:rsidRDefault="00D432E7" w:rsidP="00D432E7">
      <w:pPr>
        <w:widowControl/>
        <w:numPr>
          <w:ilvl w:val="0"/>
          <w:numId w:val="5"/>
        </w:numPr>
        <w:autoSpaceDE/>
        <w:autoSpaceDN/>
        <w:spacing w:before="100" w:beforeAutospacing="1" w:after="100" w:afterAutospacing="1"/>
        <w:rPr>
          <w:rFonts w:asciiTheme="minorHAnsi" w:eastAsia="Times New Roman" w:hAnsiTheme="minorHAnsi" w:cstheme="minorHAnsi"/>
          <w:sz w:val="20"/>
          <w:szCs w:val="20"/>
        </w:rPr>
      </w:pPr>
      <w:r w:rsidRPr="007C32F3">
        <w:rPr>
          <w:rFonts w:asciiTheme="minorHAnsi" w:hAnsiTheme="minorHAnsi" w:cstheme="minorHAnsi"/>
          <w:sz w:val="20"/>
          <w:szCs w:val="20"/>
        </w:rPr>
        <w:t xml:space="preserve">Recognise that authority resides only with the Council as a whole and not in its individual members, and support decisions of Council once taken. The Code of Conduct for Council members can be viewed on our website </w:t>
      </w:r>
      <w:hyperlink r:id="rId9" w:history="1">
        <w:r w:rsidRPr="007C32F3">
          <w:rPr>
            <w:rStyle w:val="Hyperlink"/>
            <w:rFonts w:asciiTheme="minorHAnsi" w:hAnsiTheme="minorHAnsi" w:cstheme="minorHAnsi"/>
            <w:sz w:val="20"/>
            <w:szCs w:val="20"/>
          </w:rPr>
          <w:t>here</w:t>
        </w:r>
      </w:hyperlink>
      <w:r w:rsidRPr="007C32F3">
        <w:rPr>
          <w:rFonts w:asciiTheme="minorHAnsi" w:hAnsiTheme="minorHAnsi" w:cstheme="minorHAnsi"/>
          <w:sz w:val="20"/>
          <w:szCs w:val="20"/>
        </w:rPr>
        <w:t xml:space="preserve">. </w:t>
      </w:r>
    </w:p>
    <w:p w14:paraId="39C2AA8F" w14:textId="1558EC4F" w:rsidR="00D432E7" w:rsidRPr="007C32F3" w:rsidRDefault="00D432E7" w:rsidP="007C32F3">
      <w:pPr>
        <w:tabs>
          <w:tab w:val="left" w:pos="284"/>
        </w:tabs>
        <w:ind w:left="284" w:right="-472"/>
        <w:rPr>
          <w:rFonts w:asciiTheme="minorHAnsi" w:hAnsiTheme="minorHAnsi" w:cstheme="minorHAnsi"/>
          <w:sz w:val="20"/>
          <w:szCs w:val="20"/>
        </w:rPr>
      </w:pPr>
      <w:r w:rsidRPr="007C32F3">
        <w:rPr>
          <w:rFonts w:asciiTheme="minorHAnsi" w:hAnsiTheme="minorHAnsi" w:cstheme="minorHAnsi"/>
          <w:sz w:val="20"/>
          <w:szCs w:val="20"/>
        </w:rPr>
        <w:t>Members should always act ethically in line with both the principles of public life (the Nolan principles) and the institution’s own ethical framework, and in the interests of the institution, its students and staff and other stakeholders.</w:t>
      </w:r>
    </w:p>
    <w:p w14:paraId="7B7BEE53" w14:textId="77777777" w:rsidR="00D432E7" w:rsidRDefault="00D432E7" w:rsidP="007C32F3"/>
    <w:p w14:paraId="67EBF94F" w14:textId="7D49C037" w:rsidR="005102C9" w:rsidRPr="007C32F3" w:rsidRDefault="00CF0C3A" w:rsidP="009C0929">
      <w:pPr>
        <w:ind w:left="284"/>
        <w:rPr>
          <w:b/>
          <w:bCs/>
        </w:rPr>
      </w:pPr>
      <w:r w:rsidRPr="007C32F3">
        <w:rPr>
          <w:b/>
          <w:bCs/>
        </w:rPr>
        <w:t>Expectations of Council Members</w:t>
      </w:r>
    </w:p>
    <w:p w14:paraId="5BA146E4" w14:textId="77777777" w:rsidR="00CF0C3A" w:rsidRDefault="00CF0C3A" w:rsidP="009C0929">
      <w:pPr>
        <w:pStyle w:val="Heading2"/>
        <w:spacing w:before="1"/>
        <w:ind w:left="284"/>
      </w:pPr>
    </w:p>
    <w:p w14:paraId="28777B59" w14:textId="4E4FC9CA" w:rsidR="00996B91" w:rsidRPr="007C32F3" w:rsidRDefault="00CF0C3A" w:rsidP="009C0929">
      <w:pPr>
        <w:ind w:left="284"/>
        <w:rPr>
          <w:sz w:val="20"/>
          <w:szCs w:val="20"/>
        </w:rPr>
      </w:pPr>
      <w:r w:rsidRPr="007C32F3">
        <w:rPr>
          <w:sz w:val="20"/>
          <w:szCs w:val="20"/>
        </w:rPr>
        <w:t>Council members are expected to devote sufficient time to the role to enable them to discharge their responsibilities effectively. This includes preparing for and attending Council meetings</w:t>
      </w:r>
      <w:r w:rsidR="4BA8D8CD" w:rsidRPr="007C32F3">
        <w:rPr>
          <w:sz w:val="20"/>
          <w:szCs w:val="20"/>
        </w:rPr>
        <w:t xml:space="preserve"> and relevant committees</w:t>
      </w:r>
      <w:r w:rsidRPr="007C32F3">
        <w:rPr>
          <w:sz w:val="20"/>
          <w:szCs w:val="20"/>
        </w:rPr>
        <w:t xml:space="preserve">, undertaking induction and development activities, and engaging with the wider life of the University where appropriate. </w:t>
      </w:r>
      <w:r w:rsidR="00996B91" w:rsidRPr="007C32F3">
        <w:rPr>
          <w:sz w:val="20"/>
          <w:szCs w:val="20"/>
        </w:rPr>
        <w:t xml:space="preserve"> Meetings are held both during the day and, on occasion, in the evening. Some meetings are held online or offer hybrid participation, though in-person attendance is normally expected where possible.</w:t>
      </w:r>
    </w:p>
    <w:p w14:paraId="62C836EB" w14:textId="77777777" w:rsidR="005102C9" w:rsidRPr="007C32F3" w:rsidRDefault="005102C9" w:rsidP="009C0929">
      <w:pPr>
        <w:pStyle w:val="BodyText"/>
        <w:ind w:left="284"/>
        <w:rPr>
          <w:rFonts w:asciiTheme="minorHAnsi" w:hAnsiTheme="minorHAnsi" w:cstheme="minorHAnsi"/>
          <w:sz w:val="20"/>
          <w:szCs w:val="20"/>
        </w:rPr>
      </w:pPr>
    </w:p>
    <w:p w14:paraId="55DFDD77" w14:textId="0D8FB001" w:rsidR="00D432E7" w:rsidRPr="007C32F3" w:rsidRDefault="00CF0C3A" w:rsidP="009C0929">
      <w:pPr>
        <w:ind w:left="284"/>
        <w:rPr>
          <w:rFonts w:asciiTheme="minorHAnsi" w:hAnsiTheme="minorHAnsi" w:cstheme="minorHAnsi"/>
          <w:sz w:val="20"/>
          <w:szCs w:val="20"/>
        </w:rPr>
      </w:pPr>
      <w:r w:rsidRPr="007C32F3">
        <w:rPr>
          <w:rFonts w:asciiTheme="minorHAnsi" w:hAnsiTheme="minorHAnsi" w:cstheme="minorHAnsi"/>
          <w:sz w:val="20"/>
          <w:szCs w:val="20"/>
        </w:rPr>
        <w:t xml:space="preserve">Council’s annual cycle normally includes three full meetings, two interim meetings, and an annual strategy and development event. Council members should also expect to undertake reading and preparation in advance of meetings and to participate in occasional additional briefings, training sessions, and University events. </w:t>
      </w:r>
      <w:r w:rsidR="00D432E7" w:rsidRPr="007C32F3">
        <w:rPr>
          <w:rFonts w:asciiTheme="minorHAnsi" w:hAnsiTheme="minorHAnsi" w:cstheme="minorHAnsi"/>
          <w:sz w:val="20"/>
          <w:szCs w:val="20"/>
        </w:rPr>
        <w:t xml:space="preserve"> </w:t>
      </w:r>
    </w:p>
    <w:p w14:paraId="34937CE8" w14:textId="77777777" w:rsidR="007C32F3" w:rsidRDefault="007C32F3" w:rsidP="4E556AEB">
      <w:pPr>
        <w:spacing w:before="43"/>
        <w:ind w:left="732"/>
        <w:jc w:val="both"/>
        <w:rPr>
          <w:b/>
          <w:bCs/>
        </w:rPr>
      </w:pPr>
      <w:bookmarkStart w:id="5" w:name="3._C-265-3_Ways_of_Working"/>
      <w:bookmarkEnd w:id="5"/>
    </w:p>
    <w:p w14:paraId="387B37D8" w14:textId="77777777" w:rsidR="007C32F3" w:rsidRDefault="007C32F3" w:rsidP="4E556AEB">
      <w:pPr>
        <w:spacing w:before="43"/>
        <w:ind w:left="732"/>
        <w:jc w:val="both"/>
        <w:rPr>
          <w:b/>
          <w:bCs/>
        </w:rPr>
      </w:pPr>
    </w:p>
    <w:p w14:paraId="083DE5C0" w14:textId="77777777" w:rsidR="007C32F3" w:rsidRDefault="007C32F3" w:rsidP="4E556AEB">
      <w:pPr>
        <w:spacing w:before="43"/>
        <w:ind w:left="732"/>
        <w:jc w:val="both"/>
        <w:rPr>
          <w:b/>
          <w:bCs/>
        </w:rPr>
      </w:pPr>
    </w:p>
    <w:p w14:paraId="2450C111" w14:textId="77777777" w:rsidR="007C32F3" w:rsidRDefault="007C32F3" w:rsidP="4E556AEB">
      <w:pPr>
        <w:spacing w:before="43"/>
        <w:ind w:left="732"/>
        <w:jc w:val="both"/>
        <w:rPr>
          <w:b/>
          <w:bCs/>
        </w:rPr>
      </w:pPr>
    </w:p>
    <w:p w14:paraId="56E24253" w14:textId="77777777" w:rsidR="007C32F3" w:rsidRDefault="007C32F3" w:rsidP="4E556AEB">
      <w:pPr>
        <w:spacing w:before="43"/>
        <w:ind w:left="732"/>
        <w:jc w:val="both"/>
        <w:rPr>
          <w:b/>
          <w:bCs/>
        </w:rPr>
      </w:pPr>
    </w:p>
    <w:p w14:paraId="38D3E831" w14:textId="77777777" w:rsidR="007C32F3" w:rsidRDefault="007C32F3" w:rsidP="4E556AEB">
      <w:pPr>
        <w:spacing w:before="43"/>
        <w:ind w:left="732"/>
        <w:jc w:val="both"/>
        <w:rPr>
          <w:b/>
          <w:bCs/>
        </w:rPr>
      </w:pPr>
    </w:p>
    <w:p w14:paraId="167C1C02" w14:textId="77777777" w:rsidR="007C32F3" w:rsidRDefault="007C32F3" w:rsidP="4E556AEB">
      <w:pPr>
        <w:spacing w:before="43"/>
        <w:ind w:left="732"/>
        <w:jc w:val="both"/>
        <w:rPr>
          <w:b/>
          <w:bCs/>
        </w:rPr>
      </w:pPr>
    </w:p>
    <w:p w14:paraId="0910F6E3" w14:textId="77777777" w:rsidR="007C32F3" w:rsidRDefault="007C32F3" w:rsidP="4E556AEB">
      <w:pPr>
        <w:spacing w:before="43"/>
        <w:ind w:left="732"/>
        <w:jc w:val="both"/>
        <w:rPr>
          <w:b/>
          <w:bCs/>
        </w:rPr>
      </w:pPr>
    </w:p>
    <w:p w14:paraId="15E9CB41" w14:textId="77777777" w:rsidR="007C32F3" w:rsidRDefault="007C32F3" w:rsidP="4E556AEB">
      <w:pPr>
        <w:spacing w:before="43"/>
        <w:ind w:left="732"/>
        <w:jc w:val="both"/>
        <w:rPr>
          <w:b/>
          <w:bCs/>
        </w:rPr>
      </w:pPr>
    </w:p>
    <w:p w14:paraId="0DF656CE" w14:textId="77777777" w:rsidR="007C32F3" w:rsidRDefault="007C32F3" w:rsidP="4E556AEB">
      <w:pPr>
        <w:spacing w:before="43"/>
        <w:ind w:left="732"/>
        <w:jc w:val="both"/>
        <w:rPr>
          <w:b/>
          <w:bCs/>
        </w:rPr>
      </w:pPr>
    </w:p>
    <w:p w14:paraId="6DD6F1DF" w14:textId="77777777" w:rsidR="007C32F3" w:rsidRDefault="007C32F3" w:rsidP="4E556AEB">
      <w:pPr>
        <w:spacing w:before="43"/>
        <w:ind w:left="732"/>
        <w:jc w:val="both"/>
        <w:rPr>
          <w:b/>
          <w:bCs/>
        </w:rPr>
      </w:pPr>
    </w:p>
    <w:p w14:paraId="1ADD6F3B" w14:textId="77777777" w:rsidR="007C32F3" w:rsidRDefault="007C32F3" w:rsidP="4E556AEB">
      <w:pPr>
        <w:spacing w:before="43"/>
        <w:ind w:left="732"/>
        <w:jc w:val="both"/>
        <w:rPr>
          <w:b/>
          <w:bCs/>
        </w:rPr>
      </w:pPr>
    </w:p>
    <w:p w14:paraId="0A9B4ACF" w14:textId="77777777" w:rsidR="007C32F3" w:rsidRDefault="007C32F3" w:rsidP="4E556AEB">
      <w:pPr>
        <w:spacing w:before="43"/>
        <w:ind w:left="732"/>
        <w:jc w:val="both"/>
        <w:rPr>
          <w:b/>
          <w:bCs/>
        </w:rPr>
      </w:pPr>
    </w:p>
    <w:p w14:paraId="26B6D2B8" w14:textId="77777777" w:rsidR="007C32F3" w:rsidRDefault="007C32F3" w:rsidP="4E556AEB">
      <w:pPr>
        <w:spacing w:before="43"/>
        <w:ind w:left="732"/>
        <w:jc w:val="both"/>
        <w:rPr>
          <w:b/>
          <w:bCs/>
        </w:rPr>
      </w:pPr>
    </w:p>
    <w:p w14:paraId="04622C8A" w14:textId="77777777" w:rsidR="007C32F3" w:rsidRDefault="007C32F3" w:rsidP="4E556AEB">
      <w:pPr>
        <w:spacing w:before="43"/>
        <w:ind w:left="732"/>
        <w:jc w:val="both"/>
        <w:rPr>
          <w:b/>
          <w:bCs/>
        </w:rPr>
      </w:pPr>
    </w:p>
    <w:p w14:paraId="29FBBE31" w14:textId="77777777" w:rsidR="007C32F3" w:rsidRDefault="007C32F3" w:rsidP="4E556AEB">
      <w:pPr>
        <w:spacing w:before="43"/>
        <w:ind w:left="732"/>
        <w:jc w:val="both"/>
        <w:rPr>
          <w:b/>
          <w:bCs/>
        </w:rPr>
      </w:pPr>
    </w:p>
    <w:p w14:paraId="00F50B31" w14:textId="77777777" w:rsidR="007C32F3" w:rsidRDefault="007C32F3">
      <w:pPr>
        <w:rPr>
          <w:b/>
          <w:bCs/>
        </w:rPr>
      </w:pPr>
      <w:r>
        <w:rPr>
          <w:b/>
          <w:bCs/>
        </w:rPr>
        <w:br w:type="page"/>
      </w:r>
    </w:p>
    <w:p w14:paraId="44C3F141" w14:textId="5C5FCAF6" w:rsidR="005102C9" w:rsidRDefault="002B6129" w:rsidP="4E556AEB">
      <w:pPr>
        <w:spacing w:before="43"/>
        <w:ind w:left="732"/>
        <w:jc w:val="both"/>
        <w:rPr>
          <w:b/>
          <w:bCs/>
        </w:rPr>
      </w:pPr>
      <w:r w:rsidRPr="4E556AEB">
        <w:rPr>
          <w:b/>
          <w:bCs/>
        </w:rPr>
        <w:lastRenderedPageBreak/>
        <w:t>Council,</w:t>
      </w:r>
      <w:r w:rsidRPr="4E556AEB">
        <w:rPr>
          <w:b/>
          <w:bCs/>
          <w:spacing w:val="-12"/>
        </w:rPr>
        <w:t xml:space="preserve"> </w:t>
      </w:r>
      <w:r w:rsidRPr="4E556AEB">
        <w:rPr>
          <w:b/>
          <w:bCs/>
        </w:rPr>
        <w:t>Senate</w:t>
      </w:r>
      <w:r w:rsidRPr="4E556AEB">
        <w:rPr>
          <w:b/>
          <w:bCs/>
          <w:spacing w:val="-11"/>
        </w:rPr>
        <w:t xml:space="preserve"> </w:t>
      </w:r>
      <w:r w:rsidRPr="4E556AEB">
        <w:rPr>
          <w:b/>
          <w:bCs/>
        </w:rPr>
        <w:t>and</w:t>
      </w:r>
      <w:r w:rsidRPr="4E556AEB">
        <w:rPr>
          <w:b/>
          <w:bCs/>
          <w:spacing w:val="-10"/>
        </w:rPr>
        <w:t xml:space="preserve"> </w:t>
      </w:r>
      <w:r w:rsidRPr="4E556AEB">
        <w:rPr>
          <w:b/>
          <w:bCs/>
        </w:rPr>
        <w:t>Vice</w:t>
      </w:r>
      <w:r w:rsidR="4AB3C205" w:rsidRPr="4E556AEB">
        <w:rPr>
          <w:b/>
          <w:bCs/>
        </w:rPr>
        <w:t>-</w:t>
      </w:r>
      <w:r w:rsidRPr="4E556AEB">
        <w:rPr>
          <w:b/>
          <w:bCs/>
        </w:rPr>
        <w:t xml:space="preserve">Chancellor Ways of Working </w:t>
      </w:r>
    </w:p>
    <w:p w14:paraId="2C0B311E" w14:textId="1EC6D0C7" w:rsidR="005102C9" w:rsidRDefault="002B6129">
      <w:pPr>
        <w:pStyle w:val="Heading1"/>
        <w:spacing w:before="180"/>
        <w:jc w:val="both"/>
      </w:pPr>
      <w:r>
        <w:rPr>
          <w:noProof/>
        </w:rPr>
        <mc:AlternateContent>
          <mc:Choice Requires="wpg">
            <w:drawing>
              <wp:anchor distT="0" distB="0" distL="0" distR="0" simplePos="0" relativeHeight="251658246" behindDoc="1" locked="0" layoutInCell="1" allowOverlap="1" wp14:anchorId="66DFFF97" wp14:editId="3A5D3EAA">
                <wp:simplePos x="0" y="0"/>
                <wp:positionH relativeFrom="page">
                  <wp:posOffset>4657088</wp:posOffset>
                </wp:positionH>
                <wp:positionV relativeFrom="paragraph">
                  <wp:posOffset>1024319</wp:posOffset>
                </wp:positionV>
                <wp:extent cx="2191385" cy="1859914"/>
                <wp:effectExtent l="0" t="0" r="0" b="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91385" cy="1859914"/>
                          <a:chOff x="0" y="0"/>
                          <a:chExt cx="2191385" cy="1859914"/>
                        </a:xfrm>
                      </wpg:grpSpPr>
                      <wps:wsp>
                        <wps:cNvPr id="10" name="Graphic 10"/>
                        <wps:cNvSpPr/>
                        <wps:spPr>
                          <a:xfrm>
                            <a:off x="257811" y="952146"/>
                            <a:ext cx="1924050" cy="695325"/>
                          </a:xfrm>
                          <a:custGeom>
                            <a:avLst/>
                            <a:gdLst/>
                            <a:ahLst/>
                            <a:cxnLst/>
                            <a:rect l="l" t="t" r="r" b="b"/>
                            <a:pathLst>
                              <a:path w="1924050" h="695325">
                                <a:moveTo>
                                  <a:pt x="0" y="0"/>
                                </a:moveTo>
                                <a:lnTo>
                                  <a:pt x="1924050" y="0"/>
                                </a:lnTo>
                                <a:lnTo>
                                  <a:pt x="1924050" y="695325"/>
                                </a:lnTo>
                                <a:lnTo>
                                  <a:pt x="0" y="695325"/>
                                </a:lnTo>
                                <a:lnTo>
                                  <a:pt x="0" y="0"/>
                                </a:lnTo>
                                <a:close/>
                              </a:path>
                            </a:pathLst>
                          </a:custGeom>
                          <a:ln w="19050">
                            <a:solidFill>
                              <a:srgbClr val="000000"/>
                            </a:solidFill>
                            <a:prstDash val="solid"/>
                          </a:ln>
                        </wps:spPr>
                        <wps:bodyPr wrap="square" lIns="0" tIns="0" rIns="0" bIns="0" rtlCol="0">
                          <a:prstTxWarp prst="textNoShape">
                            <a:avLst/>
                          </a:prstTxWarp>
                          <a:noAutofit/>
                        </wps:bodyPr>
                      </wps:wsp>
                      <wps:wsp>
                        <wps:cNvPr id="11" name="Graphic 11"/>
                        <wps:cNvSpPr/>
                        <wps:spPr>
                          <a:xfrm>
                            <a:off x="19050" y="19050"/>
                            <a:ext cx="1097280" cy="874394"/>
                          </a:xfrm>
                          <a:custGeom>
                            <a:avLst/>
                            <a:gdLst/>
                            <a:ahLst/>
                            <a:cxnLst/>
                            <a:rect l="l" t="t" r="r" b="b"/>
                            <a:pathLst>
                              <a:path w="1097280" h="874394">
                                <a:moveTo>
                                  <a:pt x="0" y="0"/>
                                </a:moveTo>
                                <a:lnTo>
                                  <a:pt x="1097076" y="874090"/>
                                </a:lnTo>
                              </a:path>
                            </a:pathLst>
                          </a:custGeom>
                          <a:ln w="38100">
                            <a:solidFill>
                              <a:srgbClr val="000000"/>
                            </a:solidFill>
                            <a:prstDash val="solid"/>
                          </a:ln>
                        </wps:spPr>
                        <wps:bodyPr wrap="square" lIns="0" tIns="0" rIns="0" bIns="0" rtlCol="0">
                          <a:prstTxWarp prst="textNoShape">
                            <a:avLst/>
                          </a:prstTxWarp>
                          <a:noAutofit/>
                        </wps:bodyPr>
                      </wps:wsp>
                      <wps:wsp>
                        <wps:cNvPr id="12" name="Graphic 12"/>
                        <wps:cNvSpPr/>
                        <wps:spPr>
                          <a:xfrm>
                            <a:off x="1065613" y="836575"/>
                            <a:ext cx="125095" cy="116205"/>
                          </a:xfrm>
                          <a:custGeom>
                            <a:avLst/>
                            <a:gdLst/>
                            <a:ahLst/>
                            <a:cxnLst/>
                            <a:rect l="l" t="t" r="r" b="b"/>
                            <a:pathLst>
                              <a:path w="125095" h="116205">
                                <a:moveTo>
                                  <a:pt x="71234" y="0"/>
                                </a:moveTo>
                                <a:lnTo>
                                  <a:pt x="0" y="89395"/>
                                </a:lnTo>
                                <a:lnTo>
                                  <a:pt x="125006" y="115925"/>
                                </a:lnTo>
                                <a:lnTo>
                                  <a:pt x="71234" y="0"/>
                                </a:lnTo>
                                <a:close/>
                              </a:path>
                            </a:pathLst>
                          </a:custGeom>
                          <a:solidFill>
                            <a:srgbClr val="000000"/>
                          </a:solidFill>
                        </wps:spPr>
                        <wps:bodyPr wrap="square" lIns="0" tIns="0" rIns="0" bIns="0" rtlCol="0">
                          <a:prstTxWarp prst="textNoShape">
                            <a:avLst/>
                          </a:prstTxWarp>
                          <a:noAutofit/>
                        </wps:bodyPr>
                      </wps:wsp>
                      <wps:wsp>
                        <wps:cNvPr id="13" name="Graphic 13"/>
                        <wps:cNvSpPr/>
                        <wps:spPr>
                          <a:xfrm>
                            <a:off x="288926" y="170703"/>
                            <a:ext cx="1314450" cy="581025"/>
                          </a:xfrm>
                          <a:custGeom>
                            <a:avLst/>
                            <a:gdLst/>
                            <a:ahLst/>
                            <a:cxnLst/>
                            <a:rect l="l" t="t" r="r" b="b"/>
                            <a:pathLst>
                              <a:path w="1314450" h="581025">
                                <a:moveTo>
                                  <a:pt x="1314450" y="0"/>
                                </a:moveTo>
                                <a:lnTo>
                                  <a:pt x="0" y="0"/>
                                </a:lnTo>
                                <a:lnTo>
                                  <a:pt x="0" y="581025"/>
                                </a:lnTo>
                                <a:lnTo>
                                  <a:pt x="1314450" y="581025"/>
                                </a:lnTo>
                                <a:lnTo>
                                  <a:pt x="1314450" y="0"/>
                                </a:lnTo>
                                <a:close/>
                              </a:path>
                            </a:pathLst>
                          </a:custGeom>
                          <a:solidFill>
                            <a:srgbClr val="FFFFFF"/>
                          </a:solidFill>
                        </wps:spPr>
                        <wps:bodyPr wrap="square" lIns="0" tIns="0" rIns="0" bIns="0" rtlCol="0">
                          <a:prstTxWarp prst="textNoShape">
                            <a:avLst/>
                          </a:prstTxWarp>
                          <a:noAutofit/>
                        </wps:bodyPr>
                      </wps:wsp>
                      <wps:wsp>
                        <wps:cNvPr id="14" name="Graphic 14"/>
                        <wps:cNvSpPr/>
                        <wps:spPr>
                          <a:xfrm>
                            <a:off x="583566" y="1595795"/>
                            <a:ext cx="1463040" cy="254000"/>
                          </a:xfrm>
                          <a:custGeom>
                            <a:avLst/>
                            <a:gdLst/>
                            <a:ahLst/>
                            <a:cxnLst/>
                            <a:rect l="l" t="t" r="r" b="b"/>
                            <a:pathLst>
                              <a:path w="1463040" h="254000">
                                <a:moveTo>
                                  <a:pt x="1463040" y="0"/>
                                </a:moveTo>
                                <a:lnTo>
                                  <a:pt x="0" y="0"/>
                                </a:lnTo>
                                <a:lnTo>
                                  <a:pt x="0" y="254000"/>
                                </a:lnTo>
                                <a:lnTo>
                                  <a:pt x="1463040" y="254000"/>
                                </a:lnTo>
                                <a:lnTo>
                                  <a:pt x="1463040" y="0"/>
                                </a:lnTo>
                                <a:close/>
                              </a:path>
                            </a:pathLst>
                          </a:custGeom>
                          <a:solidFill>
                            <a:srgbClr val="FFFFFF"/>
                          </a:solidFill>
                        </wps:spPr>
                        <wps:bodyPr wrap="square" lIns="0" tIns="0" rIns="0" bIns="0" rtlCol="0">
                          <a:prstTxWarp prst="textNoShape">
                            <a:avLst/>
                          </a:prstTxWarp>
                          <a:noAutofit/>
                        </wps:bodyPr>
                      </wps:wsp>
                      <wps:wsp>
                        <wps:cNvPr id="15" name="Textbox 15"/>
                        <wps:cNvSpPr txBox="1"/>
                        <wps:spPr>
                          <a:xfrm>
                            <a:off x="583566" y="1595795"/>
                            <a:ext cx="1463040" cy="254000"/>
                          </a:xfrm>
                          <a:prstGeom prst="rect">
                            <a:avLst/>
                          </a:prstGeom>
                          <a:ln w="19050">
                            <a:solidFill>
                              <a:srgbClr val="000000"/>
                            </a:solidFill>
                            <a:prstDash val="solid"/>
                          </a:ln>
                        </wps:spPr>
                        <wps:txbx>
                          <w:txbxContent>
                            <w:p w14:paraId="496CF6AC" w14:textId="77777777" w:rsidR="005102C9" w:rsidRDefault="002B6129">
                              <w:pPr>
                                <w:spacing w:before="72"/>
                                <w:ind w:left="304"/>
                                <w:rPr>
                                  <w:b/>
                                  <w:sz w:val="18"/>
                                </w:rPr>
                              </w:pPr>
                              <w:r>
                                <w:rPr>
                                  <w:b/>
                                  <w:sz w:val="18"/>
                                </w:rPr>
                                <w:t>Executive</w:t>
                              </w:r>
                              <w:r>
                                <w:rPr>
                                  <w:b/>
                                  <w:spacing w:val="-3"/>
                                  <w:sz w:val="18"/>
                                </w:rPr>
                                <w:t xml:space="preserve"> </w:t>
                              </w:r>
                              <w:r>
                                <w:rPr>
                                  <w:b/>
                                  <w:spacing w:val="-2"/>
                                  <w:sz w:val="18"/>
                                </w:rPr>
                                <w:t>Committees</w:t>
                              </w:r>
                            </w:p>
                          </w:txbxContent>
                        </wps:txbx>
                        <wps:bodyPr wrap="square" lIns="0" tIns="0" rIns="0" bIns="0" rtlCol="0">
                          <a:noAutofit/>
                        </wps:bodyPr>
                      </wps:wsp>
                      <wps:wsp>
                        <wps:cNvPr id="16" name="Textbox 16"/>
                        <wps:cNvSpPr txBox="1"/>
                        <wps:spPr>
                          <a:xfrm>
                            <a:off x="288926" y="170703"/>
                            <a:ext cx="1314450" cy="581025"/>
                          </a:xfrm>
                          <a:prstGeom prst="rect">
                            <a:avLst/>
                          </a:prstGeom>
                          <a:ln w="19050">
                            <a:solidFill>
                              <a:srgbClr val="006FC0"/>
                            </a:solidFill>
                            <a:prstDash val="sysDash"/>
                          </a:ln>
                        </wps:spPr>
                        <wps:txbx>
                          <w:txbxContent>
                            <w:p w14:paraId="593CE318" w14:textId="77777777" w:rsidR="005102C9" w:rsidRDefault="002B6129">
                              <w:pPr>
                                <w:spacing w:before="73" w:line="259" w:lineRule="auto"/>
                                <w:ind w:left="143" w:right="143"/>
                                <w:jc w:val="center"/>
                                <w:rPr>
                                  <w:sz w:val="18"/>
                                </w:rPr>
                              </w:pPr>
                              <w:r>
                                <w:rPr>
                                  <w:sz w:val="18"/>
                                </w:rPr>
                                <w:t>Delegation</w:t>
                              </w:r>
                              <w:r>
                                <w:rPr>
                                  <w:spacing w:val="-11"/>
                                  <w:sz w:val="18"/>
                                </w:rPr>
                                <w:t xml:space="preserve"> </w:t>
                              </w:r>
                              <w:r>
                                <w:rPr>
                                  <w:sz w:val="18"/>
                                </w:rPr>
                                <w:t>of</w:t>
                              </w:r>
                              <w:r>
                                <w:rPr>
                                  <w:spacing w:val="-10"/>
                                  <w:sz w:val="18"/>
                                </w:rPr>
                                <w:t xml:space="preserve"> </w:t>
                              </w:r>
                              <w:r>
                                <w:rPr>
                                  <w:sz w:val="18"/>
                                </w:rPr>
                                <w:t xml:space="preserve">day-to-day running of the </w:t>
                              </w:r>
                              <w:r>
                                <w:rPr>
                                  <w:spacing w:val="-2"/>
                                  <w:sz w:val="18"/>
                                </w:rPr>
                                <w:t>University</w:t>
                              </w:r>
                            </w:p>
                          </w:txbxContent>
                        </wps:txbx>
                        <wps:bodyPr wrap="square" lIns="0" tIns="0" rIns="0" bIns="0" rtlCol="0">
                          <a:noAutofit/>
                        </wps:bodyPr>
                      </wps:wsp>
                      <wps:wsp>
                        <wps:cNvPr id="17" name="Textbox 17"/>
                        <wps:cNvSpPr txBox="1"/>
                        <wps:spPr>
                          <a:xfrm>
                            <a:off x="0" y="0"/>
                            <a:ext cx="2191385" cy="1850389"/>
                          </a:xfrm>
                          <a:prstGeom prst="rect">
                            <a:avLst/>
                          </a:prstGeom>
                        </wps:spPr>
                        <wps:txbx>
                          <w:txbxContent>
                            <w:p w14:paraId="4535C48C" w14:textId="77777777" w:rsidR="005102C9" w:rsidRDefault="005102C9"/>
                            <w:p w14:paraId="3AC21609" w14:textId="77777777" w:rsidR="005102C9" w:rsidRDefault="005102C9"/>
                            <w:p w14:paraId="42D435AE" w14:textId="77777777" w:rsidR="005102C9" w:rsidRDefault="005102C9"/>
                            <w:p w14:paraId="621C28F4" w14:textId="77777777" w:rsidR="005102C9" w:rsidRDefault="005102C9"/>
                            <w:p w14:paraId="6D5C0330" w14:textId="77777777" w:rsidR="005102C9" w:rsidRDefault="005102C9">
                              <w:pPr>
                                <w:spacing w:before="243"/>
                              </w:pPr>
                            </w:p>
                            <w:p w14:paraId="7DF32D83" w14:textId="77777777" w:rsidR="005102C9" w:rsidRDefault="002B6129">
                              <w:pPr>
                                <w:ind w:left="435" w:right="46"/>
                                <w:jc w:val="center"/>
                                <w:rPr>
                                  <w:b/>
                                </w:rPr>
                              </w:pPr>
                              <w:r>
                                <w:rPr>
                                  <w:b/>
                                </w:rPr>
                                <w:t>Vice</w:t>
                              </w:r>
                              <w:r>
                                <w:rPr>
                                  <w:b/>
                                  <w:spacing w:val="-6"/>
                                </w:rPr>
                                <w:t xml:space="preserve"> </w:t>
                              </w:r>
                              <w:r>
                                <w:rPr>
                                  <w:b/>
                                  <w:spacing w:val="-2"/>
                                </w:rPr>
                                <w:t>Chancellor</w:t>
                              </w:r>
                            </w:p>
                            <w:p w14:paraId="7525FC23" w14:textId="77777777" w:rsidR="005102C9" w:rsidRDefault="002B6129">
                              <w:pPr>
                                <w:spacing w:before="183" w:line="259" w:lineRule="auto"/>
                                <w:ind w:left="435" w:right="44"/>
                                <w:jc w:val="center"/>
                                <w:rPr>
                                  <w:sz w:val="18"/>
                                </w:rPr>
                              </w:pPr>
                              <w:r>
                                <w:rPr>
                                  <w:sz w:val="18"/>
                                </w:rPr>
                                <w:t>Chief</w:t>
                              </w:r>
                              <w:r>
                                <w:rPr>
                                  <w:spacing w:val="-11"/>
                                  <w:sz w:val="18"/>
                                </w:rPr>
                                <w:t xml:space="preserve"> </w:t>
                              </w:r>
                              <w:r>
                                <w:rPr>
                                  <w:sz w:val="18"/>
                                </w:rPr>
                                <w:t>Academic</w:t>
                              </w:r>
                              <w:r>
                                <w:rPr>
                                  <w:spacing w:val="-10"/>
                                  <w:sz w:val="18"/>
                                </w:rPr>
                                <w:t xml:space="preserve"> </w:t>
                              </w:r>
                              <w:r>
                                <w:rPr>
                                  <w:sz w:val="18"/>
                                </w:rPr>
                                <w:t>and</w:t>
                              </w:r>
                              <w:r>
                                <w:rPr>
                                  <w:spacing w:val="-10"/>
                                  <w:sz w:val="18"/>
                                </w:rPr>
                                <w:t xml:space="preserve"> </w:t>
                              </w:r>
                              <w:r>
                                <w:rPr>
                                  <w:sz w:val="18"/>
                                </w:rPr>
                                <w:t xml:space="preserve">Administrative </w:t>
                              </w:r>
                              <w:r>
                                <w:rPr>
                                  <w:spacing w:val="-2"/>
                                  <w:sz w:val="18"/>
                                </w:rPr>
                                <w:t>Officer</w:t>
                              </w:r>
                            </w:p>
                          </w:txbxContent>
                        </wps:txbx>
                        <wps:bodyPr wrap="square" lIns="0" tIns="0" rIns="0" bIns="0" rtlCol="0">
                          <a:noAutofit/>
                        </wps:bodyPr>
                      </wps:wsp>
                    </wpg:wgp>
                  </a:graphicData>
                </a:graphic>
              </wp:anchor>
            </w:drawing>
          </mc:Choice>
          <mc:Fallback>
            <w:pict>
              <v:group w14:anchorId="66DFFF97" id="Group 9" o:spid="_x0000_s1026" style="position:absolute;left:0;text-align:left;margin-left:366.7pt;margin-top:80.65pt;width:172.55pt;height:146.45pt;z-index:-251658234;mso-wrap-distance-left:0;mso-wrap-distance-right:0;mso-position-horizontal-relative:page" coordsize="21913,185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">
                <v:shape id="Graphic 10" o:spid="_x0000_s1027" style="position:absolute;left:2578;top:9521;width:19240;height:6953;visibility:visible;mso-wrap-style:square;v-text-anchor:top" coordsize="1924050,695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" path="m,l1924050,r,695325l,695325,,xe" filled="f" strokeweight="1.5pt">
                  <v:path arrowok="t"/>
                </v:shape>
                <v:shape id="Graphic 11" o:spid="_x0000_s1028" style="position:absolute;left:190;top:190;width:10973;height:8744;visibility:visible;mso-wrap-style:square;v-text-anchor:top" coordsize="1097280,874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" path="m,l1097076,874090e" filled="f" strokeweight="3pt">
                  <v:path arrowok="t"/>
                </v:shape>
                <v:shape id="Graphic 12" o:spid="_x0000_s1029" style="position:absolute;left:10656;top:8365;width:1251;height:1162;visibility:visible;mso-wrap-style:square;v-text-anchor:top" coordsize="125095,116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" path="m71234,l,89395r125006,26530l71234,xe" fillcolor="black" stroked="f">
                  <v:path arrowok="t"/>
                </v:shape>
                <v:shape id="Graphic 13" o:spid="_x0000_s1030" style="position:absolute;left:2889;top:1707;width:13144;height:5810;visibility:visible;mso-wrap-style:square;v-text-anchor:top" coordsize="1314450,581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" path="m1314450,l,,,581025r1314450,l1314450,xe" stroked="f">
                  <v:path arrowok="t"/>
                </v:shape>
                <v:shape id="Graphic 14" o:spid="_x0000_s1031" style="position:absolute;left:5835;top:15957;width:14631;height:2540;visibility:visible;mso-wrap-style:square;v-text-anchor:top" coordsize="1463040,25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" path="m1463040,l,,,254000r1463040,l1463040,xe" stroked="f">
                  <v:path arrowok="t"/>
                </v:shape>
                <v:shapetype id="_x0000_t202" coordsize="21600,21600" o:spt="202" path="m,l,21600r21600,l21600,xe">
                  <v:stroke joinstyle="miter"/>
                  <v:path gradientshapeok="t" o:connecttype="rect"/>
                </v:shapetype>
                <v:shape id="Textbox 15" o:spid="_x0000_s1032" type="#_x0000_t202" style="position:absolute;left:5835;top:15957;width:14631;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" filled="f" strokeweight="1.5pt">
                  <v:textbox inset="0,0,0,0">
                    <w:txbxContent>
                      <w:p w14:paraId="496CF6AC" w14:textId="77777777" w:rsidR="005102C9" w:rsidRDefault="002B6129">
                        <w:pPr>
                          <w:spacing w:before="72"/>
                          <w:ind w:left="304"/>
                          <w:rPr>
                            <w:b/>
                            <w:sz w:val="18"/>
                          </w:rPr>
                        </w:pPr>
                        <w:r>
                          <w:rPr>
                            <w:b/>
                            <w:sz w:val="18"/>
                          </w:rPr>
                          <w:t>Executive</w:t>
                        </w:r>
                        <w:r>
                          <w:rPr>
                            <w:b/>
                            <w:spacing w:val="-3"/>
                            <w:sz w:val="18"/>
                          </w:rPr>
                          <w:t xml:space="preserve"> </w:t>
                        </w:r>
                        <w:r>
                          <w:rPr>
                            <w:b/>
                            <w:spacing w:val="-2"/>
                            <w:sz w:val="18"/>
                          </w:rPr>
                          <w:t>Committees</w:t>
                        </w:r>
                      </w:p>
                    </w:txbxContent>
                  </v:textbox>
                </v:shape>
                <v:shape id="Textbox 16" o:spid="_x0000_s1033" type="#_x0000_t202" style="position:absolute;left:2889;top:1707;width:13144;height:5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" filled="f" strokecolor="#006fc0" strokeweight="1.5pt">
                  <v:stroke dashstyle="3 1"/>
                  <v:textbox inset="0,0,0,0">
                    <w:txbxContent>
                      <w:p w14:paraId="593CE318" w14:textId="77777777" w:rsidR="005102C9" w:rsidRDefault="002B6129">
                        <w:pPr>
                          <w:spacing w:before="73" w:line="259" w:lineRule="auto"/>
                          <w:ind w:left="143" w:right="143"/>
                          <w:jc w:val="center"/>
                          <w:rPr>
                            <w:sz w:val="18"/>
                          </w:rPr>
                        </w:pPr>
                        <w:r>
                          <w:rPr>
                            <w:sz w:val="18"/>
                          </w:rPr>
                          <w:t>Delegation</w:t>
                        </w:r>
                        <w:r>
                          <w:rPr>
                            <w:spacing w:val="-11"/>
                            <w:sz w:val="18"/>
                          </w:rPr>
                          <w:t xml:space="preserve"> </w:t>
                        </w:r>
                        <w:r>
                          <w:rPr>
                            <w:sz w:val="18"/>
                          </w:rPr>
                          <w:t>of</w:t>
                        </w:r>
                        <w:r>
                          <w:rPr>
                            <w:spacing w:val="-10"/>
                            <w:sz w:val="18"/>
                          </w:rPr>
                          <w:t xml:space="preserve"> </w:t>
                        </w:r>
                        <w:r>
                          <w:rPr>
                            <w:sz w:val="18"/>
                          </w:rPr>
                          <w:t xml:space="preserve">day-to-day running of the </w:t>
                        </w:r>
                        <w:r>
                          <w:rPr>
                            <w:spacing w:val="-2"/>
                            <w:sz w:val="18"/>
                          </w:rPr>
                          <w:t>University</w:t>
                        </w:r>
                      </w:p>
                    </w:txbxContent>
                  </v:textbox>
                </v:shape>
                <v:shape id="Textbox 17" o:spid="_x0000_s1034" type="#_x0000_t202" style="position:absolute;width:21913;height:18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14:paraId="4535C48C" w14:textId="77777777" w:rsidR="005102C9" w:rsidRDefault="005102C9"/>
                      <w:p w14:paraId="3AC21609" w14:textId="77777777" w:rsidR="005102C9" w:rsidRDefault="005102C9"/>
                      <w:p w14:paraId="42D435AE" w14:textId="77777777" w:rsidR="005102C9" w:rsidRDefault="005102C9"/>
                      <w:p w14:paraId="621C28F4" w14:textId="77777777" w:rsidR="005102C9" w:rsidRDefault="005102C9"/>
                      <w:p w14:paraId="6D5C0330" w14:textId="77777777" w:rsidR="005102C9" w:rsidRDefault="005102C9">
                        <w:pPr>
                          <w:spacing w:before="243"/>
                        </w:pPr>
                      </w:p>
                      <w:p w14:paraId="7DF32D83" w14:textId="77777777" w:rsidR="005102C9" w:rsidRDefault="002B6129">
                        <w:pPr>
                          <w:ind w:left="435" w:right="46"/>
                          <w:jc w:val="center"/>
                          <w:rPr>
                            <w:b/>
                          </w:rPr>
                        </w:pPr>
                        <w:r>
                          <w:rPr>
                            <w:b/>
                          </w:rPr>
                          <w:t>Vice</w:t>
                        </w:r>
                        <w:r>
                          <w:rPr>
                            <w:b/>
                            <w:spacing w:val="-6"/>
                          </w:rPr>
                          <w:t xml:space="preserve"> </w:t>
                        </w:r>
                        <w:r>
                          <w:rPr>
                            <w:b/>
                            <w:spacing w:val="-2"/>
                          </w:rPr>
                          <w:t>Chancellor</w:t>
                        </w:r>
                      </w:p>
                      <w:p w14:paraId="7525FC23" w14:textId="77777777" w:rsidR="005102C9" w:rsidRDefault="002B6129">
                        <w:pPr>
                          <w:spacing w:before="183" w:line="259" w:lineRule="auto"/>
                          <w:ind w:left="435" w:right="44"/>
                          <w:jc w:val="center"/>
                          <w:rPr>
                            <w:sz w:val="18"/>
                          </w:rPr>
                        </w:pPr>
                        <w:r>
                          <w:rPr>
                            <w:sz w:val="18"/>
                          </w:rPr>
                          <w:t>Chief</w:t>
                        </w:r>
                        <w:r>
                          <w:rPr>
                            <w:spacing w:val="-11"/>
                            <w:sz w:val="18"/>
                          </w:rPr>
                          <w:t xml:space="preserve"> </w:t>
                        </w:r>
                        <w:r>
                          <w:rPr>
                            <w:sz w:val="18"/>
                          </w:rPr>
                          <w:t>Academic</w:t>
                        </w:r>
                        <w:r>
                          <w:rPr>
                            <w:spacing w:val="-10"/>
                            <w:sz w:val="18"/>
                          </w:rPr>
                          <w:t xml:space="preserve"> </w:t>
                        </w:r>
                        <w:r>
                          <w:rPr>
                            <w:sz w:val="18"/>
                          </w:rPr>
                          <w:t>and</w:t>
                        </w:r>
                        <w:r>
                          <w:rPr>
                            <w:spacing w:val="-10"/>
                            <w:sz w:val="18"/>
                          </w:rPr>
                          <w:t xml:space="preserve"> </w:t>
                        </w:r>
                        <w:r>
                          <w:rPr>
                            <w:sz w:val="18"/>
                          </w:rPr>
                          <w:t xml:space="preserve">Administrative </w:t>
                        </w:r>
                        <w:r>
                          <w:rPr>
                            <w:spacing w:val="-2"/>
                            <w:sz w:val="18"/>
                          </w:rPr>
                          <w:t>Officer</w:t>
                        </w:r>
                      </w:p>
                    </w:txbxContent>
                  </v:textbox>
                </v:shape>
                <w10:wrap anchorx="page"/>
              </v:group>
            </w:pict>
          </mc:Fallback>
        </mc:AlternateContent>
      </w:r>
      <w:bookmarkStart w:id="6" w:name="Relationship_between_Council,_Senate,_an"/>
      <w:bookmarkEnd w:id="6"/>
      <w:r>
        <w:t>Relationship</w:t>
      </w:r>
      <w:r>
        <w:rPr>
          <w:spacing w:val="-13"/>
        </w:rPr>
        <w:t xml:space="preserve"> </w:t>
      </w:r>
      <w:r>
        <w:t>between</w:t>
      </w:r>
      <w:r>
        <w:rPr>
          <w:spacing w:val="-12"/>
        </w:rPr>
        <w:t xml:space="preserve"> </w:t>
      </w:r>
      <w:r>
        <w:t>Council,</w:t>
      </w:r>
      <w:r>
        <w:rPr>
          <w:spacing w:val="-13"/>
        </w:rPr>
        <w:t xml:space="preserve"> </w:t>
      </w:r>
      <w:r>
        <w:t>Senate,</w:t>
      </w:r>
      <w:r>
        <w:rPr>
          <w:spacing w:val="-13"/>
        </w:rPr>
        <w:t xml:space="preserve"> </w:t>
      </w:r>
      <w:r>
        <w:t>and</w:t>
      </w:r>
      <w:r>
        <w:rPr>
          <w:spacing w:val="-13"/>
        </w:rPr>
        <w:t xml:space="preserve"> </w:t>
      </w:r>
      <w:r>
        <w:t>Vice</w:t>
      </w:r>
      <w:r w:rsidR="3FFE79E8">
        <w:t>-</w:t>
      </w:r>
      <w:r>
        <w:t>Chancellor</w:t>
      </w:r>
    </w:p>
    <w:p w14:paraId="446811F5" w14:textId="77777777" w:rsidR="005102C9" w:rsidRDefault="002B6129">
      <w:pPr>
        <w:pStyle w:val="BodyText"/>
        <w:spacing w:before="177"/>
        <w:rPr>
          <w:b/>
          <w:sz w:val="20"/>
        </w:rPr>
      </w:pPr>
      <w:r>
        <w:rPr>
          <w:b/>
          <w:noProof/>
          <w:sz w:val="20"/>
        </w:rPr>
        <mc:AlternateContent>
          <mc:Choice Requires="wpg">
            <w:drawing>
              <wp:anchor distT="0" distB="0" distL="0" distR="0" simplePos="0" relativeHeight="251658248" behindDoc="1" locked="0" layoutInCell="1" allowOverlap="1" wp14:anchorId="2639CE6F" wp14:editId="12B14787">
                <wp:simplePos x="0" y="0"/>
                <wp:positionH relativeFrom="page">
                  <wp:posOffset>514350</wp:posOffset>
                </wp:positionH>
                <wp:positionV relativeFrom="paragraph">
                  <wp:posOffset>282885</wp:posOffset>
                </wp:positionV>
                <wp:extent cx="4341495" cy="2186940"/>
                <wp:effectExtent l="0" t="0" r="0" b="0"/>
                <wp:wrapTopAndBottom/>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41495" cy="2186940"/>
                          <a:chOff x="0" y="0"/>
                          <a:chExt cx="4341495" cy="2186940"/>
                        </a:xfrm>
                      </wpg:grpSpPr>
                      <wps:wsp>
                        <wps:cNvPr id="19" name="Graphic 19"/>
                        <wps:cNvSpPr/>
                        <wps:spPr>
                          <a:xfrm>
                            <a:off x="9525" y="9525"/>
                            <a:ext cx="4072890" cy="1994535"/>
                          </a:xfrm>
                          <a:custGeom>
                            <a:avLst/>
                            <a:gdLst/>
                            <a:ahLst/>
                            <a:cxnLst/>
                            <a:rect l="l" t="t" r="r" b="b"/>
                            <a:pathLst>
                              <a:path w="4072890" h="1994535">
                                <a:moveTo>
                                  <a:pt x="2148840" y="0"/>
                                </a:moveTo>
                                <a:lnTo>
                                  <a:pt x="4072890" y="0"/>
                                </a:lnTo>
                                <a:lnTo>
                                  <a:pt x="4072890" y="733425"/>
                                </a:lnTo>
                                <a:lnTo>
                                  <a:pt x="2148840" y="733425"/>
                                </a:lnTo>
                                <a:lnTo>
                                  <a:pt x="2148840" y="0"/>
                                </a:lnTo>
                                <a:close/>
                              </a:path>
                              <a:path w="4072890" h="1994535">
                                <a:moveTo>
                                  <a:pt x="0" y="1346365"/>
                                </a:moveTo>
                                <a:lnTo>
                                  <a:pt x="1924050" y="1346365"/>
                                </a:lnTo>
                                <a:lnTo>
                                  <a:pt x="1924050" y="1994065"/>
                                </a:lnTo>
                                <a:lnTo>
                                  <a:pt x="0" y="1994065"/>
                                </a:lnTo>
                                <a:lnTo>
                                  <a:pt x="0" y="1346365"/>
                                </a:lnTo>
                                <a:close/>
                              </a:path>
                            </a:pathLst>
                          </a:custGeom>
                          <a:ln w="19050">
                            <a:solidFill>
                              <a:srgbClr val="000000"/>
                            </a:solidFill>
                            <a:prstDash val="solid"/>
                          </a:ln>
                        </wps:spPr>
                        <wps:bodyPr wrap="square" lIns="0" tIns="0" rIns="0" bIns="0" rtlCol="0">
                          <a:prstTxWarp prst="textNoShape">
                            <a:avLst/>
                          </a:prstTxWarp>
                          <a:noAutofit/>
                        </wps:bodyPr>
                      </wps:wsp>
                      <wps:wsp>
                        <wps:cNvPr id="20" name="Graphic 20"/>
                        <wps:cNvSpPr/>
                        <wps:spPr>
                          <a:xfrm>
                            <a:off x="2457450" y="596023"/>
                            <a:ext cx="1162050" cy="285750"/>
                          </a:xfrm>
                          <a:custGeom>
                            <a:avLst/>
                            <a:gdLst/>
                            <a:ahLst/>
                            <a:cxnLst/>
                            <a:rect l="l" t="t" r="r" b="b"/>
                            <a:pathLst>
                              <a:path w="1162050" h="285750">
                                <a:moveTo>
                                  <a:pt x="1162050" y="0"/>
                                </a:moveTo>
                                <a:lnTo>
                                  <a:pt x="0" y="0"/>
                                </a:lnTo>
                                <a:lnTo>
                                  <a:pt x="0" y="285750"/>
                                </a:lnTo>
                                <a:lnTo>
                                  <a:pt x="1162050" y="285750"/>
                                </a:lnTo>
                                <a:lnTo>
                                  <a:pt x="1162050" y="0"/>
                                </a:lnTo>
                                <a:close/>
                              </a:path>
                            </a:pathLst>
                          </a:custGeom>
                          <a:solidFill>
                            <a:srgbClr val="FFFFFF"/>
                          </a:solidFill>
                        </wps:spPr>
                        <wps:bodyPr wrap="square" lIns="0" tIns="0" rIns="0" bIns="0" rtlCol="0">
                          <a:prstTxWarp prst="textNoShape">
                            <a:avLst/>
                          </a:prstTxWarp>
                          <a:noAutofit/>
                        </wps:bodyPr>
                      </wps:wsp>
                      <wps:wsp>
                        <wps:cNvPr id="21" name="Graphic 21"/>
                        <wps:cNvSpPr/>
                        <wps:spPr>
                          <a:xfrm>
                            <a:off x="2091688" y="1769844"/>
                            <a:ext cx="2249805" cy="1270"/>
                          </a:xfrm>
                          <a:custGeom>
                            <a:avLst/>
                            <a:gdLst/>
                            <a:ahLst/>
                            <a:cxnLst/>
                            <a:rect l="l" t="t" r="r" b="b"/>
                            <a:pathLst>
                              <a:path w="2249805">
                                <a:moveTo>
                                  <a:pt x="0" y="0"/>
                                </a:moveTo>
                                <a:lnTo>
                                  <a:pt x="422911" y="0"/>
                                </a:lnTo>
                              </a:path>
                              <a:path w="2249805">
                                <a:moveTo>
                                  <a:pt x="1737361" y="0"/>
                                </a:moveTo>
                                <a:lnTo>
                                  <a:pt x="2249805" y="0"/>
                                </a:lnTo>
                              </a:path>
                            </a:pathLst>
                          </a:custGeom>
                          <a:ln w="44792">
                            <a:solidFill>
                              <a:srgbClr val="000000"/>
                            </a:solidFill>
                            <a:prstDash val="solid"/>
                          </a:ln>
                        </wps:spPr>
                        <wps:bodyPr wrap="square" lIns="0" tIns="0" rIns="0" bIns="0" rtlCol="0">
                          <a:prstTxWarp prst="textNoShape">
                            <a:avLst/>
                          </a:prstTxWarp>
                          <a:noAutofit/>
                        </wps:bodyPr>
                      </wps:wsp>
                      <wps:wsp>
                        <wps:cNvPr id="22" name="Graphic 22"/>
                        <wps:cNvSpPr/>
                        <wps:spPr>
                          <a:xfrm>
                            <a:off x="2015489" y="1715982"/>
                            <a:ext cx="114935" cy="114300"/>
                          </a:xfrm>
                          <a:custGeom>
                            <a:avLst/>
                            <a:gdLst/>
                            <a:ahLst/>
                            <a:cxnLst/>
                            <a:rect l="l" t="t" r="r" b="b"/>
                            <a:pathLst>
                              <a:path w="114935" h="114300">
                                <a:moveTo>
                                  <a:pt x="114122" y="0"/>
                                </a:moveTo>
                                <a:lnTo>
                                  <a:pt x="0" y="57505"/>
                                </a:lnTo>
                                <a:lnTo>
                                  <a:pt x="114477" y="114300"/>
                                </a:lnTo>
                                <a:lnTo>
                                  <a:pt x="114122" y="0"/>
                                </a:lnTo>
                                <a:close/>
                              </a:path>
                            </a:pathLst>
                          </a:custGeom>
                          <a:solidFill>
                            <a:srgbClr val="000000"/>
                          </a:solidFill>
                        </wps:spPr>
                        <wps:bodyPr wrap="square" lIns="0" tIns="0" rIns="0" bIns="0" rtlCol="0">
                          <a:prstTxWarp prst="textNoShape">
                            <a:avLst/>
                          </a:prstTxWarp>
                          <a:noAutofit/>
                        </wps:bodyPr>
                      </wps:wsp>
                      <wps:wsp>
                        <wps:cNvPr id="23" name="Graphic 23"/>
                        <wps:cNvSpPr/>
                        <wps:spPr>
                          <a:xfrm>
                            <a:off x="990600" y="421407"/>
                            <a:ext cx="1173480" cy="941069"/>
                          </a:xfrm>
                          <a:custGeom>
                            <a:avLst/>
                            <a:gdLst/>
                            <a:ahLst/>
                            <a:cxnLst/>
                            <a:rect l="l" t="t" r="r" b="b"/>
                            <a:pathLst>
                              <a:path w="1173480" h="941069">
                                <a:moveTo>
                                  <a:pt x="0" y="940549"/>
                                </a:moveTo>
                                <a:lnTo>
                                  <a:pt x="1173454" y="0"/>
                                </a:lnTo>
                              </a:path>
                            </a:pathLst>
                          </a:custGeom>
                          <a:ln w="38100">
                            <a:solidFill>
                              <a:srgbClr val="000000"/>
                            </a:solidFill>
                            <a:prstDash val="solid"/>
                          </a:ln>
                        </wps:spPr>
                        <wps:bodyPr wrap="square" lIns="0" tIns="0" rIns="0" bIns="0" rtlCol="0">
                          <a:prstTxWarp prst="textNoShape">
                            <a:avLst/>
                          </a:prstTxWarp>
                          <a:noAutofit/>
                        </wps:bodyPr>
                      </wps:wsp>
                      <wps:wsp>
                        <wps:cNvPr id="24" name="Graphic 24"/>
                        <wps:cNvSpPr/>
                        <wps:spPr>
                          <a:xfrm>
                            <a:off x="2113447" y="361835"/>
                            <a:ext cx="125095" cy="116205"/>
                          </a:xfrm>
                          <a:custGeom>
                            <a:avLst/>
                            <a:gdLst/>
                            <a:ahLst/>
                            <a:cxnLst/>
                            <a:rect l="l" t="t" r="r" b="b"/>
                            <a:pathLst>
                              <a:path w="125095" h="116205">
                                <a:moveTo>
                                  <a:pt x="124929" y="0"/>
                                </a:moveTo>
                                <a:lnTo>
                                  <a:pt x="0" y="26898"/>
                                </a:lnTo>
                                <a:lnTo>
                                  <a:pt x="71488" y="116077"/>
                                </a:lnTo>
                                <a:lnTo>
                                  <a:pt x="124929" y="0"/>
                                </a:lnTo>
                                <a:close/>
                              </a:path>
                            </a:pathLst>
                          </a:custGeom>
                          <a:solidFill>
                            <a:srgbClr val="000000"/>
                          </a:solidFill>
                        </wps:spPr>
                        <wps:bodyPr wrap="square" lIns="0" tIns="0" rIns="0" bIns="0" rtlCol="0">
                          <a:prstTxWarp prst="textNoShape">
                            <a:avLst/>
                          </a:prstTxWarp>
                          <a:noAutofit/>
                        </wps:bodyPr>
                      </wps:wsp>
                      <wps:wsp>
                        <wps:cNvPr id="25" name="Graphic 25"/>
                        <wps:cNvSpPr/>
                        <wps:spPr>
                          <a:xfrm>
                            <a:off x="224790" y="463435"/>
                            <a:ext cx="1788795" cy="654050"/>
                          </a:xfrm>
                          <a:custGeom>
                            <a:avLst/>
                            <a:gdLst/>
                            <a:ahLst/>
                            <a:cxnLst/>
                            <a:rect l="l" t="t" r="r" b="b"/>
                            <a:pathLst>
                              <a:path w="1788795" h="654050">
                                <a:moveTo>
                                  <a:pt x="1788795" y="0"/>
                                </a:moveTo>
                                <a:lnTo>
                                  <a:pt x="0" y="0"/>
                                </a:lnTo>
                                <a:lnTo>
                                  <a:pt x="0" y="654050"/>
                                </a:lnTo>
                                <a:lnTo>
                                  <a:pt x="1788795" y="654050"/>
                                </a:lnTo>
                                <a:lnTo>
                                  <a:pt x="1788795" y="0"/>
                                </a:lnTo>
                                <a:close/>
                              </a:path>
                            </a:pathLst>
                          </a:custGeom>
                          <a:solidFill>
                            <a:srgbClr val="FFFFFF"/>
                          </a:solidFill>
                        </wps:spPr>
                        <wps:bodyPr wrap="square" lIns="0" tIns="0" rIns="0" bIns="0" rtlCol="0">
                          <a:prstTxWarp prst="textNoShape">
                            <a:avLst/>
                          </a:prstTxWarp>
                          <a:noAutofit/>
                        </wps:bodyPr>
                      </wps:wsp>
                      <wps:wsp>
                        <wps:cNvPr id="26" name="Graphic 26"/>
                        <wps:cNvSpPr/>
                        <wps:spPr>
                          <a:xfrm>
                            <a:off x="409575" y="1910638"/>
                            <a:ext cx="1162050" cy="266700"/>
                          </a:xfrm>
                          <a:custGeom>
                            <a:avLst/>
                            <a:gdLst/>
                            <a:ahLst/>
                            <a:cxnLst/>
                            <a:rect l="l" t="t" r="r" b="b"/>
                            <a:pathLst>
                              <a:path w="1162050" h="266700">
                                <a:moveTo>
                                  <a:pt x="1162050" y="0"/>
                                </a:moveTo>
                                <a:lnTo>
                                  <a:pt x="0" y="0"/>
                                </a:lnTo>
                                <a:lnTo>
                                  <a:pt x="0" y="266700"/>
                                </a:lnTo>
                                <a:lnTo>
                                  <a:pt x="1162050" y="266700"/>
                                </a:lnTo>
                                <a:lnTo>
                                  <a:pt x="1162050" y="0"/>
                                </a:lnTo>
                                <a:close/>
                              </a:path>
                            </a:pathLst>
                          </a:custGeom>
                          <a:solidFill>
                            <a:srgbClr val="FFFFFF"/>
                          </a:solidFill>
                        </wps:spPr>
                        <wps:bodyPr wrap="square" lIns="0" tIns="0" rIns="0" bIns="0" rtlCol="0">
                          <a:prstTxWarp prst="textNoShape">
                            <a:avLst/>
                          </a:prstTxWarp>
                          <a:noAutofit/>
                        </wps:bodyPr>
                      </wps:wsp>
                      <wps:wsp>
                        <wps:cNvPr id="27" name="Textbox 27"/>
                        <wps:cNvSpPr txBox="1"/>
                        <wps:spPr>
                          <a:xfrm>
                            <a:off x="2320289" y="93256"/>
                            <a:ext cx="1612900" cy="425450"/>
                          </a:xfrm>
                          <a:prstGeom prst="rect">
                            <a:avLst/>
                          </a:prstGeom>
                        </wps:spPr>
                        <wps:txbx>
                          <w:txbxContent>
                            <w:p w14:paraId="3039A73D" w14:textId="77777777" w:rsidR="005102C9" w:rsidRDefault="002B6129">
                              <w:pPr>
                                <w:spacing w:line="224" w:lineRule="exact"/>
                                <w:ind w:right="19"/>
                                <w:jc w:val="center"/>
                                <w:rPr>
                                  <w:b/>
                                </w:rPr>
                              </w:pPr>
                              <w:r>
                                <w:rPr>
                                  <w:b/>
                                  <w:spacing w:val="-2"/>
                                </w:rPr>
                                <w:t>Council</w:t>
                              </w:r>
                            </w:p>
                            <w:p w14:paraId="2ED1A6FA" w14:textId="77777777" w:rsidR="005102C9" w:rsidRDefault="002B6129">
                              <w:pPr>
                                <w:spacing w:before="181" w:line="264" w:lineRule="exact"/>
                                <w:ind w:right="19"/>
                                <w:jc w:val="center"/>
                              </w:pPr>
                              <w:r>
                                <w:rPr>
                                  <w:spacing w:val="-2"/>
                                </w:rPr>
                                <w:t>University’s</w:t>
                              </w:r>
                              <w:r>
                                <w:rPr>
                                  <w:spacing w:val="8"/>
                                </w:rPr>
                                <w:t xml:space="preserve"> </w:t>
                              </w:r>
                              <w:r>
                                <w:rPr>
                                  <w:spacing w:val="-2"/>
                                </w:rPr>
                                <w:t>Governing</w:t>
                              </w:r>
                              <w:r>
                                <w:rPr>
                                  <w:spacing w:val="7"/>
                                </w:rPr>
                                <w:t xml:space="preserve"> </w:t>
                              </w:r>
                              <w:r>
                                <w:rPr>
                                  <w:spacing w:val="-4"/>
                                </w:rPr>
                                <w:t>Body</w:t>
                              </w:r>
                            </w:p>
                          </w:txbxContent>
                        </wps:txbx>
                        <wps:bodyPr wrap="square" lIns="0" tIns="0" rIns="0" bIns="0" rtlCol="0">
                          <a:noAutofit/>
                        </wps:bodyPr>
                      </wps:wsp>
                      <wps:wsp>
                        <wps:cNvPr id="28" name="Textbox 28"/>
                        <wps:cNvSpPr txBox="1"/>
                        <wps:spPr>
                          <a:xfrm>
                            <a:off x="454913" y="1439710"/>
                            <a:ext cx="1047115" cy="394970"/>
                          </a:xfrm>
                          <a:prstGeom prst="rect">
                            <a:avLst/>
                          </a:prstGeom>
                        </wps:spPr>
                        <wps:txbx>
                          <w:txbxContent>
                            <w:p w14:paraId="57CA12D3" w14:textId="77777777" w:rsidR="005102C9" w:rsidRDefault="002B6129">
                              <w:pPr>
                                <w:spacing w:line="224" w:lineRule="exact"/>
                                <w:ind w:right="20"/>
                                <w:jc w:val="center"/>
                                <w:rPr>
                                  <w:b/>
                                </w:rPr>
                              </w:pPr>
                              <w:r>
                                <w:rPr>
                                  <w:b/>
                                  <w:spacing w:val="-2"/>
                                </w:rPr>
                                <w:t>Senate</w:t>
                              </w:r>
                            </w:p>
                            <w:p w14:paraId="7E41131F" w14:textId="77777777" w:rsidR="005102C9" w:rsidRDefault="002B6129">
                              <w:pPr>
                                <w:spacing w:before="181" w:line="216" w:lineRule="exact"/>
                                <w:ind w:right="18"/>
                                <w:jc w:val="center"/>
                                <w:rPr>
                                  <w:sz w:val="18"/>
                                </w:rPr>
                              </w:pPr>
                              <w:r>
                                <w:rPr>
                                  <w:sz w:val="18"/>
                                </w:rPr>
                                <w:t>Senior</w:t>
                              </w:r>
                              <w:r>
                                <w:rPr>
                                  <w:spacing w:val="-5"/>
                                  <w:sz w:val="18"/>
                                </w:rPr>
                                <w:t xml:space="preserve"> </w:t>
                              </w:r>
                              <w:r>
                                <w:rPr>
                                  <w:sz w:val="18"/>
                                </w:rPr>
                                <w:t>Academic</w:t>
                              </w:r>
                              <w:r>
                                <w:rPr>
                                  <w:spacing w:val="-3"/>
                                  <w:sz w:val="18"/>
                                </w:rPr>
                                <w:t xml:space="preserve"> </w:t>
                              </w:r>
                              <w:r>
                                <w:rPr>
                                  <w:spacing w:val="-4"/>
                                  <w:sz w:val="18"/>
                                </w:rPr>
                                <w:t>Body</w:t>
                              </w:r>
                            </w:p>
                          </w:txbxContent>
                        </wps:txbx>
                        <wps:bodyPr wrap="square" lIns="0" tIns="0" rIns="0" bIns="0" rtlCol="0">
                          <a:noAutofit/>
                        </wps:bodyPr>
                      </wps:wsp>
                      <wps:wsp>
                        <wps:cNvPr id="29" name="Textbox 29"/>
                        <wps:cNvSpPr txBox="1"/>
                        <wps:spPr>
                          <a:xfrm>
                            <a:off x="2514600" y="1625650"/>
                            <a:ext cx="1314450" cy="381000"/>
                          </a:xfrm>
                          <a:prstGeom prst="rect">
                            <a:avLst/>
                          </a:prstGeom>
                          <a:ln w="19050">
                            <a:solidFill>
                              <a:srgbClr val="006FC0"/>
                            </a:solidFill>
                            <a:prstDash val="sysDash"/>
                          </a:ln>
                        </wps:spPr>
                        <wps:txbx>
                          <w:txbxContent>
                            <w:p w14:paraId="68C85B87" w14:textId="77777777" w:rsidR="005102C9" w:rsidRDefault="002B6129">
                              <w:pPr>
                                <w:spacing w:before="73" w:line="259" w:lineRule="auto"/>
                                <w:ind w:left="394" w:hanging="180"/>
                                <w:rPr>
                                  <w:sz w:val="18"/>
                                </w:rPr>
                              </w:pPr>
                              <w:r>
                                <w:rPr>
                                  <w:sz w:val="18"/>
                                </w:rPr>
                                <w:t>Chairs</w:t>
                              </w:r>
                              <w:r>
                                <w:rPr>
                                  <w:spacing w:val="-11"/>
                                  <w:sz w:val="18"/>
                                </w:rPr>
                                <w:t xml:space="preserve"> </w:t>
                              </w:r>
                              <w:r>
                                <w:rPr>
                                  <w:sz w:val="18"/>
                                </w:rPr>
                                <w:t>Senate</w:t>
                              </w:r>
                              <w:r>
                                <w:rPr>
                                  <w:spacing w:val="-10"/>
                                  <w:sz w:val="18"/>
                                </w:rPr>
                                <w:t xml:space="preserve"> </w:t>
                              </w:r>
                              <w:r>
                                <w:rPr>
                                  <w:sz w:val="18"/>
                                </w:rPr>
                                <w:t>as</w:t>
                              </w:r>
                              <w:r>
                                <w:rPr>
                                  <w:spacing w:val="-10"/>
                                  <w:sz w:val="18"/>
                                </w:rPr>
                                <w:t xml:space="preserve"> </w:t>
                              </w:r>
                              <w:r>
                                <w:rPr>
                                  <w:sz w:val="18"/>
                                </w:rPr>
                                <w:t>Chief Academic</w:t>
                              </w:r>
                              <w:r>
                                <w:rPr>
                                  <w:spacing w:val="-2"/>
                                  <w:sz w:val="18"/>
                                </w:rPr>
                                <w:t xml:space="preserve"> </w:t>
                              </w:r>
                              <w:r>
                                <w:rPr>
                                  <w:sz w:val="18"/>
                                </w:rPr>
                                <w:t>Officer</w:t>
                              </w:r>
                            </w:p>
                          </w:txbxContent>
                        </wps:txbx>
                        <wps:bodyPr wrap="square" lIns="0" tIns="0" rIns="0" bIns="0" rtlCol="0">
                          <a:noAutofit/>
                        </wps:bodyPr>
                      </wps:wsp>
                      <wps:wsp>
                        <wps:cNvPr id="30" name="Textbox 30"/>
                        <wps:cNvSpPr txBox="1"/>
                        <wps:spPr>
                          <a:xfrm>
                            <a:off x="409575" y="1910638"/>
                            <a:ext cx="1162050" cy="266700"/>
                          </a:xfrm>
                          <a:prstGeom prst="rect">
                            <a:avLst/>
                          </a:prstGeom>
                          <a:ln w="19050">
                            <a:solidFill>
                              <a:srgbClr val="000000"/>
                            </a:solidFill>
                            <a:prstDash val="solid"/>
                          </a:ln>
                        </wps:spPr>
                        <wps:txbx>
                          <w:txbxContent>
                            <w:p w14:paraId="79A2CD7B" w14:textId="77777777" w:rsidR="005102C9" w:rsidRDefault="002B6129">
                              <w:pPr>
                                <w:spacing w:before="72"/>
                                <w:ind w:left="169"/>
                                <w:rPr>
                                  <w:b/>
                                  <w:sz w:val="18"/>
                                </w:rPr>
                              </w:pPr>
                              <w:r>
                                <w:rPr>
                                  <w:b/>
                                  <w:sz w:val="18"/>
                                </w:rPr>
                                <w:t>Senate</w:t>
                              </w:r>
                              <w:r>
                                <w:rPr>
                                  <w:b/>
                                  <w:spacing w:val="-3"/>
                                  <w:sz w:val="18"/>
                                </w:rPr>
                                <w:t xml:space="preserve"> </w:t>
                              </w:r>
                              <w:r>
                                <w:rPr>
                                  <w:b/>
                                  <w:spacing w:val="-2"/>
                                  <w:sz w:val="18"/>
                                </w:rPr>
                                <w:t>Committees</w:t>
                              </w:r>
                            </w:p>
                          </w:txbxContent>
                        </wps:txbx>
                        <wps:bodyPr wrap="square" lIns="0" tIns="0" rIns="0" bIns="0" rtlCol="0">
                          <a:noAutofit/>
                        </wps:bodyPr>
                      </wps:wsp>
                      <wps:wsp>
                        <wps:cNvPr id="31" name="Textbox 31"/>
                        <wps:cNvSpPr txBox="1"/>
                        <wps:spPr>
                          <a:xfrm>
                            <a:off x="2457450" y="596023"/>
                            <a:ext cx="1162050" cy="285750"/>
                          </a:xfrm>
                          <a:prstGeom prst="rect">
                            <a:avLst/>
                          </a:prstGeom>
                          <a:ln w="19050">
                            <a:solidFill>
                              <a:srgbClr val="000000"/>
                            </a:solidFill>
                            <a:prstDash val="solid"/>
                          </a:ln>
                        </wps:spPr>
                        <wps:txbx>
                          <w:txbxContent>
                            <w:p w14:paraId="41A748D7" w14:textId="77777777" w:rsidR="005102C9" w:rsidRDefault="002B6129">
                              <w:pPr>
                                <w:spacing w:before="72"/>
                                <w:ind w:left="150"/>
                                <w:rPr>
                                  <w:b/>
                                  <w:sz w:val="18"/>
                                </w:rPr>
                              </w:pPr>
                              <w:r>
                                <w:rPr>
                                  <w:b/>
                                  <w:sz w:val="18"/>
                                </w:rPr>
                                <w:t>Council</w:t>
                              </w:r>
                              <w:r>
                                <w:rPr>
                                  <w:b/>
                                  <w:spacing w:val="-2"/>
                                  <w:sz w:val="18"/>
                                </w:rPr>
                                <w:t xml:space="preserve"> Committees</w:t>
                              </w:r>
                            </w:p>
                          </w:txbxContent>
                        </wps:txbx>
                        <wps:bodyPr wrap="square" lIns="0" tIns="0" rIns="0" bIns="0" rtlCol="0">
                          <a:noAutofit/>
                        </wps:bodyPr>
                      </wps:wsp>
                      <wps:wsp>
                        <wps:cNvPr id="32" name="Textbox 32"/>
                        <wps:cNvSpPr txBox="1"/>
                        <wps:spPr>
                          <a:xfrm>
                            <a:off x="224790" y="463435"/>
                            <a:ext cx="1788795" cy="654050"/>
                          </a:xfrm>
                          <a:prstGeom prst="rect">
                            <a:avLst/>
                          </a:prstGeom>
                          <a:ln w="19050">
                            <a:solidFill>
                              <a:srgbClr val="006FC0"/>
                            </a:solidFill>
                            <a:prstDash val="sysDash"/>
                          </a:ln>
                        </wps:spPr>
                        <wps:txbx>
                          <w:txbxContent>
                            <w:p w14:paraId="6F67CCA7" w14:textId="77777777" w:rsidR="005102C9" w:rsidRDefault="002B6129">
                              <w:pPr>
                                <w:spacing w:before="73" w:line="259" w:lineRule="auto"/>
                                <w:ind w:left="143" w:right="277"/>
                                <w:rPr>
                                  <w:sz w:val="18"/>
                                </w:rPr>
                              </w:pPr>
                              <w:r>
                                <w:rPr>
                                  <w:sz w:val="18"/>
                                </w:rPr>
                                <w:t>Provides</w:t>
                              </w:r>
                              <w:r>
                                <w:rPr>
                                  <w:spacing w:val="-11"/>
                                  <w:sz w:val="18"/>
                                </w:rPr>
                                <w:t xml:space="preserve"> </w:t>
                              </w:r>
                              <w:r>
                                <w:rPr>
                                  <w:sz w:val="18"/>
                                </w:rPr>
                                <w:t>assurance</w:t>
                              </w:r>
                              <w:r>
                                <w:rPr>
                                  <w:spacing w:val="-10"/>
                                  <w:sz w:val="18"/>
                                </w:rPr>
                                <w:t xml:space="preserve"> </w:t>
                              </w:r>
                              <w:r>
                                <w:rPr>
                                  <w:sz w:val="18"/>
                                </w:rPr>
                                <w:t>on</w:t>
                              </w:r>
                              <w:r>
                                <w:rPr>
                                  <w:spacing w:val="-10"/>
                                  <w:sz w:val="18"/>
                                </w:rPr>
                                <w:t xml:space="preserve"> </w:t>
                              </w:r>
                              <w:r>
                                <w:rPr>
                                  <w:sz w:val="18"/>
                                </w:rPr>
                                <w:t>academic standards and direction and regulation of academic matters</w:t>
                              </w:r>
                            </w:p>
                          </w:txbxContent>
                        </wps:txbx>
                        <wps:bodyPr wrap="square" lIns="0" tIns="0" rIns="0" bIns="0" rtlCol="0">
                          <a:noAutofit/>
                        </wps:bodyPr>
                      </wps:wsp>
                    </wpg:wgp>
                  </a:graphicData>
                </a:graphic>
              </wp:anchor>
            </w:drawing>
          </mc:Choice>
          <mc:Fallback>
            <w:pict>
              <v:group w14:anchorId="2639CE6F" id="Group 18" o:spid="_x0000_s1035" style="position:absolute;margin-left:40.5pt;margin-top:22.25pt;width:341.85pt;height:172.2pt;z-index:-251658232;mso-wrap-distance-left:0;mso-wrap-distance-right:0;mso-position-horizontal-relative:page" coordsize="43414,218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">
                <v:shape id="Graphic 19" o:spid="_x0000_s1036" style="position:absolute;left:95;top:95;width:40729;height:19945;visibility:visible;mso-wrap-style:square;v-text-anchor:top" coordsize="4072890,1994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" path="m2148840,l4072890,r,733425l2148840,733425,2148840,xem,1346365r1924050,l1924050,1994065,,1994065,,1346365xe" filled="f" strokeweight="1.5pt">
                  <v:path arrowok="t"/>
                </v:shape>
                <v:shape id="Graphic 20" o:spid="_x0000_s1037" style="position:absolute;left:24574;top:5960;width:11621;height:2857;visibility:visible;mso-wrap-style:square;v-text-anchor:top" coordsize="1162050,285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" path="m1162050,l,,,285750r1162050,l1162050,xe" stroked="f">
                  <v:path arrowok="t"/>
                </v:shape>
                <v:shape id="Graphic 21" o:spid="_x0000_s1038" style="position:absolute;left:20916;top:17698;width:22498;height:13;visibility:visible;mso-wrap-style:square;v-text-anchor:top" coordsize="22498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" path="m,l422911,em1737361,r512444,e" filled="f" strokeweight="1.2442mm">
                  <v:path arrowok="t"/>
                </v:shape>
                <v:shape id="Graphic 22" o:spid="_x0000_s1039" style="position:absolute;left:20154;top:17159;width:1150;height:1143;visibility:visible;mso-wrap-style:square;v-text-anchor:top" coordsize="114935,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" path="m114122,l,57505r114477,56795l114122,xe" fillcolor="black" stroked="f">
                  <v:path arrowok="t"/>
                </v:shape>
                <v:shape id="Graphic 23" o:spid="_x0000_s1040" style="position:absolute;left:9906;top:4214;width:11734;height:9410;visibility:visible;mso-wrap-style:square;v-text-anchor:top" coordsize="1173480,9410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" path="m,940549l1173454,e" filled="f" strokeweight="3pt">
                  <v:path arrowok="t"/>
                </v:shape>
                <v:shape id="Graphic 24" o:spid="_x0000_s1041" style="position:absolute;left:21134;top:3618;width:1251;height:1162;visibility:visible;mso-wrap-style:square;v-text-anchor:top" coordsize="125095,116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" path="m124929,l,26898r71488,89179l124929,xe" fillcolor="black" stroked="f">
                  <v:path arrowok="t"/>
                </v:shape>
                <v:shape id="Graphic 25" o:spid="_x0000_s1042" style="position:absolute;left:2247;top:4634;width:17888;height:6540;visibility:visible;mso-wrap-style:square;v-text-anchor:top" coordsize="1788795,654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" path="m1788795,l,,,654050r1788795,l1788795,xe" stroked="f">
                  <v:path arrowok="t"/>
                </v:shape>
                <v:shape id="Graphic 26" o:spid="_x0000_s1043" style="position:absolute;left:4095;top:19106;width:11621;height:2667;visibility:visible;mso-wrap-style:square;v-text-anchor:top" coordsize="1162050,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" path="m1162050,l,,,266700r1162050,l1162050,xe" stroked="f">
                  <v:path arrowok="t"/>
                </v:shape>
                <v:shape id="Textbox 27" o:spid="_x0000_s1044" type="#_x0000_t202" style="position:absolute;left:23202;top:932;width:16129;height:4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" filled="f" stroked="f">
                  <v:textbox inset="0,0,0,0">
                    <w:txbxContent>
                      <w:p w14:paraId="3039A73D" w14:textId="77777777" w:rsidR="005102C9" w:rsidRDefault="002B6129">
                        <w:pPr>
                          <w:spacing w:line="224" w:lineRule="exact"/>
                          <w:ind w:right="19"/>
                          <w:jc w:val="center"/>
                          <w:rPr>
                            <w:b/>
                          </w:rPr>
                        </w:pPr>
                        <w:r>
                          <w:rPr>
                            <w:b/>
                            <w:spacing w:val="-2"/>
                          </w:rPr>
                          <w:t>Council</w:t>
                        </w:r>
                      </w:p>
                      <w:p w14:paraId="2ED1A6FA" w14:textId="77777777" w:rsidR="005102C9" w:rsidRDefault="002B6129">
                        <w:pPr>
                          <w:spacing w:before="181" w:line="264" w:lineRule="exact"/>
                          <w:ind w:right="19"/>
                          <w:jc w:val="center"/>
                        </w:pPr>
                        <w:r>
                          <w:rPr>
                            <w:spacing w:val="-2"/>
                          </w:rPr>
                          <w:t>University’s</w:t>
                        </w:r>
                        <w:r>
                          <w:rPr>
                            <w:spacing w:val="8"/>
                          </w:rPr>
                          <w:t xml:space="preserve"> </w:t>
                        </w:r>
                        <w:r>
                          <w:rPr>
                            <w:spacing w:val="-2"/>
                          </w:rPr>
                          <w:t>Governing</w:t>
                        </w:r>
                        <w:r>
                          <w:rPr>
                            <w:spacing w:val="7"/>
                          </w:rPr>
                          <w:t xml:space="preserve"> </w:t>
                        </w:r>
                        <w:r>
                          <w:rPr>
                            <w:spacing w:val="-4"/>
                          </w:rPr>
                          <w:t>Body</w:t>
                        </w:r>
                      </w:p>
                    </w:txbxContent>
                  </v:textbox>
                </v:shape>
                <v:shape id="Textbox 28" o:spid="_x0000_s1045" type="#_x0000_t202" style="position:absolute;left:4549;top:14397;width:10471;height:39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" filled="f" stroked="f">
                  <v:textbox inset="0,0,0,0">
                    <w:txbxContent>
                      <w:p w14:paraId="57CA12D3" w14:textId="77777777" w:rsidR="005102C9" w:rsidRDefault="002B6129">
                        <w:pPr>
                          <w:spacing w:line="224" w:lineRule="exact"/>
                          <w:ind w:right="20"/>
                          <w:jc w:val="center"/>
                          <w:rPr>
                            <w:b/>
                          </w:rPr>
                        </w:pPr>
                        <w:r>
                          <w:rPr>
                            <w:b/>
                            <w:spacing w:val="-2"/>
                          </w:rPr>
                          <w:t>Senate</w:t>
                        </w:r>
                      </w:p>
                      <w:p w14:paraId="7E41131F" w14:textId="77777777" w:rsidR="005102C9" w:rsidRDefault="002B6129">
                        <w:pPr>
                          <w:spacing w:before="181" w:line="216" w:lineRule="exact"/>
                          <w:ind w:right="18"/>
                          <w:jc w:val="center"/>
                          <w:rPr>
                            <w:sz w:val="18"/>
                          </w:rPr>
                        </w:pPr>
                        <w:r>
                          <w:rPr>
                            <w:sz w:val="18"/>
                          </w:rPr>
                          <w:t>Senior</w:t>
                        </w:r>
                        <w:r>
                          <w:rPr>
                            <w:spacing w:val="-5"/>
                            <w:sz w:val="18"/>
                          </w:rPr>
                          <w:t xml:space="preserve"> </w:t>
                        </w:r>
                        <w:r>
                          <w:rPr>
                            <w:sz w:val="18"/>
                          </w:rPr>
                          <w:t>Academic</w:t>
                        </w:r>
                        <w:r>
                          <w:rPr>
                            <w:spacing w:val="-3"/>
                            <w:sz w:val="18"/>
                          </w:rPr>
                          <w:t xml:space="preserve"> </w:t>
                        </w:r>
                        <w:r>
                          <w:rPr>
                            <w:spacing w:val="-4"/>
                            <w:sz w:val="18"/>
                          </w:rPr>
                          <w:t>Body</w:t>
                        </w:r>
                      </w:p>
                    </w:txbxContent>
                  </v:textbox>
                </v:shape>
                <v:shape id="Textbox 29" o:spid="_x0000_s1046" type="#_x0000_t202" style="position:absolute;left:25146;top:16256;width:13144;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" filled="f" strokecolor="#006fc0" strokeweight="1.5pt">
                  <v:stroke dashstyle="3 1"/>
                  <v:textbox inset="0,0,0,0">
                    <w:txbxContent>
                      <w:p w14:paraId="68C85B87" w14:textId="77777777" w:rsidR="005102C9" w:rsidRDefault="002B6129">
                        <w:pPr>
                          <w:spacing w:before="73" w:line="259" w:lineRule="auto"/>
                          <w:ind w:left="394" w:hanging="180"/>
                          <w:rPr>
                            <w:sz w:val="18"/>
                          </w:rPr>
                        </w:pPr>
                        <w:r>
                          <w:rPr>
                            <w:sz w:val="18"/>
                          </w:rPr>
                          <w:t>Chairs</w:t>
                        </w:r>
                        <w:r>
                          <w:rPr>
                            <w:spacing w:val="-11"/>
                            <w:sz w:val="18"/>
                          </w:rPr>
                          <w:t xml:space="preserve"> </w:t>
                        </w:r>
                        <w:r>
                          <w:rPr>
                            <w:sz w:val="18"/>
                          </w:rPr>
                          <w:t>Senate</w:t>
                        </w:r>
                        <w:r>
                          <w:rPr>
                            <w:spacing w:val="-10"/>
                            <w:sz w:val="18"/>
                          </w:rPr>
                          <w:t xml:space="preserve"> </w:t>
                        </w:r>
                        <w:r>
                          <w:rPr>
                            <w:sz w:val="18"/>
                          </w:rPr>
                          <w:t>as</w:t>
                        </w:r>
                        <w:r>
                          <w:rPr>
                            <w:spacing w:val="-10"/>
                            <w:sz w:val="18"/>
                          </w:rPr>
                          <w:t xml:space="preserve"> </w:t>
                        </w:r>
                        <w:r>
                          <w:rPr>
                            <w:sz w:val="18"/>
                          </w:rPr>
                          <w:t>Chief Academic</w:t>
                        </w:r>
                        <w:r>
                          <w:rPr>
                            <w:spacing w:val="-2"/>
                            <w:sz w:val="18"/>
                          </w:rPr>
                          <w:t xml:space="preserve"> </w:t>
                        </w:r>
                        <w:r>
                          <w:rPr>
                            <w:sz w:val="18"/>
                          </w:rPr>
                          <w:t>Officer</w:t>
                        </w:r>
                      </w:p>
                    </w:txbxContent>
                  </v:textbox>
                </v:shape>
                <v:shape id="Textbox 30" o:spid="_x0000_s1047" type="#_x0000_t202" style="position:absolute;left:4095;top:19106;width:11621;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" filled="f" strokeweight="1.5pt">
                  <v:textbox inset="0,0,0,0">
                    <w:txbxContent>
                      <w:p w14:paraId="79A2CD7B" w14:textId="77777777" w:rsidR="005102C9" w:rsidRDefault="002B6129">
                        <w:pPr>
                          <w:spacing w:before="72"/>
                          <w:ind w:left="169"/>
                          <w:rPr>
                            <w:b/>
                            <w:sz w:val="18"/>
                          </w:rPr>
                        </w:pPr>
                        <w:r>
                          <w:rPr>
                            <w:b/>
                            <w:sz w:val="18"/>
                          </w:rPr>
                          <w:t>Senate</w:t>
                        </w:r>
                        <w:r>
                          <w:rPr>
                            <w:b/>
                            <w:spacing w:val="-3"/>
                            <w:sz w:val="18"/>
                          </w:rPr>
                          <w:t xml:space="preserve"> </w:t>
                        </w:r>
                        <w:r>
                          <w:rPr>
                            <w:b/>
                            <w:spacing w:val="-2"/>
                            <w:sz w:val="18"/>
                          </w:rPr>
                          <w:t>Committees</w:t>
                        </w:r>
                      </w:p>
                    </w:txbxContent>
                  </v:textbox>
                </v:shape>
                <v:shape id="Textbox 31" o:spid="_x0000_s1048" type="#_x0000_t202" style="position:absolute;left:24574;top:5960;width:11621;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" filled="f" strokeweight="1.5pt">
                  <v:textbox inset="0,0,0,0">
                    <w:txbxContent>
                      <w:p w14:paraId="41A748D7" w14:textId="77777777" w:rsidR="005102C9" w:rsidRDefault="002B6129">
                        <w:pPr>
                          <w:spacing w:before="72"/>
                          <w:ind w:left="150"/>
                          <w:rPr>
                            <w:b/>
                            <w:sz w:val="18"/>
                          </w:rPr>
                        </w:pPr>
                        <w:r>
                          <w:rPr>
                            <w:b/>
                            <w:sz w:val="18"/>
                          </w:rPr>
                          <w:t>Council</w:t>
                        </w:r>
                        <w:r>
                          <w:rPr>
                            <w:b/>
                            <w:spacing w:val="-2"/>
                            <w:sz w:val="18"/>
                          </w:rPr>
                          <w:t xml:space="preserve"> Committees</w:t>
                        </w:r>
                      </w:p>
                    </w:txbxContent>
                  </v:textbox>
                </v:shape>
                <v:shape id="Textbox 32" o:spid="_x0000_s1049" type="#_x0000_t202" style="position:absolute;left:2247;top:4634;width:17888;height:6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" filled="f" strokecolor="#006fc0" strokeweight="1.5pt">
                  <v:stroke dashstyle="3 1"/>
                  <v:textbox inset="0,0,0,0">
                    <w:txbxContent>
                      <w:p w14:paraId="6F67CCA7" w14:textId="77777777" w:rsidR="005102C9" w:rsidRDefault="002B6129">
                        <w:pPr>
                          <w:spacing w:before="73" w:line="259" w:lineRule="auto"/>
                          <w:ind w:left="143" w:right="277"/>
                          <w:rPr>
                            <w:sz w:val="18"/>
                          </w:rPr>
                        </w:pPr>
                        <w:r>
                          <w:rPr>
                            <w:sz w:val="18"/>
                          </w:rPr>
                          <w:t>Provides</w:t>
                        </w:r>
                        <w:r>
                          <w:rPr>
                            <w:spacing w:val="-11"/>
                            <w:sz w:val="18"/>
                          </w:rPr>
                          <w:t xml:space="preserve"> </w:t>
                        </w:r>
                        <w:r>
                          <w:rPr>
                            <w:sz w:val="18"/>
                          </w:rPr>
                          <w:t>assurance</w:t>
                        </w:r>
                        <w:r>
                          <w:rPr>
                            <w:spacing w:val="-10"/>
                            <w:sz w:val="18"/>
                          </w:rPr>
                          <w:t xml:space="preserve"> </w:t>
                        </w:r>
                        <w:r>
                          <w:rPr>
                            <w:sz w:val="18"/>
                          </w:rPr>
                          <w:t>on</w:t>
                        </w:r>
                        <w:r>
                          <w:rPr>
                            <w:spacing w:val="-10"/>
                            <w:sz w:val="18"/>
                          </w:rPr>
                          <w:t xml:space="preserve"> </w:t>
                        </w:r>
                        <w:r>
                          <w:rPr>
                            <w:sz w:val="18"/>
                          </w:rPr>
                          <w:t>academic standards and direction and regulation of academic matters</w:t>
                        </w:r>
                      </w:p>
                    </w:txbxContent>
                  </v:textbox>
                </v:shape>
                <w10:wrap type="topAndBottom" anchorx="page"/>
              </v:group>
            </w:pict>
          </mc:Fallback>
        </mc:AlternateContent>
      </w:r>
    </w:p>
    <w:p w14:paraId="6785B779" w14:textId="77777777" w:rsidR="005102C9" w:rsidRDefault="002B6129">
      <w:pPr>
        <w:pStyle w:val="BodyText"/>
        <w:spacing w:before="159"/>
        <w:ind w:left="732"/>
        <w:jc w:val="both"/>
      </w:pPr>
      <w:r>
        <w:t>As</w:t>
      </w:r>
      <w:r>
        <w:rPr>
          <w:spacing w:val="-8"/>
        </w:rPr>
        <w:t xml:space="preserve"> </w:t>
      </w:r>
      <w:r>
        <w:t>outlined</w:t>
      </w:r>
      <w:r>
        <w:rPr>
          <w:spacing w:val="-8"/>
        </w:rPr>
        <w:t xml:space="preserve"> </w:t>
      </w:r>
      <w:r>
        <w:t>in</w:t>
      </w:r>
      <w:r>
        <w:rPr>
          <w:spacing w:val="-6"/>
        </w:rPr>
        <w:t xml:space="preserve"> </w:t>
      </w:r>
      <w:r>
        <w:t>the</w:t>
      </w:r>
      <w:r>
        <w:rPr>
          <w:spacing w:val="-7"/>
        </w:rPr>
        <w:t xml:space="preserve"> </w:t>
      </w:r>
      <w:r>
        <w:t>University’s</w:t>
      </w:r>
      <w:r>
        <w:rPr>
          <w:spacing w:val="-8"/>
        </w:rPr>
        <w:t xml:space="preserve"> </w:t>
      </w:r>
      <w:r>
        <w:t>Charter-</w:t>
      </w:r>
      <w:r>
        <w:rPr>
          <w:spacing w:val="-7"/>
        </w:rPr>
        <w:t xml:space="preserve"> </w:t>
      </w:r>
      <w:r>
        <w:t>its</w:t>
      </w:r>
      <w:r>
        <w:rPr>
          <w:spacing w:val="-8"/>
        </w:rPr>
        <w:t xml:space="preserve"> </w:t>
      </w:r>
      <w:r>
        <w:t>founding</w:t>
      </w:r>
      <w:r>
        <w:rPr>
          <w:spacing w:val="-7"/>
        </w:rPr>
        <w:t xml:space="preserve"> </w:t>
      </w:r>
      <w:r>
        <w:rPr>
          <w:spacing w:val="-2"/>
        </w:rPr>
        <w:t>document:</w:t>
      </w:r>
    </w:p>
    <w:p w14:paraId="0FDC8423" w14:textId="77777777" w:rsidR="005102C9" w:rsidRDefault="002B6129">
      <w:pPr>
        <w:pStyle w:val="ListParagraph"/>
        <w:numPr>
          <w:ilvl w:val="0"/>
          <w:numId w:val="3"/>
        </w:numPr>
        <w:tabs>
          <w:tab w:val="left" w:pos="1812"/>
        </w:tabs>
        <w:spacing w:before="182"/>
        <w:ind w:hanging="720"/>
      </w:pPr>
      <w:r>
        <w:t>there</w:t>
      </w:r>
      <w:r>
        <w:rPr>
          <w:spacing w:val="-5"/>
        </w:rPr>
        <w:t xml:space="preserve"> </w:t>
      </w:r>
      <w:r>
        <w:t>shall</w:t>
      </w:r>
      <w:r>
        <w:rPr>
          <w:spacing w:val="-5"/>
        </w:rPr>
        <w:t xml:space="preserve"> </w:t>
      </w:r>
      <w:r>
        <w:t>be</w:t>
      </w:r>
      <w:r>
        <w:rPr>
          <w:spacing w:val="-4"/>
        </w:rPr>
        <w:t xml:space="preserve"> </w:t>
      </w:r>
      <w:r>
        <w:t>a</w:t>
      </w:r>
      <w:r>
        <w:rPr>
          <w:spacing w:val="-5"/>
        </w:rPr>
        <w:t xml:space="preserve"> </w:t>
      </w:r>
      <w:r>
        <w:rPr>
          <w:spacing w:val="-2"/>
        </w:rPr>
        <w:t>Chancellor</w:t>
      </w:r>
    </w:p>
    <w:p w14:paraId="19C5EAC4" w14:textId="4C44122C" w:rsidR="005102C9" w:rsidRDefault="002B6129">
      <w:pPr>
        <w:pStyle w:val="ListParagraph"/>
        <w:numPr>
          <w:ilvl w:val="0"/>
          <w:numId w:val="2"/>
        </w:numPr>
        <w:tabs>
          <w:tab w:val="left" w:pos="1812"/>
        </w:tabs>
        <w:spacing w:before="22"/>
        <w:ind w:hanging="720"/>
      </w:pPr>
      <w:r>
        <w:t>there</w:t>
      </w:r>
      <w:r>
        <w:rPr>
          <w:spacing w:val="-5"/>
        </w:rPr>
        <w:t xml:space="preserve"> </w:t>
      </w:r>
      <w:r>
        <w:t>shall</w:t>
      </w:r>
      <w:r>
        <w:rPr>
          <w:spacing w:val="-5"/>
        </w:rPr>
        <w:t xml:space="preserve"> </w:t>
      </w:r>
      <w:r>
        <w:t>be</w:t>
      </w:r>
      <w:r>
        <w:rPr>
          <w:spacing w:val="-4"/>
        </w:rPr>
        <w:t xml:space="preserve"> </w:t>
      </w:r>
      <w:r>
        <w:t>a</w:t>
      </w:r>
      <w:r>
        <w:rPr>
          <w:spacing w:val="-5"/>
        </w:rPr>
        <w:t xml:space="preserve"> </w:t>
      </w:r>
      <w:r>
        <w:t>Vice</w:t>
      </w:r>
      <w:r w:rsidR="14CE4239">
        <w:t>-</w:t>
      </w:r>
      <w:r>
        <w:t>Chancellor</w:t>
      </w:r>
    </w:p>
    <w:p w14:paraId="58CC0F95" w14:textId="77777777" w:rsidR="005102C9" w:rsidRDefault="002B6129">
      <w:pPr>
        <w:pStyle w:val="ListParagraph"/>
        <w:numPr>
          <w:ilvl w:val="0"/>
          <w:numId w:val="2"/>
        </w:numPr>
        <w:tabs>
          <w:tab w:val="left" w:pos="1812"/>
        </w:tabs>
        <w:spacing w:before="20"/>
        <w:ind w:hanging="720"/>
      </w:pPr>
      <w:r>
        <w:t>there</w:t>
      </w:r>
      <w:r>
        <w:rPr>
          <w:spacing w:val="-5"/>
        </w:rPr>
        <w:t xml:space="preserve"> </w:t>
      </w:r>
      <w:r>
        <w:t>shall</w:t>
      </w:r>
      <w:r>
        <w:rPr>
          <w:spacing w:val="-5"/>
        </w:rPr>
        <w:t xml:space="preserve"> </w:t>
      </w:r>
      <w:r>
        <w:t>be</w:t>
      </w:r>
      <w:r>
        <w:rPr>
          <w:spacing w:val="-4"/>
        </w:rPr>
        <w:t xml:space="preserve"> </w:t>
      </w:r>
      <w:r>
        <w:t>a</w:t>
      </w:r>
      <w:r>
        <w:rPr>
          <w:spacing w:val="-6"/>
        </w:rPr>
        <w:t xml:space="preserve"> </w:t>
      </w:r>
      <w:r>
        <w:rPr>
          <w:spacing w:val="-2"/>
        </w:rPr>
        <w:t>Council</w:t>
      </w:r>
    </w:p>
    <w:p w14:paraId="277EB1AE" w14:textId="77777777" w:rsidR="005102C9" w:rsidRDefault="002B6129">
      <w:pPr>
        <w:pStyle w:val="ListParagraph"/>
        <w:numPr>
          <w:ilvl w:val="0"/>
          <w:numId w:val="2"/>
        </w:numPr>
        <w:tabs>
          <w:tab w:val="left" w:pos="1812"/>
        </w:tabs>
        <w:spacing w:before="22"/>
        <w:ind w:hanging="720"/>
      </w:pPr>
      <w:r>
        <w:t>there</w:t>
      </w:r>
      <w:r>
        <w:rPr>
          <w:spacing w:val="-5"/>
        </w:rPr>
        <w:t xml:space="preserve"> </w:t>
      </w:r>
      <w:r>
        <w:t>shall</w:t>
      </w:r>
      <w:r>
        <w:rPr>
          <w:spacing w:val="-5"/>
        </w:rPr>
        <w:t xml:space="preserve"> </w:t>
      </w:r>
      <w:r>
        <w:t>be</w:t>
      </w:r>
      <w:r>
        <w:rPr>
          <w:spacing w:val="-4"/>
        </w:rPr>
        <w:t xml:space="preserve"> </w:t>
      </w:r>
      <w:r>
        <w:t>a</w:t>
      </w:r>
      <w:r>
        <w:rPr>
          <w:spacing w:val="-5"/>
        </w:rPr>
        <w:t xml:space="preserve"> </w:t>
      </w:r>
      <w:r>
        <w:rPr>
          <w:spacing w:val="-2"/>
        </w:rPr>
        <w:t>Senate</w:t>
      </w:r>
    </w:p>
    <w:p w14:paraId="42731EED" w14:textId="77777777" w:rsidR="005102C9" w:rsidRDefault="002B6129">
      <w:pPr>
        <w:pStyle w:val="ListParagraph"/>
        <w:numPr>
          <w:ilvl w:val="0"/>
          <w:numId w:val="2"/>
        </w:numPr>
        <w:tabs>
          <w:tab w:val="left" w:pos="1812"/>
        </w:tabs>
        <w:spacing w:before="21"/>
        <w:ind w:hanging="720"/>
      </w:pPr>
      <w:r>
        <w:t>there</w:t>
      </w:r>
      <w:r>
        <w:rPr>
          <w:spacing w:val="-6"/>
        </w:rPr>
        <w:t xml:space="preserve"> </w:t>
      </w:r>
      <w:r>
        <w:t>shall</w:t>
      </w:r>
      <w:r>
        <w:rPr>
          <w:spacing w:val="-7"/>
        </w:rPr>
        <w:t xml:space="preserve"> </w:t>
      </w:r>
      <w:r>
        <w:t>be</w:t>
      </w:r>
      <w:r>
        <w:rPr>
          <w:spacing w:val="-6"/>
        </w:rPr>
        <w:t xml:space="preserve"> </w:t>
      </w:r>
      <w:r>
        <w:t>a</w:t>
      </w:r>
      <w:r>
        <w:rPr>
          <w:spacing w:val="-7"/>
        </w:rPr>
        <w:t xml:space="preserve"> </w:t>
      </w:r>
      <w:r>
        <w:t>Students</w:t>
      </w:r>
      <w:r>
        <w:rPr>
          <w:spacing w:val="-5"/>
        </w:rPr>
        <w:t xml:space="preserve"> </w:t>
      </w:r>
      <w:r>
        <w:rPr>
          <w:spacing w:val="-2"/>
        </w:rPr>
        <w:t>Union.</w:t>
      </w:r>
      <w:hyperlink w:anchor="_bookmark5" w:history="1">
        <w:r>
          <w:rPr>
            <w:spacing w:val="-2"/>
            <w:vertAlign w:val="superscript"/>
          </w:rPr>
          <w:t>1</w:t>
        </w:r>
      </w:hyperlink>
    </w:p>
    <w:p w14:paraId="55764536" w14:textId="1B69D7D8" w:rsidR="005102C9" w:rsidRDefault="002B6129">
      <w:pPr>
        <w:pStyle w:val="BodyText"/>
        <w:spacing w:before="181" w:line="276" w:lineRule="auto"/>
        <w:ind w:left="731" w:right="541"/>
        <w:jc w:val="both"/>
      </w:pPr>
      <w:r>
        <w:t>Council is the University’s governing body and responsible for the oversight all of the University’s ‘conduct</w:t>
      </w:r>
      <w:r>
        <w:rPr>
          <w:spacing w:val="-8"/>
        </w:rPr>
        <w:t xml:space="preserve"> </w:t>
      </w:r>
      <w:r>
        <w:t>and</w:t>
      </w:r>
      <w:r>
        <w:rPr>
          <w:spacing w:val="-7"/>
        </w:rPr>
        <w:t xml:space="preserve"> </w:t>
      </w:r>
      <w:r>
        <w:t>activities</w:t>
      </w:r>
      <w:r>
        <w:rPr>
          <w:spacing w:val="-6"/>
        </w:rPr>
        <w:t xml:space="preserve"> </w:t>
      </w:r>
      <w:r>
        <w:t>and</w:t>
      </w:r>
      <w:r>
        <w:rPr>
          <w:spacing w:val="-7"/>
        </w:rPr>
        <w:t xml:space="preserve"> </w:t>
      </w:r>
      <w:r>
        <w:t>shall</w:t>
      </w:r>
      <w:r>
        <w:rPr>
          <w:spacing w:val="-8"/>
        </w:rPr>
        <w:t xml:space="preserve"> </w:t>
      </w:r>
      <w:r>
        <w:t>exercise</w:t>
      </w:r>
      <w:r>
        <w:rPr>
          <w:spacing w:val="-7"/>
        </w:rPr>
        <w:t xml:space="preserve"> </w:t>
      </w:r>
      <w:r>
        <w:t>all</w:t>
      </w:r>
      <w:r>
        <w:rPr>
          <w:spacing w:val="-8"/>
        </w:rPr>
        <w:t xml:space="preserve"> </w:t>
      </w:r>
      <w:r>
        <w:t>the</w:t>
      </w:r>
      <w:r>
        <w:rPr>
          <w:spacing w:val="-7"/>
        </w:rPr>
        <w:t xml:space="preserve"> </w:t>
      </w:r>
      <w:r>
        <w:t>University’s</w:t>
      </w:r>
      <w:r>
        <w:rPr>
          <w:spacing w:val="-7"/>
        </w:rPr>
        <w:t xml:space="preserve"> </w:t>
      </w:r>
      <w:r>
        <w:t>powers.’</w:t>
      </w:r>
      <w:r>
        <w:rPr>
          <w:spacing w:val="-3"/>
        </w:rPr>
        <w:t xml:space="preserve"> </w:t>
      </w:r>
      <w:r>
        <w:t>Council</w:t>
      </w:r>
      <w:r>
        <w:rPr>
          <w:spacing w:val="-7"/>
        </w:rPr>
        <w:t xml:space="preserve"> </w:t>
      </w:r>
      <w:r>
        <w:t>is</w:t>
      </w:r>
      <w:r>
        <w:rPr>
          <w:spacing w:val="-7"/>
        </w:rPr>
        <w:t xml:space="preserve"> </w:t>
      </w:r>
      <w:r>
        <w:t>‘entitled</w:t>
      </w:r>
      <w:r>
        <w:rPr>
          <w:spacing w:val="-7"/>
        </w:rPr>
        <w:t xml:space="preserve"> </w:t>
      </w:r>
      <w:r>
        <w:t>to</w:t>
      </w:r>
      <w:r>
        <w:rPr>
          <w:spacing w:val="-7"/>
        </w:rPr>
        <w:t xml:space="preserve"> </w:t>
      </w:r>
      <w:r>
        <w:t>delegate all</w:t>
      </w:r>
      <w:r>
        <w:rPr>
          <w:spacing w:val="-9"/>
        </w:rPr>
        <w:t xml:space="preserve"> </w:t>
      </w:r>
      <w:r>
        <w:t>or</w:t>
      </w:r>
      <w:r>
        <w:rPr>
          <w:spacing w:val="-9"/>
        </w:rPr>
        <w:t xml:space="preserve"> </w:t>
      </w:r>
      <w:r>
        <w:t>any</w:t>
      </w:r>
      <w:r>
        <w:rPr>
          <w:spacing w:val="-8"/>
        </w:rPr>
        <w:t xml:space="preserve"> </w:t>
      </w:r>
      <w:r>
        <w:t>of</w:t>
      </w:r>
      <w:r>
        <w:rPr>
          <w:spacing w:val="-8"/>
        </w:rPr>
        <w:t xml:space="preserve"> </w:t>
      </w:r>
      <w:r>
        <w:t>its</w:t>
      </w:r>
      <w:r>
        <w:rPr>
          <w:spacing w:val="-9"/>
        </w:rPr>
        <w:t xml:space="preserve"> </w:t>
      </w:r>
      <w:r>
        <w:t>functions,</w:t>
      </w:r>
      <w:r>
        <w:rPr>
          <w:spacing w:val="-8"/>
        </w:rPr>
        <w:t xml:space="preserve"> </w:t>
      </w:r>
      <w:r>
        <w:t>powers</w:t>
      </w:r>
      <w:r>
        <w:rPr>
          <w:spacing w:val="-9"/>
        </w:rPr>
        <w:t xml:space="preserve"> </w:t>
      </w:r>
      <w:r>
        <w:t>and</w:t>
      </w:r>
      <w:r>
        <w:rPr>
          <w:spacing w:val="-8"/>
        </w:rPr>
        <w:t xml:space="preserve"> </w:t>
      </w:r>
      <w:r>
        <w:t>duties</w:t>
      </w:r>
      <w:r>
        <w:rPr>
          <w:spacing w:val="-8"/>
        </w:rPr>
        <w:t xml:space="preserve"> </w:t>
      </w:r>
      <w:r>
        <w:t>to</w:t>
      </w:r>
      <w:r>
        <w:rPr>
          <w:spacing w:val="-9"/>
        </w:rPr>
        <w:t xml:space="preserve"> </w:t>
      </w:r>
      <w:r>
        <w:t>any</w:t>
      </w:r>
      <w:r>
        <w:rPr>
          <w:spacing w:val="-8"/>
        </w:rPr>
        <w:t xml:space="preserve"> </w:t>
      </w:r>
      <w:r>
        <w:t>person</w:t>
      </w:r>
      <w:r>
        <w:rPr>
          <w:spacing w:val="-9"/>
        </w:rPr>
        <w:t xml:space="preserve"> </w:t>
      </w:r>
      <w:r>
        <w:t>or</w:t>
      </w:r>
      <w:r>
        <w:rPr>
          <w:spacing w:val="-9"/>
        </w:rPr>
        <w:t xml:space="preserve"> </w:t>
      </w:r>
      <w:r>
        <w:t>body’,</w:t>
      </w:r>
      <w:r>
        <w:rPr>
          <w:spacing w:val="-9"/>
        </w:rPr>
        <w:t xml:space="preserve"> </w:t>
      </w:r>
      <w:r>
        <w:t>except</w:t>
      </w:r>
      <w:r>
        <w:rPr>
          <w:spacing w:val="-8"/>
        </w:rPr>
        <w:t xml:space="preserve"> </w:t>
      </w:r>
      <w:r>
        <w:t>those</w:t>
      </w:r>
      <w:r>
        <w:rPr>
          <w:spacing w:val="-9"/>
        </w:rPr>
        <w:t xml:space="preserve"> </w:t>
      </w:r>
      <w:r>
        <w:t>outlined</w:t>
      </w:r>
      <w:r>
        <w:rPr>
          <w:spacing w:val="-8"/>
        </w:rPr>
        <w:t xml:space="preserve"> </w:t>
      </w:r>
      <w:r>
        <w:t>in</w:t>
      </w:r>
      <w:r>
        <w:rPr>
          <w:spacing w:val="-8"/>
        </w:rPr>
        <w:t xml:space="preserve"> </w:t>
      </w:r>
      <w:r>
        <w:t>statute</w:t>
      </w:r>
    </w:p>
    <w:p w14:paraId="3549FDA9" w14:textId="5596F60B" w:rsidR="005102C9" w:rsidRDefault="002B6129">
      <w:pPr>
        <w:pStyle w:val="BodyText"/>
        <w:spacing w:line="276" w:lineRule="auto"/>
        <w:ind w:left="732" w:right="541" w:hanging="1"/>
        <w:jc w:val="both"/>
      </w:pPr>
      <w:r>
        <w:t>3.</w:t>
      </w:r>
      <w:r>
        <w:rPr>
          <w:spacing w:val="-7"/>
        </w:rPr>
        <w:t xml:space="preserve"> </w:t>
      </w:r>
      <w:r>
        <w:t>Council</w:t>
      </w:r>
      <w:r>
        <w:rPr>
          <w:spacing w:val="-7"/>
        </w:rPr>
        <w:t xml:space="preserve"> </w:t>
      </w:r>
      <w:r>
        <w:t>is</w:t>
      </w:r>
      <w:r>
        <w:rPr>
          <w:spacing w:val="-6"/>
        </w:rPr>
        <w:t xml:space="preserve"> </w:t>
      </w:r>
      <w:r>
        <w:t>responsible</w:t>
      </w:r>
      <w:r>
        <w:rPr>
          <w:spacing w:val="-7"/>
        </w:rPr>
        <w:t xml:space="preserve"> </w:t>
      </w:r>
      <w:r>
        <w:t>to</w:t>
      </w:r>
      <w:r>
        <w:rPr>
          <w:spacing w:val="-6"/>
        </w:rPr>
        <w:t xml:space="preserve"> </w:t>
      </w:r>
      <w:r>
        <w:t>the</w:t>
      </w:r>
      <w:r>
        <w:rPr>
          <w:spacing w:val="-7"/>
        </w:rPr>
        <w:t xml:space="preserve"> </w:t>
      </w:r>
      <w:r>
        <w:t>Office</w:t>
      </w:r>
      <w:r>
        <w:rPr>
          <w:spacing w:val="-7"/>
        </w:rPr>
        <w:t xml:space="preserve"> </w:t>
      </w:r>
      <w:r>
        <w:t>for</w:t>
      </w:r>
      <w:r>
        <w:rPr>
          <w:spacing w:val="-8"/>
        </w:rPr>
        <w:t xml:space="preserve"> </w:t>
      </w:r>
      <w:r>
        <w:t>Students</w:t>
      </w:r>
      <w:r>
        <w:rPr>
          <w:spacing w:val="-6"/>
        </w:rPr>
        <w:t xml:space="preserve"> </w:t>
      </w:r>
      <w:r>
        <w:t>for</w:t>
      </w:r>
      <w:r>
        <w:rPr>
          <w:spacing w:val="-7"/>
        </w:rPr>
        <w:t xml:space="preserve"> </w:t>
      </w:r>
      <w:r>
        <w:t>academic</w:t>
      </w:r>
      <w:r>
        <w:rPr>
          <w:spacing w:val="-7"/>
        </w:rPr>
        <w:t xml:space="preserve"> </w:t>
      </w:r>
      <w:r>
        <w:t>quality</w:t>
      </w:r>
      <w:r>
        <w:rPr>
          <w:spacing w:val="-8"/>
        </w:rPr>
        <w:t xml:space="preserve"> </w:t>
      </w:r>
      <w:r>
        <w:t>and</w:t>
      </w:r>
      <w:r>
        <w:rPr>
          <w:spacing w:val="-7"/>
        </w:rPr>
        <w:t xml:space="preserve"> </w:t>
      </w:r>
      <w:r>
        <w:t>standards,</w:t>
      </w:r>
      <w:r>
        <w:rPr>
          <w:spacing w:val="-8"/>
        </w:rPr>
        <w:t xml:space="preserve"> </w:t>
      </w:r>
      <w:r>
        <w:t>and</w:t>
      </w:r>
      <w:r>
        <w:rPr>
          <w:spacing w:val="-7"/>
        </w:rPr>
        <w:t xml:space="preserve"> </w:t>
      </w:r>
      <w:r>
        <w:t>the</w:t>
      </w:r>
      <w:r>
        <w:rPr>
          <w:spacing w:val="-8"/>
        </w:rPr>
        <w:t xml:space="preserve"> </w:t>
      </w:r>
      <w:r>
        <w:t>good running of the University.</w:t>
      </w:r>
    </w:p>
    <w:p w14:paraId="72951C73" w14:textId="6C16B08E" w:rsidR="005102C9" w:rsidRDefault="002B6129">
      <w:pPr>
        <w:pStyle w:val="BodyText"/>
        <w:spacing w:before="156" w:line="276" w:lineRule="auto"/>
        <w:ind w:left="732" w:right="398"/>
        <w:jc w:val="both"/>
      </w:pPr>
      <w:r>
        <w:t>Senate is subject to the general control and approval of Council and is responsible for academic standards,</w:t>
      </w:r>
      <w:r>
        <w:rPr>
          <w:spacing w:val="-13"/>
        </w:rPr>
        <w:t xml:space="preserve"> </w:t>
      </w:r>
      <w:r>
        <w:t>direction,</w:t>
      </w:r>
      <w:r>
        <w:rPr>
          <w:spacing w:val="-12"/>
        </w:rPr>
        <w:t xml:space="preserve"> </w:t>
      </w:r>
      <w:r>
        <w:t>and</w:t>
      </w:r>
      <w:r>
        <w:rPr>
          <w:spacing w:val="-13"/>
        </w:rPr>
        <w:t xml:space="preserve"> </w:t>
      </w:r>
      <w:r>
        <w:t>regulation</w:t>
      </w:r>
      <w:r>
        <w:rPr>
          <w:spacing w:val="-12"/>
        </w:rPr>
        <w:t xml:space="preserve"> </w:t>
      </w:r>
      <w:r>
        <w:t>of</w:t>
      </w:r>
      <w:r>
        <w:rPr>
          <w:spacing w:val="-13"/>
        </w:rPr>
        <w:t xml:space="preserve"> </w:t>
      </w:r>
      <w:r>
        <w:t>academic</w:t>
      </w:r>
      <w:r>
        <w:rPr>
          <w:spacing w:val="-12"/>
        </w:rPr>
        <w:t xml:space="preserve"> </w:t>
      </w:r>
      <w:r>
        <w:t>matters;</w:t>
      </w:r>
      <w:r>
        <w:rPr>
          <w:spacing w:val="-13"/>
        </w:rPr>
        <w:t xml:space="preserve"> </w:t>
      </w:r>
      <w:r>
        <w:t>Senate</w:t>
      </w:r>
      <w:r>
        <w:rPr>
          <w:spacing w:val="-12"/>
        </w:rPr>
        <w:t xml:space="preserve"> </w:t>
      </w:r>
      <w:r>
        <w:t>provides</w:t>
      </w:r>
      <w:r>
        <w:rPr>
          <w:spacing w:val="-12"/>
        </w:rPr>
        <w:t xml:space="preserve"> </w:t>
      </w:r>
      <w:r>
        <w:t>regular</w:t>
      </w:r>
      <w:r>
        <w:rPr>
          <w:spacing w:val="-13"/>
        </w:rPr>
        <w:t xml:space="preserve"> </w:t>
      </w:r>
      <w:r>
        <w:t>assurance</w:t>
      </w:r>
      <w:r>
        <w:rPr>
          <w:spacing w:val="-12"/>
        </w:rPr>
        <w:t xml:space="preserve"> </w:t>
      </w:r>
      <w:r>
        <w:t>to</w:t>
      </w:r>
      <w:r>
        <w:rPr>
          <w:spacing w:val="-13"/>
        </w:rPr>
        <w:t xml:space="preserve"> </w:t>
      </w:r>
      <w:r>
        <w:t>Council on these matters.</w:t>
      </w:r>
      <w:r>
        <w:rPr>
          <w:spacing w:val="-2"/>
        </w:rPr>
        <w:t xml:space="preserve"> </w:t>
      </w:r>
      <w:r>
        <w:t>As the University’s senior academic representative body, Senate advises the Vice</w:t>
      </w:r>
      <w:r w:rsidR="0F48045E">
        <w:t>-</w:t>
      </w:r>
      <w:r>
        <w:t>Chancellor and Council on the strategic direction of the University’s academic activities, academic risks, and the overall effectiveness of the academic endeavour. Senate receives assurance from its sub-committees and School Boards. Senate monitors the compliance of the University with all academic regulatory requirements expected of HEI’s in the UK.</w:t>
      </w:r>
      <w:r w:rsidR="00EF2291">
        <w:t xml:space="preserve"> </w:t>
      </w:r>
    </w:p>
    <w:p w14:paraId="663A686C" w14:textId="40F2D0BC" w:rsidR="005102C9" w:rsidRDefault="002B6129" w:rsidP="00EF2291">
      <w:pPr>
        <w:pStyle w:val="BodyText"/>
        <w:spacing w:before="161" w:line="276" w:lineRule="auto"/>
        <w:ind w:left="732" w:right="540"/>
        <w:jc w:val="both"/>
      </w:pPr>
      <w:r>
        <w:t>Council delegates the operational management of the university to the Vice</w:t>
      </w:r>
      <w:r w:rsidR="40933929">
        <w:t>-</w:t>
      </w:r>
      <w:r>
        <w:t xml:space="preserve">Chancellor. The Vice-Chancellor may delegate certain responsibilities in accordance with the management structure of the University to Senior Officers, </w:t>
      </w:r>
      <w:r w:rsidR="56A6AAD4">
        <w:t xml:space="preserve">Executive Deans and </w:t>
      </w:r>
      <w:r w:rsidR="078A8B61">
        <w:t xml:space="preserve">Directors of </w:t>
      </w:r>
      <w:r>
        <w:t>Professional Services</w:t>
      </w:r>
      <w:r>
        <w:rPr>
          <w:noProof/>
          <w:sz w:val="20"/>
        </w:rPr>
        <mc:AlternateContent>
          <mc:Choice Requires="wps">
            <w:drawing>
              <wp:anchor distT="0" distB="0" distL="0" distR="0" simplePos="0" relativeHeight="251658249" behindDoc="1" locked="0" layoutInCell="1" allowOverlap="1" wp14:anchorId="3611B94B" wp14:editId="60FE5560">
                <wp:simplePos x="0" y="0"/>
                <wp:positionH relativeFrom="page">
                  <wp:posOffset>914400</wp:posOffset>
                </wp:positionH>
                <wp:positionV relativeFrom="paragraph">
                  <wp:posOffset>174799</wp:posOffset>
                </wp:positionV>
                <wp:extent cx="1828800" cy="9525"/>
                <wp:effectExtent l="0" t="0" r="0" b="0"/>
                <wp:wrapTopAndBottom/>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9525"/>
                        </a:xfrm>
                        <a:custGeom>
                          <a:avLst/>
                          <a:gdLst/>
                          <a:ahLst/>
                          <a:cxnLst/>
                          <a:rect l="l" t="t" r="r" b="b"/>
                          <a:pathLst>
                            <a:path w="1828800" h="9525">
                              <a:moveTo>
                                <a:pt x="1828800" y="0"/>
                              </a:moveTo>
                              <a:lnTo>
                                <a:pt x="0" y="0"/>
                              </a:lnTo>
                              <a:lnTo>
                                <a:pt x="0" y="9144"/>
                              </a:lnTo>
                              <a:lnTo>
                                <a:pt x="1828800" y="9144"/>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D76008A" id="Graphic 33" o:spid="_x0000_s1026" style="position:absolute;margin-left:1in;margin-top:13.75pt;width:2in;height:.75pt;z-index:-251658231;visibility:visible;mso-wrap-style:square;mso-wrap-distance-left:0;mso-wrap-distance-top:0;mso-wrap-distance-right:0;mso-wrap-distance-bottom:0;mso-position-horizontal:absolute;mso-position-horizontal-relative:page;mso-position-vertical:absolute;mso-position-vertical-relative:text;v-text-anchor:top" coordsize="18288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" path="m1828800,l,,,9144r1828800,l1828800,xe" fillcolor="black" stroked="f">
                <v:path arrowok="t"/>
                <w10:wrap type="topAndBottom" anchorx="page"/>
              </v:shape>
            </w:pict>
          </mc:Fallback>
        </mc:AlternateContent>
      </w:r>
      <w:bookmarkStart w:id="7" w:name="_bookmark5"/>
      <w:bookmarkEnd w:id="7"/>
      <w:r w:rsidR="00EF2291">
        <w:t xml:space="preserve"> a</w:t>
      </w:r>
      <w:r>
        <w:t>s</w:t>
      </w:r>
      <w:r>
        <w:rPr>
          <w:spacing w:val="-5"/>
        </w:rPr>
        <w:t xml:space="preserve"> </w:t>
      </w:r>
      <w:r>
        <w:t>set</w:t>
      </w:r>
      <w:r>
        <w:rPr>
          <w:spacing w:val="-7"/>
        </w:rPr>
        <w:t xml:space="preserve"> </w:t>
      </w:r>
      <w:r>
        <w:t>out</w:t>
      </w:r>
      <w:r>
        <w:rPr>
          <w:spacing w:val="-6"/>
        </w:rPr>
        <w:t xml:space="preserve"> </w:t>
      </w:r>
      <w:r>
        <w:t>in</w:t>
      </w:r>
      <w:r>
        <w:rPr>
          <w:spacing w:val="-6"/>
        </w:rPr>
        <w:t xml:space="preserve"> </w:t>
      </w:r>
      <w:r>
        <w:t>the</w:t>
      </w:r>
      <w:r>
        <w:rPr>
          <w:spacing w:val="-5"/>
        </w:rPr>
        <w:t xml:space="preserve"> </w:t>
      </w:r>
      <w:r>
        <w:t>schedule</w:t>
      </w:r>
      <w:r>
        <w:rPr>
          <w:spacing w:val="-7"/>
        </w:rPr>
        <w:t xml:space="preserve"> </w:t>
      </w:r>
      <w:r>
        <w:t>of</w:t>
      </w:r>
      <w:r>
        <w:rPr>
          <w:spacing w:val="-5"/>
        </w:rPr>
        <w:t xml:space="preserve"> </w:t>
      </w:r>
      <w:r>
        <w:t>delegation,</w:t>
      </w:r>
      <w:r>
        <w:rPr>
          <w:spacing w:val="-6"/>
        </w:rPr>
        <w:t xml:space="preserve"> </w:t>
      </w:r>
      <w:r>
        <w:t>job</w:t>
      </w:r>
      <w:r>
        <w:rPr>
          <w:spacing w:val="-6"/>
        </w:rPr>
        <w:t xml:space="preserve"> </w:t>
      </w:r>
      <w:r>
        <w:t>descriptions,</w:t>
      </w:r>
      <w:r>
        <w:rPr>
          <w:spacing w:val="-5"/>
        </w:rPr>
        <w:t xml:space="preserve"> </w:t>
      </w:r>
      <w:r>
        <w:t>polices</w:t>
      </w:r>
      <w:r>
        <w:rPr>
          <w:spacing w:val="-5"/>
        </w:rPr>
        <w:t xml:space="preserve"> </w:t>
      </w:r>
      <w:r>
        <w:t>and</w:t>
      </w:r>
      <w:r>
        <w:rPr>
          <w:spacing w:val="-6"/>
        </w:rPr>
        <w:t xml:space="preserve"> </w:t>
      </w:r>
      <w:r>
        <w:t>financial</w:t>
      </w:r>
      <w:r>
        <w:rPr>
          <w:spacing w:val="-7"/>
        </w:rPr>
        <w:t xml:space="preserve"> </w:t>
      </w:r>
      <w:r>
        <w:t>regulations. Where</w:t>
      </w:r>
      <w:r>
        <w:rPr>
          <w:spacing w:val="-11"/>
        </w:rPr>
        <w:t xml:space="preserve"> </w:t>
      </w:r>
      <w:r>
        <w:t>the</w:t>
      </w:r>
      <w:r>
        <w:rPr>
          <w:spacing w:val="-10"/>
        </w:rPr>
        <w:t xml:space="preserve"> </w:t>
      </w:r>
      <w:r>
        <w:t>Vice-Chancellor</w:t>
      </w:r>
      <w:r>
        <w:rPr>
          <w:spacing w:val="-9"/>
        </w:rPr>
        <w:t xml:space="preserve"> </w:t>
      </w:r>
      <w:r>
        <w:t>delegates</w:t>
      </w:r>
      <w:r>
        <w:rPr>
          <w:spacing w:val="-10"/>
        </w:rPr>
        <w:t xml:space="preserve"> </w:t>
      </w:r>
      <w:r>
        <w:t>authority,</w:t>
      </w:r>
      <w:r>
        <w:rPr>
          <w:spacing w:val="-10"/>
        </w:rPr>
        <w:t xml:space="preserve"> </w:t>
      </w:r>
      <w:r>
        <w:t>the</w:t>
      </w:r>
      <w:r>
        <w:rPr>
          <w:spacing w:val="-10"/>
        </w:rPr>
        <w:t xml:space="preserve"> </w:t>
      </w:r>
      <w:r>
        <w:t>Vice</w:t>
      </w:r>
      <w:r w:rsidR="37015D48">
        <w:t>-</w:t>
      </w:r>
      <w:r>
        <w:t>Chancellor remains accountable to Council.</w:t>
      </w:r>
    </w:p>
    <w:p w14:paraId="69C4F38A" w14:textId="3293C0B3" w:rsidR="00EF2291" w:rsidRDefault="002B6129">
      <w:pPr>
        <w:pStyle w:val="BodyText"/>
        <w:spacing w:before="160" w:line="276" w:lineRule="auto"/>
        <w:ind w:left="731" w:right="462"/>
      </w:pPr>
      <w:r>
        <w:t>Council</w:t>
      </w:r>
      <w:r>
        <w:rPr>
          <w:spacing w:val="-4"/>
        </w:rPr>
        <w:t xml:space="preserve"> </w:t>
      </w:r>
      <w:r>
        <w:t>is</w:t>
      </w:r>
      <w:r>
        <w:rPr>
          <w:spacing w:val="-2"/>
        </w:rPr>
        <w:t xml:space="preserve"> </w:t>
      </w:r>
      <w:r>
        <w:t>ultimately</w:t>
      </w:r>
      <w:r>
        <w:rPr>
          <w:spacing w:val="-4"/>
        </w:rPr>
        <w:t xml:space="preserve"> </w:t>
      </w:r>
      <w:r>
        <w:t>responsible</w:t>
      </w:r>
      <w:r>
        <w:rPr>
          <w:spacing w:val="-4"/>
        </w:rPr>
        <w:t xml:space="preserve"> </w:t>
      </w:r>
      <w:r>
        <w:t>for</w:t>
      </w:r>
      <w:r>
        <w:rPr>
          <w:spacing w:val="-3"/>
        </w:rPr>
        <w:t xml:space="preserve"> </w:t>
      </w:r>
      <w:r>
        <w:t>the</w:t>
      </w:r>
      <w:r>
        <w:rPr>
          <w:spacing w:val="-3"/>
        </w:rPr>
        <w:t xml:space="preserve"> </w:t>
      </w:r>
      <w:r>
        <w:t>university</w:t>
      </w:r>
      <w:r>
        <w:rPr>
          <w:spacing w:val="-3"/>
        </w:rPr>
        <w:t xml:space="preserve"> </w:t>
      </w:r>
      <w:r>
        <w:t>fulfilling</w:t>
      </w:r>
      <w:r>
        <w:rPr>
          <w:spacing w:val="-4"/>
        </w:rPr>
        <w:t xml:space="preserve"> </w:t>
      </w:r>
      <w:r>
        <w:t>its</w:t>
      </w:r>
      <w:r>
        <w:rPr>
          <w:spacing w:val="-4"/>
        </w:rPr>
        <w:t xml:space="preserve"> </w:t>
      </w:r>
      <w:r>
        <w:t>charitable</w:t>
      </w:r>
      <w:r>
        <w:rPr>
          <w:spacing w:val="-4"/>
        </w:rPr>
        <w:t xml:space="preserve"> </w:t>
      </w:r>
      <w:r>
        <w:t>objectives,</w:t>
      </w:r>
      <w:r>
        <w:rPr>
          <w:spacing w:val="-4"/>
        </w:rPr>
        <w:t xml:space="preserve"> </w:t>
      </w:r>
      <w:r>
        <w:t>strategic</w:t>
      </w:r>
      <w:r>
        <w:rPr>
          <w:spacing w:val="-2"/>
        </w:rPr>
        <w:t xml:space="preserve"> </w:t>
      </w:r>
      <w:r>
        <w:t>aims and legal, statutory and regulatory responsibilities.</w:t>
      </w:r>
    </w:p>
    <w:p w14:paraId="69546380" w14:textId="77777777" w:rsidR="00EF2291" w:rsidRDefault="00EF2291">
      <w:r>
        <w:br w:type="page"/>
      </w:r>
    </w:p>
    <w:p w14:paraId="0223CD9D" w14:textId="77777777" w:rsidR="005102C9" w:rsidRDefault="005102C9">
      <w:pPr>
        <w:pStyle w:val="BodyText"/>
        <w:spacing w:before="160" w:line="276" w:lineRule="auto"/>
        <w:ind w:left="731" w:right="462"/>
      </w:pPr>
    </w:p>
    <w:p w14:paraId="43BFDC16" w14:textId="36A866A5" w:rsidR="005102C9" w:rsidRDefault="002B6129">
      <w:pPr>
        <w:pStyle w:val="Heading1"/>
      </w:pPr>
      <w:bookmarkStart w:id="8" w:name="Agreed_ways_of_working_between_Council,_"/>
      <w:bookmarkEnd w:id="8"/>
      <w:r>
        <w:t>Agreed</w:t>
      </w:r>
      <w:r>
        <w:rPr>
          <w:spacing w:val="-10"/>
        </w:rPr>
        <w:t xml:space="preserve"> </w:t>
      </w:r>
      <w:r>
        <w:t>ways</w:t>
      </w:r>
      <w:r>
        <w:rPr>
          <w:spacing w:val="-9"/>
        </w:rPr>
        <w:t xml:space="preserve"> </w:t>
      </w:r>
      <w:r>
        <w:t>of</w:t>
      </w:r>
      <w:r>
        <w:rPr>
          <w:spacing w:val="-9"/>
        </w:rPr>
        <w:t xml:space="preserve"> </w:t>
      </w:r>
      <w:r>
        <w:t>working</w:t>
      </w:r>
      <w:r>
        <w:rPr>
          <w:spacing w:val="-9"/>
        </w:rPr>
        <w:t xml:space="preserve"> </w:t>
      </w:r>
      <w:r>
        <w:t>between</w:t>
      </w:r>
      <w:r>
        <w:rPr>
          <w:spacing w:val="-10"/>
        </w:rPr>
        <w:t xml:space="preserve"> </w:t>
      </w:r>
      <w:r>
        <w:t>Council,</w:t>
      </w:r>
      <w:r>
        <w:rPr>
          <w:spacing w:val="-10"/>
        </w:rPr>
        <w:t xml:space="preserve"> </w:t>
      </w:r>
      <w:r>
        <w:t>Senate</w:t>
      </w:r>
      <w:r>
        <w:rPr>
          <w:spacing w:val="-8"/>
        </w:rPr>
        <w:t xml:space="preserve"> </w:t>
      </w:r>
      <w:r>
        <w:t>and</w:t>
      </w:r>
      <w:r>
        <w:rPr>
          <w:spacing w:val="-9"/>
        </w:rPr>
        <w:t xml:space="preserve"> </w:t>
      </w:r>
      <w:r>
        <w:t>Vice</w:t>
      </w:r>
      <w:r w:rsidR="008822AA">
        <w:t>-</w:t>
      </w:r>
      <w:r>
        <w:t>Chancellor</w:t>
      </w:r>
    </w:p>
    <w:p w14:paraId="326B017F" w14:textId="77777777" w:rsidR="005102C9" w:rsidRDefault="005102C9">
      <w:pPr>
        <w:pStyle w:val="BodyText"/>
        <w:spacing w:before="109"/>
        <w:rPr>
          <w:b/>
          <w:sz w:val="28"/>
        </w:rPr>
      </w:pPr>
    </w:p>
    <w:p w14:paraId="4E25463E" w14:textId="75768A8D" w:rsidR="005102C9" w:rsidRDefault="002B6129">
      <w:pPr>
        <w:pStyle w:val="BodyText"/>
        <w:spacing w:line="276" w:lineRule="auto"/>
        <w:ind w:left="732" w:right="540"/>
        <w:jc w:val="both"/>
      </w:pPr>
      <w:r>
        <w:rPr>
          <w:color w:val="1F1F1E"/>
        </w:rPr>
        <w:t>These</w:t>
      </w:r>
      <w:r>
        <w:rPr>
          <w:color w:val="1F1F1E"/>
          <w:spacing w:val="-4"/>
        </w:rPr>
        <w:t xml:space="preserve"> </w:t>
      </w:r>
      <w:r>
        <w:rPr>
          <w:color w:val="1F1F1E"/>
        </w:rPr>
        <w:t>ways</w:t>
      </w:r>
      <w:r>
        <w:rPr>
          <w:color w:val="1F1F1E"/>
          <w:spacing w:val="-2"/>
        </w:rPr>
        <w:t xml:space="preserve"> </w:t>
      </w:r>
      <w:r>
        <w:rPr>
          <w:color w:val="1F1F1E"/>
        </w:rPr>
        <w:t>of</w:t>
      </w:r>
      <w:r>
        <w:rPr>
          <w:color w:val="1F1F1E"/>
          <w:spacing w:val="-4"/>
        </w:rPr>
        <w:t xml:space="preserve"> </w:t>
      </w:r>
      <w:r>
        <w:rPr>
          <w:color w:val="1F1F1E"/>
        </w:rPr>
        <w:t>working</w:t>
      </w:r>
      <w:r>
        <w:rPr>
          <w:color w:val="1F1F1E"/>
          <w:spacing w:val="-3"/>
        </w:rPr>
        <w:t xml:space="preserve"> </w:t>
      </w:r>
      <w:r>
        <w:rPr>
          <w:color w:val="1F1F1E"/>
        </w:rPr>
        <w:t>are</w:t>
      </w:r>
      <w:r>
        <w:rPr>
          <w:color w:val="1F1F1E"/>
          <w:spacing w:val="-3"/>
        </w:rPr>
        <w:t xml:space="preserve"> </w:t>
      </w:r>
      <w:r>
        <w:rPr>
          <w:color w:val="1F1F1E"/>
        </w:rPr>
        <w:t>derived</w:t>
      </w:r>
      <w:r>
        <w:rPr>
          <w:color w:val="1F1F1E"/>
          <w:spacing w:val="-4"/>
        </w:rPr>
        <w:t xml:space="preserve"> </w:t>
      </w:r>
      <w:r>
        <w:rPr>
          <w:color w:val="1F1F1E"/>
        </w:rPr>
        <w:t>from</w:t>
      </w:r>
      <w:r>
        <w:rPr>
          <w:color w:val="1F1F1E"/>
          <w:spacing w:val="-2"/>
        </w:rPr>
        <w:t xml:space="preserve"> </w:t>
      </w:r>
      <w:r>
        <w:rPr>
          <w:color w:val="1F1F1E"/>
        </w:rPr>
        <w:t>the</w:t>
      </w:r>
      <w:r>
        <w:rPr>
          <w:color w:val="1F1F1E"/>
          <w:spacing w:val="-3"/>
        </w:rPr>
        <w:t xml:space="preserve"> </w:t>
      </w:r>
      <w:r>
        <w:rPr>
          <w:color w:val="1F1F1E"/>
        </w:rPr>
        <w:t>University’s</w:t>
      </w:r>
      <w:r>
        <w:rPr>
          <w:color w:val="1F1F1E"/>
          <w:spacing w:val="-4"/>
        </w:rPr>
        <w:t xml:space="preserve"> </w:t>
      </w:r>
      <w:r>
        <w:rPr>
          <w:color w:val="1F1F1E"/>
        </w:rPr>
        <w:t>governance</w:t>
      </w:r>
      <w:r>
        <w:rPr>
          <w:color w:val="1F1F1E"/>
          <w:spacing w:val="-4"/>
        </w:rPr>
        <w:t xml:space="preserve"> </w:t>
      </w:r>
      <w:r>
        <w:rPr>
          <w:color w:val="1F1F1E"/>
        </w:rPr>
        <w:t>instruments,</w:t>
      </w:r>
      <w:r>
        <w:rPr>
          <w:color w:val="1F1F1E"/>
          <w:spacing w:val="-4"/>
        </w:rPr>
        <w:t xml:space="preserve"> </w:t>
      </w:r>
      <w:r>
        <w:rPr>
          <w:color w:val="1F1F1E"/>
        </w:rPr>
        <w:t>values</w:t>
      </w:r>
      <w:r>
        <w:rPr>
          <w:color w:val="1F1F1E"/>
          <w:spacing w:val="-4"/>
        </w:rPr>
        <w:t xml:space="preserve"> </w:t>
      </w:r>
      <w:r>
        <w:rPr>
          <w:color w:val="1F1F1E"/>
        </w:rPr>
        <w:t>and</w:t>
      </w:r>
      <w:r>
        <w:rPr>
          <w:color w:val="1F1F1E"/>
          <w:spacing w:val="-2"/>
        </w:rPr>
        <w:t xml:space="preserve"> </w:t>
      </w:r>
      <w:r>
        <w:rPr>
          <w:color w:val="1F1F1E"/>
        </w:rPr>
        <w:t>vision; they are intended to supplement the formal requirements of what Council, Senate and the Vice</w:t>
      </w:r>
      <w:r w:rsidR="462AFA03" w:rsidRPr="4E556AEB">
        <w:rPr>
          <w:color w:val="1F1F1E"/>
        </w:rPr>
        <w:t>-</w:t>
      </w:r>
      <w:r w:rsidRPr="4E556AEB">
        <w:rPr>
          <w:color w:val="1F1F1E"/>
        </w:rPr>
        <w:t>Chancellor are required to do by law or regulation, by providing guidance on how these bodies intend to work together for the benefit of the University and its stakeholders.</w:t>
      </w:r>
    </w:p>
    <w:p w14:paraId="0704A1F4" w14:textId="77777777" w:rsidR="005102C9" w:rsidRDefault="002B6129">
      <w:pPr>
        <w:pStyle w:val="BodyText"/>
        <w:spacing w:before="160" w:line="276" w:lineRule="auto"/>
        <w:ind w:left="732" w:right="540"/>
        <w:jc w:val="both"/>
      </w:pPr>
      <w:r>
        <w:rPr>
          <w:color w:val="1F1F1E"/>
        </w:rPr>
        <w:t>In addition to the values and vision of the university, all members of the governing bodies at Sussex are expected to adhere to the Nolan principles of selflessness, integrity, objectivity, accountability, openness, honesty, and leadership. They must always act in the interests of the University, in order to realise the university’s mission, charitable objectives, and excellence in teaching and research.</w:t>
      </w:r>
    </w:p>
    <w:p w14:paraId="57C5B08E" w14:textId="5FAE2F6B" w:rsidR="005102C9" w:rsidRDefault="002B6129">
      <w:pPr>
        <w:pStyle w:val="BodyText"/>
        <w:spacing w:before="160" w:line="276" w:lineRule="auto"/>
        <w:ind w:left="732" w:right="542"/>
        <w:jc w:val="both"/>
      </w:pPr>
      <w:r>
        <w:t>Council, Senate, and the Vice</w:t>
      </w:r>
      <w:r w:rsidR="4BA8AD3C">
        <w:t>-</w:t>
      </w:r>
      <w:r>
        <w:t>Chancellor have separate but interdependent roles. We acknowledge and respect the individual roles. All individuals and bodies aim for mutual trust and transparency. Council will have confidence in the assurance provided by Senate and Senate will be appropriately consulted by Council.</w:t>
      </w:r>
    </w:p>
    <w:p w14:paraId="56132A26" w14:textId="77777777" w:rsidR="005102C9" w:rsidRDefault="002B6129">
      <w:pPr>
        <w:pStyle w:val="BodyText"/>
        <w:spacing w:before="159" w:line="276" w:lineRule="auto"/>
        <w:ind w:left="731" w:right="538"/>
        <w:jc w:val="both"/>
      </w:pPr>
      <w:r>
        <w:t>We</w:t>
      </w:r>
      <w:r>
        <w:rPr>
          <w:spacing w:val="-1"/>
        </w:rPr>
        <w:t xml:space="preserve"> </w:t>
      </w:r>
      <w:r>
        <w:t>operate with</w:t>
      </w:r>
      <w:r>
        <w:rPr>
          <w:spacing w:val="-1"/>
        </w:rPr>
        <w:t xml:space="preserve"> </w:t>
      </w:r>
      <w:r>
        <w:t>a presumption</w:t>
      </w:r>
      <w:r>
        <w:rPr>
          <w:spacing w:val="-1"/>
        </w:rPr>
        <w:t xml:space="preserve"> </w:t>
      </w:r>
      <w:r>
        <w:t>of good</w:t>
      </w:r>
      <w:r>
        <w:rPr>
          <w:spacing w:val="-1"/>
        </w:rPr>
        <w:t xml:space="preserve"> </w:t>
      </w:r>
      <w:r>
        <w:t>faith.</w:t>
      </w:r>
      <w:r>
        <w:rPr>
          <w:spacing w:val="-1"/>
        </w:rPr>
        <w:t xml:space="preserve"> </w:t>
      </w:r>
      <w:r>
        <w:t>If the</w:t>
      </w:r>
      <w:r>
        <w:rPr>
          <w:spacing w:val="-1"/>
        </w:rPr>
        <w:t xml:space="preserve"> </w:t>
      </w:r>
      <w:r>
        <w:t>university is to flourish, and</w:t>
      </w:r>
      <w:r>
        <w:rPr>
          <w:spacing w:val="-1"/>
        </w:rPr>
        <w:t xml:space="preserve"> </w:t>
      </w:r>
      <w:r>
        <w:t>to fulfil</w:t>
      </w:r>
      <w:r>
        <w:rPr>
          <w:spacing w:val="-1"/>
        </w:rPr>
        <w:t xml:space="preserve"> </w:t>
      </w:r>
      <w:r>
        <w:t>its mission, then members of its various bodies should be able to engage in a common strategy that embodies its vision and values. We also recognise that universities are complex entities and difficult decisions and variances in opinion can arise. We embrace, not avoid, these since challenge and debate are fundamental to effective governance. We aim for a governance culture where all members can:</w:t>
      </w:r>
    </w:p>
    <w:p w14:paraId="3844E998" w14:textId="77777777" w:rsidR="005102C9" w:rsidRDefault="002B6129" w:rsidP="00EF2291">
      <w:pPr>
        <w:pStyle w:val="ListParagraph"/>
        <w:numPr>
          <w:ilvl w:val="1"/>
          <w:numId w:val="7"/>
        </w:numPr>
        <w:tabs>
          <w:tab w:val="left" w:pos="1135"/>
        </w:tabs>
        <w:spacing w:before="161"/>
      </w:pPr>
      <w:r>
        <w:t>question</w:t>
      </w:r>
      <w:r w:rsidRPr="00EF2291">
        <w:rPr>
          <w:spacing w:val="-11"/>
        </w:rPr>
        <w:t xml:space="preserve"> </w:t>
      </w:r>
      <w:r w:rsidRPr="00EF2291">
        <w:rPr>
          <w:spacing w:val="-2"/>
        </w:rPr>
        <w:t>intelligently</w:t>
      </w:r>
    </w:p>
    <w:p w14:paraId="46C23460" w14:textId="77777777" w:rsidR="005102C9" w:rsidRDefault="002B6129" w:rsidP="00EF2291">
      <w:pPr>
        <w:pStyle w:val="ListParagraph"/>
        <w:numPr>
          <w:ilvl w:val="1"/>
          <w:numId w:val="7"/>
        </w:numPr>
        <w:tabs>
          <w:tab w:val="left" w:pos="1135"/>
        </w:tabs>
        <w:spacing w:before="200"/>
      </w:pPr>
      <w:r>
        <w:t>debate</w:t>
      </w:r>
      <w:r w:rsidRPr="00EF2291">
        <w:rPr>
          <w:spacing w:val="-8"/>
        </w:rPr>
        <w:t xml:space="preserve"> </w:t>
      </w:r>
      <w:r w:rsidRPr="00EF2291">
        <w:rPr>
          <w:spacing w:val="-2"/>
        </w:rPr>
        <w:t>constructively</w:t>
      </w:r>
    </w:p>
    <w:p w14:paraId="23601DA5" w14:textId="77777777" w:rsidR="005102C9" w:rsidRDefault="002B6129" w:rsidP="00EF2291">
      <w:pPr>
        <w:pStyle w:val="ListParagraph"/>
        <w:numPr>
          <w:ilvl w:val="1"/>
          <w:numId w:val="7"/>
        </w:numPr>
        <w:tabs>
          <w:tab w:val="left" w:pos="1135"/>
        </w:tabs>
        <w:spacing w:before="200"/>
      </w:pPr>
      <w:r>
        <w:t>challenge</w:t>
      </w:r>
      <w:r w:rsidRPr="00EF2291">
        <w:rPr>
          <w:spacing w:val="-10"/>
        </w:rPr>
        <w:t xml:space="preserve"> </w:t>
      </w:r>
      <w:r w:rsidRPr="00EF2291">
        <w:rPr>
          <w:spacing w:val="-2"/>
        </w:rPr>
        <w:t>rigorously</w:t>
      </w:r>
    </w:p>
    <w:p w14:paraId="395E0375" w14:textId="77777777" w:rsidR="005102C9" w:rsidRDefault="002B6129" w:rsidP="00EF2291">
      <w:pPr>
        <w:pStyle w:val="ListParagraph"/>
        <w:numPr>
          <w:ilvl w:val="1"/>
          <w:numId w:val="7"/>
        </w:numPr>
        <w:tabs>
          <w:tab w:val="left" w:pos="1135"/>
        </w:tabs>
        <w:spacing w:before="201"/>
      </w:pPr>
      <w:r>
        <w:t>decide</w:t>
      </w:r>
      <w:r w:rsidRPr="00EF2291">
        <w:rPr>
          <w:spacing w:val="-9"/>
        </w:rPr>
        <w:t xml:space="preserve"> </w:t>
      </w:r>
      <w:r w:rsidRPr="00EF2291">
        <w:rPr>
          <w:spacing w:val="-2"/>
        </w:rPr>
        <w:t>dispassionately</w:t>
      </w:r>
    </w:p>
    <w:p w14:paraId="66B7620A" w14:textId="6776CECA" w:rsidR="005102C9" w:rsidRDefault="002B6129" w:rsidP="00EF2291">
      <w:pPr>
        <w:pStyle w:val="ListParagraph"/>
        <w:numPr>
          <w:ilvl w:val="1"/>
          <w:numId w:val="7"/>
        </w:numPr>
        <w:tabs>
          <w:tab w:val="left" w:pos="1135"/>
        </w:tabs>
        <w:spacing w:before="199"/>
      </w:pPr>
      <w:r>
        <w:t>be</w:t>
      </w:r>
      <w:r w:rsidRPr="00EF2291">
        <w:rPr>
          <w:spacing w:val="-9"/>
        </w:rPr>
        <w:t xml:space="preserve"> </w:t>
      </w:r>
      <w:r>
        <w:t>sensitive</w:t>
      </w:r>
      <w:r w:rsidRPr="00EF2291">
        <w:rPr>
          <w:spacing w:val="-6"/>
        </w:rPr>
        <w:t xml:space="preserve"> </w:t>
      </w:r>
      <w:r>
        <w:t>to</w:t>
      </w:r>
      <w:r w:rsidRPr="00EF2291">
        <w:rPr>
          <w:spacing w:val="-6"/>
        </w:rPr>
        <w:t xml:space="preserve"> </w:t>
      </w:r>
      <w:r>
        <w:t>the</w:t>
      </w:r>
      <w:r w:rsidRPr="00EF2291">
        <w:rPr>
          <w:spacing w:val="-7"/>
        </w:rPr>
        <w:t xml:space="preserve"> </w:t>
      </w:r>
      <w:r>
        <w:t>views</w:t>
      </w:r>
      <w:r w:rsidRPr="00EF2291">
        <w:rPr>
          <w:spacing w:val="-6"/>
        </w:rPr>
        <w:t xml:space="preserve"> </w:t>
      </w:r>
      <w:r>
        <w:t>of</w:t>
      </w:r>
      <w:r w:rsidRPr="00EF2291">
        <w:rPr>
          <w:spacing w:val="-7"/>
        </w:rPr>
        <w:t xml:space="preserve"> </w:t>
      </w:r>
      <w:r>
        <w:t>others</w:t>
      </w:r>
      <w:r w:rsidRPr="00EF2291">
        <w:rPr>
          <w:spacing w:val="-5"/>
        </w:rPr>
        <w:t xml:space="preserve"> </w:t>
      </w:r>
      <w:r>
        <w:t>both</w:t>
      </w:r>
      <w:r w:rsidRPr="00EF2291">
        <w:rPr>
          <w:spacing w:val="-7"/>
        </w:rPr>
        <w:t xml:space="preserve"> </w:t>
      </w:r>
      <w:r>
        <w:t>inside</w:t>
      </w:r>
      <w:r w:rsidRPr="00EF2291">
        <w:rPr>
          <w:spacing w:val="-6"/>
        </w:rPr>
        <w:t xml:space="preserve"> </w:t>
      </w:r>
      <w:r>
        <w:t>and</w:t>
      </w:r>
      <w:r w:rsidRPr="00EF2291">
        <w:rPr>
          <w:spacing w:val="-7"/>
        </w:rPr>
        <w:t xml:space="preserve"> </w:t>
      </w:r>
      <w:r>
        <w:t>outside</w:t>
      </w:r>
      <w:r w:rsidRPr="00EF2291">
        <w:rPr>
          <w:spacing w:val="-6"/>
        </w:rPr>
        <w:t xml:space="preserve"> </w:t>
      </w:r>
      <w:r>
        <w:t>meetings</w:t>
      </w:r>
    </w:p>
    <w:p w14:paraId="2438FEDD" w14:textId="77777777" w:rsidR="005102C9" w:rsidRDefault="005102C9">
      <w:pPr>
        <w:pStyle w:val="BodyText"/>
        <w:rPr>
          <w:sz w:val="20"/>
        </w:rPr>
      </w:pPr>
    </w:p>
    <w:p w14:paraId="399626F9" w14:textId="77777777" w:rsidR="005102C9" w:rsidRDefault="005102C9">
      <w:pPr>
        <w:pStyle w:val="BodyText"/>
        <w:rPr>
          <w:sz w:val="20"/>
        </w:rPr>
      </w:pPr>
    </w:p>
    <w:p w14:paraId="5A9F4CD6" w14:textId="3E0D5094" w:rsidR="005102C9" w:rsidRDefault="005102C9">
      <w:pPr>
        <w:spacing w:before="99"/>
        <w:ind w:left="732"/>
        <w:rPr>
          <w:sz w:val="16"/>
        </w:rPr>
      </w:pPr>
      <w:bookmarkStart w:id="9" w:name="_bookmark11"/>
      <w:bookmarkEnd w:id="9"/>
    </w:p>
    <w:sectPr w:rsidR="005102C9">
      <w:footerReference w:type="default" r:id="rId10"/>
      <w:pgSz w:w="11910" w:h="16840"/>
      <w:pgMar w:top="800" w:right="992" w:bottom="900" w:left="708" w:header="0" w:footer="71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DDF06D" w14:textId="77777777" w:rsidR="0093120D" w:rsidRDefault="0093120D">
      <w:r>
        <w:separator/>
      </w:r>
    </w:p>
  </w:endnote>
  <w:endnote w:type="continuationSeparator" w:id="0">
    <w:p w14:paraId="7BA830F5" w14:textId="77777777" w:rsidR="0093120D" w:rsidRDefault="009312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A0820" w14:textId="772A3DC1" w:rsidR="00EF2291" w:rsidRPr="00EF2291" w:rsidRDefault="00EF2291">
    <w:pPr>
      <w:pStyle w:val="Footer"/>
      <w:rPr>
        <w:sz w:val="14"/>
        <w:szCs w:val="14"/>
      </w:rPr>
    </w:pPr>
    <w:r w:rsidRPr="00EF2291">
      <w:rPr>
        <w:sz w:val="14"/>
        <w:szCs w:val="14"/>
      </w:rPr>
      <w:t>Approved by Council: June 2026</w:t>
    </w:r>
  </w:p>
  <w:p w14:paraId="1A74B44C" w14:textId="6AC4F8CF" w:rsidR="005102C9" w:rsidRDefault="005102C9">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456BAA" w14:textId="77777777" w:rsidR="0093120D" w:rsidRDefault="0093120D">
      <w:r>
        <w:separator/>
      </w:r>
    </w:p>
  </w:footnote>
  <w:footnote w:type="continuationSeparator" w:id="0">
    <w:p w14:paraId="35A534F3" w14:textId="77777777" w:rsidR="0093120D" w:rsidRDefault="0093120D">
      <w:r>
        <w:continuationSeparator/>
      </w:r>
    </w:p>
  </w:footnote>
  <w:footnote w:id="1">
    <w:p w14:paraId="439A641F" w14:textId="10BC9E58" w:rsidR="0056585F" w:rsidRPr="007C32F3" w:rsidRDefault="0056585F">
      <w:pPr>
        <w:pStyle w:val="FootnoteText"/>
        <w:rPr>
          <w:lang w:val="en-GB"/>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503ADD"/>
    <w:multiLevelType w:val="hybridMultilevel"/>
    <w:tmpl w:val="DD185C4A"/>
    <w:lvl w:ilvl="0" w:tplc="EEBE7DC6">
      <w:start w:val="1"/>
      <w:numFmt w:val="upperRoman"/>
      <w:lvlText w:val="%1."/>
      <w:lvlJc w:val="left"/>
      <w:pPr>
        <w:ind w:left="1812" w:hanging="721"/>
      </w:pPr>
      <w:rPr>
        <w:rFonts w:ascii="Calibri" w:eastAsia="Calibri" w:hAnsi="Calibri" w:cs="Calibri" w:hint="default"/>
        <w:b w:val="0"/>
        <w:bCs w:val="0"/>
        <w:i w:val="0"/>
        <w:iCs w:val="0"/>
        <w:spacing w:val="-1"/>
        <w:w w:val="99"/>
        <w:sz w:val="22"/>
        <w:szCs w:val="22"/>
        <w:lang w:val="en-US" w:eastAsia="en-US" w:bidi="ar-SA"/>
      </w:rPr>
    </w:lvl>
    <w:lvl w:ilvl="1" w:tplc="74D46668">
      <w:numFmt w:val="bullet"/>
      <w:lvlText w:val="•"/>
      <w:lvlJc w:val="left"/>
      <w:pPr>
        <w:ind w:left="2658" w:hanging="721"/>
      </w:pPr>
      <w:rPr>
        <w:rFonts w:hint="default"/>
        <w:lang w:val="en-US" w:eastAsia="en-US" w:bidi="ar-SA"/>
      </w:rPr>
    </w:lvl>
    <w:lvl w:ilvl="2" w:tplc="218C746A">
      <w:numFmt w:val="bullet"/>
      <w:lvlText w:val="•"/>
      <w:lvlJc w:val="left"/>
      <w:pPr>
        <w:ind w:left="3497" w:hanging="721"/>
      </w:pPr>
      <w:rPr>
        <w:rFonts w:hint="default"/>
        <w:lang w:val="en-US" w:eastAsia="en-US" w:bidi="ar-SA"/>
      </w:rPr>
    </w:lvl>
    <w:lvl w:ilvl="3" w:tplc="9A6C98AC">
      <w:numFmt w:val="bullet"/>
      <w:lvlText w:val="•"/>
      <w:lvlJc w:val="left"/>
      <w:pPr>
        <w:ind w:left="4335" w:hanging="721"/>
      </w:pPr>
      <w:rPr>
        <w:rFonts w:hint="default"/>
        <w:lang w:val="en-US" w:eastAsia="en-US" w:bidi="ar-SA"/>
      </w:rPr>
    </w:lvl>
    <w:lvl w:ilvl="4" w:tplc="78F6E13A">
      <w:numFmt w:val="bullet"/>
      <w:lvlText w:val="•"/>
      <w:lvlJc w:val="left"/>
      <w:pPr>
        <w:ind w:left="5174" w:hanging="721"/>
      </w:pPr>
      <w:rPr>
        <w:rFonts w:hint="default"/>
        <w:lang w:val="en-US" w:eastAsia="en-US" w:bidi="ar-SA"/>
      </w:rPr>
    </w:lvl>
    <w:lvl w:ilvl="5" w:tplc="29D8BF26">
      <w:numFmt w:val="bullet"/>
      <w:lvlText w:val="•"/>
      <w:lvlJc w:val="left"/>
      <w:pPr>
        <w:ind w:left="6013" w:hanging="721"/>
      </w:pPr>
      <w:rPr>
        <w:rFonts w:hint="default"/>
        <w:lang w:val="en-US" w:eastAsia="en-US" w:bidi="ar-SA"/>
      </w:rPr>
    </w:lvl>
    <w:lvl w:ilvl="6" w:tplc="AC2EF3A8">
      <w:numFmt w:val="bullet"/>
      <w:lvlText w:val="•"/>
      <w:lvlJc w:val="left"/>
      <w:pPr>
        <w:ind w:left="6851" w:hanging="721"/>
      </w:pPr>
      <w:rPr>
        <w:rFonts w:hint="default"/>
        <w:lang w:val="en-US" w:eastAsia="en-US" w:bidi="ar-SA"/>
      </w:rPr>
    </w:lvl>
    <w:lvl w:ilvl="7" w:tplc="0C72EE50">
      <w:numFmt w:val="bullet"/>
      <w:lvlText w:val="•"/>
      <w:lvlJc w:val="left"/>
      <w:pPr>
        <w:ind w:left="7690" w:hanging="721"/>
      </w:pPr>
      <w:rPr>
        <w:rFonts w:hint="default"/>
        <w:lang w:val="en-US" w:eastAsia="en-US" w:bidi="ar-SA"/>
      </w:rPr>
    </w:lvl>
    <w:lvl w:ilvl="8" w:tplc="F39641F0">
      <w:numFmt w:val="bullet"/>
      <w:lvlText w:val="•"/>
      <w:lvlJc w:val="left"/>
      <w:pPr>
        <w:ind w:left="8529" w:hanging="721"/>
      </w:pPr>
      <w:rPr>
        <w:rFonts w:hint="default"/>
        <w:lang w:val="en-US" w:eastAsia="en-US" w:bidi="ar-SA"/>
      </w:rPr>
    </w:lvl>
  </w:abstractNum>
  <w:abstractNum w:abstractNumId="1" w15:restartNumberingAfterBreak="0">
    <w:nsid w:val="43E01BEB"/>
    <w:multiLevelType w:val="hybridMultilevel"/>
    <w:tmpl w:val="7B922D68"/>
    <w:lvl w:ilvl="0" w:tplc="486475E4">
      <w:numFmt w:val="bullet"/>
      <w:lvlText w:val=""/>
      <w:lvlJc w:val="left"/>
      <w:pPr>
        <w:ind w:left="873" w:hanging="427"/>
      </w:pPr>
      <w:rPr>
        <w:rFonts w:ascii="Symbol" w:eastAsia="Symbol" w:hAnsi="Symbol" w:cs="Symbol" w:hint="default"/>
        <w:b w:val="0"/>
        <w:bCs w:val="0"/>
        <w:i w:val="0"/>
        <w:iCs w:val="0"/>
        <w:spacing w:val="0"/>
        <w:w w:val="100"/>
        <w:sz w:val="20"/>
        <w:szCs w:val="20"/>
        <w:lang w:val="en-US" w:eastAsia="en-US" w:bidi="ar-SA"/>
      </w:rPr>
    </w:lvl>
    <w:lvl w:ilvl="1" w:tplc="1944C818">
      <w:start w:val="1"/>
      <w:numFmt w:val="decimal"/>
      <w:lvlText w:val="%2"/>
      <w:lvlJc w:val="left"/>
      <w:pPr>
        <w:ind w:left="848" w:hanging="117"/>
      </w:pPr>
      <w:rPr>
        <w:rFonts w:ascii="Calibri" w:eastAsia="Calibri" w:hAnsi="Calibri" w:cs="Calibri" w:hint="default"/>
        <w:b w:val="0"/>
        <w:bCs w:val="0"/>
        <w:i w:val="0"/>
        <w:iCs w:val="0"/>
        <w:spacing w:val="0"/>
        <w:w w:val="99"/>
        <w:sz w:val="16"/>
        <w:szCs w:val="16"/>
        <w:lang w:val="en-US" w:eastAsia="en-US" w:bidi="ar-SA"/>
      </w:rPr>
    </w:lvl>
    <w:lvl w:ilvl="2" w:tplc="B3F2D8BC">
      <w:numFmt w:val="bullet"/>
      <w:lvlText w:val="•"/>
      <w:lvlJc w:val="left"/>
      <w:pPr>
        <w:ind w:left="1916" w:hanging="117"/>
      </w:pPr>
      <w:rPr>
        <w:rFonts w:hint="default"/>
        <w:lang w:val="en-US" w:eastAsia="en-US" w:bidi="ar-SA"/>
      </w:rPr>
    </w:lvl>
    <w:lvl w:ilvl="3" w:tplc="4036CEB2">
      <w:numFmt w:val="bullet"/>
      <w:lvlText w:val="•"/>
      <w:lvlJc w:val="left"/>
      <w:pPr>
        <w:ind w:left="2952" w:hanging="117"/>
      </w:pPr>
      <w:rPr>
        <w:rFonts w:hint="default"/>
        <w:lang w:val="en-US" w:eastAsia="en-US" w:bidi="ar-SA"/>
      </w:rPr>
    </w:lvl>
    <w:lvl w:ilvl="4" w:tplc="33F4600C">
      <w:numFmt w:val="bullet"/>
      <w:lvlText w:val="•"/>
      <w:lvlJc w:val="left"/>
      <w:pPr>
        <w:ind w:left="3988" w:hanging="117"/>
      </w:pPr>
      <w:rPr>
        <w:rFonts w:hint="default"/>
        <w:lang w:val="en-US" w:eastAsia="en-US" w:bidi="ar-SA"/>
      </w:rPr>
    </w:lvl>
    <w:lvl w:ilvl="5" w:tplc="22487A7C">
      <w:numFmt w:val="bullet"/>
      <w:lvlText w:val="•"/>
      <w:lvlJc w:val="left"/>
      <w:pPr>
        <w:ind w:left="5025" w:hanging="117"/>
      </w:pPr>
      <w:rPr>
        <w:rFonts w:hint="default"/>
        <w:lang w:val="en-US" w:eastAsia="en-US" w:bidi="ar-SA"/>
      </w:rPr>
    </w:lvl>
    <w:lvl w:ilvl="6" w:tplc="7214E9E6">
      <w:numFmt w:val="bullet"/>
      <w:lvlText w:val="•"/>
      <w:lvlJc w:val="left"/>
      <w:pPr>
        <w:ind w:left="6061" w:hanging="117"/>
      </w:pPr>
      <w:rPr>
        <w:rFonts w:hint="default"/>
        <w:lang w:val="en-US" w:eastAsia="en-US" w:bidi="ar-SA"/>
      </w:rPr>
    </w:lvl>
    <w:lvl w:ilvl="7" w:tplc="B3C8907A">
      <w:numFmt w:val="bullet"/>
      <w:lvlText w:val="•"/>
      <w:lvlJc w:val="left"/>
      <w:pPr>
        <w:ind w:left="7097" w:hanging="117"/>
      </w:pPr>
      <w:rPr>
        <w:rFonts w:hint="default"/>
        <w:lang w:val="en-US" w:eastAsia="en-US" w:bidi="ar-SA"/>
      </w:rPr>
    </w:lvl>
    <w:lvl w:ilvl="8" w:tplc="37C60242">
      <w:numFmt w:val="bullet"/>
      <w:lvlText w:val="•"/>
      <w:lvlJc w:val="left"/>
      <w:pPr>
        <w:ind w:left="8133" w:hanging="117"/>
      </w:pPr>
      <w:rPr>
        <w:rFonts w:hint="default"/>
        <w:lang w:val="en-US" w:eastAsia="en-US" w:bidi="ar-SA"/>
      </w:rPr>
    </w:lvl>
  </w:abstractNum>
  <w:abstractNum w:abstractNumId="2" w15:restartNumberingAfterBreak="0">
    <w:nsid w:val="470C524D"/>
    <w:multiLevelType w:val="hybridMultilevel"/>
    <w:tmpl w:val="5392639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486E5991"/>
    <w:multiLevelType w:val="hybridMultilevel"/>
    <w:tmpl w:val="C0EA4A90"/>
    <w:lvl w:ilvl="0" w:tplc="DEA6084C">
      <w:start w:val="1"/>
      <w:numFmt w:val="upperRoman"/>
      <w:lvlText w:val="%1."/>
      <w:lvlJc w:val="left"/>
      <w:pPr>
        <w:ind w:left="1812" w:hanging="721"/>
      </w:pPr>
      <w:rPr>
        <w:rFonts w:ascii="Calibri" w:eastAsia="Calibri" w:hAnsi="Calibri" w:cs="Calibri" w:hint="default"/>
        <w:b w:val="0"/>
        <w:bCs w:val="0"/>
        <w:i w:val="0"/>
        <w:iCs w:val="0"/>
        <w:spacing w:val="-1"/>
        <w:w w:val="99"/>
        <w:sz w:val="22"/>
        <w:szCs w:val="22"/>
        <w:lang w:val="en-US" w:eastAsia="en-US" w:bidi="ar-SA"/>
      </w:rPr>
    </w:lvl>
    <w:lvl w:ilvl="1" w:tplc="8BBE59C6">
      <w:numFmt w:val="bullet"/>
      <w:lvlText w:val="•"/>
      <w:lvlJc w:val="left"/>
      <w:pPr>
        <w:ind w:left="2658" w:hanging="721"/>
      </w:pPr>
      <w:rPr>
        <w:rFonts w:hint="default"/>
        <w:lang w:val="en-US" w:eastAsia="en-US" w:bidi="ar-SA"/>
      </w:rPr>
    </w:lvl>
    <w:lvl w:ilvl="2" w:tplc="59C69C52">
      <w:numFmt w:val="bullet"/>
      <w:lvlText w:val="•"/>
      <w:lvlJc w:val="left"/>
      <w:pPr>
        <w:ind w:left="3497" w:hanging="721"/>
      </w:pPr>
      <w:rPr>
        <w:rFonts w:hint="default"/>
        <w:lang w:val="en-US" w:eastAsia="en-US" w:bidi="ar-SA"/>
      </w:rPr>
    </w:lvl>
    <w:lvl w:ilvl="3" w:tplc="A5564216">
      <w:numFmt w:val="bullet"/>
      <w:lvlText w:val="•"/>
      <w:lvlJc w:val="left"/>
      <w:pPr>
        <w:ind w:left="4335" w:hanging="721"/>
      </w:pPr>
      <w:rPr>
        <w:rFonts w:hint="default"/>
        <w:lang w:val="en-US" w:eastAsia="en-US" w:bidi="ar-SA"/>
      </w:rPr>
    </w:lvl>
    <w:lvl w:ilvl="4" w:tplc="902A35D6">
      <w:numFmt w:val="bullet"/>
      <w:lvlText w:val="•"/>
      <w:lvlJc w:val="left"/>
      <w:pPr>
        <w:ind w:left="5174" w:hanging="721"/>
      </w:pPr>
      <w:rPr>
        <w:rFonts w:hint="default"/>
        <w:lang w:val="en-US" w:eastAsia="en-US" w:bidi="ar-SA"/>
      </w:rPr>
    </w:lvl>
    <w:lvl w:ilvl="5" w:tplc="B0C64A00">
      <w:numFmt w:val="bullet"/>
      <w:lvlText w:val="•"/>
      <w:lvlJc w:val="left"/>
      <w:pPr>
        <w:ind w:left="6013" w:hanging="721"/>
      </w:pPr>
      <w:rPr>
        <w:rFonts w:hint="default"/>
        <w:lang w:val="en-US" w:eastAsia="en-US" w:bidi="ar-SA"/>
      </w:rPr>
    </w:lvl>
    <w:lvl w:ilvl="6" w:tplc="331C022A">
      <w:numFmt w:val="bullet"/>
      <w:lvlText w:val="•"/>
      <w:lvlJc w:val="left"/>
      <w:pPr>
        <w:ind w:left="6851" w:hanging="721"/>
      </w:pPr>
      <w:rPr>
        <w:rFonts w:hint="default"/>
        <w:lang w:val="en-US" w:eastAsia="en-US" w:bidi="ar-SA"/>
      </w:rPr>
    </w:lvl>
    <w:lvl w:ilvl="7" w:tplc="488E0460">
      <w:numFmt w:val="bullet"/>
      <w:lvlText w:val="•"/>
      <w:lvlJc w:val="left"/>
      <w:pPr>
        <w:ind w:left="7690" w:hanging="721"/>
      </w:pPr>
      <w:rPr>
        <w:rFonts w:hint="default"/>
        <w:lang w:val="en-US" w:eastAsia="en-US" w:bidi="ar-SA"/>
      </w:rPr>
    </w:lvl>
    <w:lvl w:ilvl="8" w:tplc="48900F80">
      <w:numFmt w:val="bullet"/>
      <w:lvlText w:val="•"/>
      <w:lvlJc w:val="left"/>
      <w:pPr>
        <w:ind w:left="8529" w:hanging="721"/>
      </w:pPr>
      <w:rPr>
        <w:rFonts w:hint="default"/>
        <w:lang w:val="en-US" w:eastAsia="en-US" w:bidi="ar-SA"/>
      </w:rPr>
    </w:lvl>
  </w:abstractNum>
  <w:abstractNum w:abstractNumId="4" w15:restartNumberingAfterBreak="0">
    <w:nsid w:val="642071F3"/>
    <w:multiLevelType w:val="hybridMultilevel"/>
    <w:tmpl w:val="69D0BE28"/>
    <w:lvl w:ilvl="0" w:tplc="85C68D62">
      <w:numFmt w:val="bullet"/>
      <w:lvlText w:val="·"/>
      <w:lvlJc w:val="left"/>
      <w:pPr>
        <w:ind w:left="1135" w:hanging="404"/>
      </w:pPr>
      <w:rPr>
        <w:rFonts w:ascii="Calibri" w:eastAsia="Calibri" w:hAnsi="Calibri" w:cs="Calibri" w:hint="default"/>
        <w:b w:val="0"/>
        <w:bCs w:val="0"/>
        <w:i w:val="0"/>
        <w:iCs w:val="0"/>
        <w:spacing w:val="0"/>
        <w:w w:val="99"/>
        <w:sz w:val="22"/>
        <w:szCs w:val="22"/>
        <w:lang w:val="en-US" w:eastAsia="en-US" w:bidi="ar-SA"/>
      </w:rPr>
    </w:lvl>
    <w:lvl w:ilvl="1" w:tplc="4B6035BA">
      <w:numFmt w:val="bullet"/>
      <w:lvlText w:val="•"/>
      <w:lvlJc w:val="left"/>
      <w:pPr>
        <w:ind w:left="2046" w:hanging="404"/>
      </w:pPr>
      <w:rPr>
        <w:rFonts w:hint="default"/>
        <w:lang w:val="en-US" w:eastAsia="en-US" w:bidi="ar-SA"/>
      </w:rPr>
    </w:lvl>
    <w:lvl w:ilvl="2" w:tplc="87960D94">
      <w:numFmt w:val="bullet"/>
      <w:lvlText w:val="•"/>
      <w:lvlJc w:val="left"/>
      <w:pPr>
        <w:ind w:left="2953" w:hanging="404"/>
      </w:pPr>
      <w:rPr>
        <w:rFonts w:hint="default"/>
        <w:lang w:val="en-US" w:eastAsia="en-US" w:bidi="ar-SA"/>
      </w:rPr>
    </w:lvl>
    <w:lvl w:ilvl="3" w:tplc="3E629322">
      <w:numFmt w:val="bullet"/>
      <w:lvlText w:val="•"/>
      <w:lvlJc w:val="left"/>
      <w:pPr>
        <w:ind w:left="3859" w:hanging="404"/>
      </w:pPr>
      <w:rPr>
        <w:rFonts w:hint="default"/>
        <w:lang w:val="en-US" w:eastAsia="en-US" w:bidi="ar-SA"/>
      </w:rPr>
    </w:lvl>
    <w:lvl w:ilvl="4" w:tplc="0860B2C4">
      <w:numFmt w:val="bullet"/>
      <w:lvlText w:val="•"/>
      <w:lvlJc w:val="left"/>
      <w:pPr>
        <w:ind w:left="4766" w:hanging="404"/>
      </w:pPr>
      <w:rPr>
        <w:rFonts w:hint="default"/>
        <w:lang w:val="en-US" w:eastAsia="en-US" w:bidi="ar-SA"/>
      </w:rPr>
    </w:lvl>
    <w:lvl w:ilvl="5" w:tplc="AAF87C28">
      <w:numFmt w:val="bullet"/>
      <w:lvlText w:val="•"/>
      <w:lvlJc w:val="left"/>
      <w:pPr>
        <w:ind w:left="5673" w:hanging="404"/>
      </w:pPr>
      <w:rPr>
        <w:rFonts w:hint="default"/>
        <w:lang w:val="en-US" w:eastAsia="en-US" w:bidi="ar-SA"/>
      </w:rPr>
    </w:lvl>
    <w:lvl w:ilvl="6" w:tplc="8F149C5C">
      <w:numFmt w:val="bullet"/>
      <w:lvlText w:val="•"/>
      <w:lvlJc w:val="left"/>
      <w:pPr>
        <w:ind w:left="6579" w:hanging="404"/>
      </w:pPr>
      <w:rPr>
        <w:rFonts w:hint="default"/>
        <w:lang w:val="en-US" w:eastAsia="en-US" w:bidi="ar-SA"/>
      </w:rPr>
    </w:lvl>
    <w:lvl w:ilvl="7" w:tplc="17A8EA76">
      <w:numFmt w:val="bullet"/>
      <w:lvlText w:val="•"/>
      <w:lvlJc w:val="left"/>
      <w:pPr>
        <w:ind w:left="7486" w:hanging="404"/>
      </w:pPr>
      <w:rPr>
        <w:rFonts w:hint="default"/>
        <w:lang w:val="en-US" w:eastAsia="en-US" w:bidi="ar-SA"/>
      </w:rPr>
    </w:lvl>
    <w:lvl w:ilvl="8" w:tplc="32E0201C">
      <w:numFmt w:val="bullet"/>
      <w:lvlText w:val="•"/>
      <w:lvlJc w:val="left"/>
      <w:pPr>
        <w:ind w:left="8393" w:hanging="404"/>
      </w:pPr>
      <w:rPr>
        <w:rFonts w:hint="default"/>
        <w:lang w:val="en-US" w:eastAsia="en-US" w:bidi="ar-SA"/>
      </w:rPr>
    </w:lvl>
  </w:abstractNum>
  <w:abstractNum w:abstractNumId="5" w15:restartNumberingAfterBreak="0">
    <w:nsid w:val="685E269B"/>
    <w:multiLevelType w:val="hybridMultilevel"/>
    <w:tmpl w:val="82963A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9966949"/>
    <w:multiLevelType w:val="hybridMultilevel"/>
    <w:tmpl w:val="C2246552"/>
    <w:lvl w:ilvl="0" w:tplc="FFFFFFFF">
      <w:start w:val="1"/>
      <w:numFmt w:val="bullet"/>
      <w:lvlText w:val=""/>
      <w:lvlJc w:val="left"/>
      <w:pPr>
        <w:ind w:left="720" w:hanging="360"/>
      </w:pPr>
      <w:rPr>
        <w:rFonts w:ascii="Symbol" w:hAnsi="Symbol" w:hint="default"/>
      </w:rPr>
    </w:lvl>
    <w:lvl w:ilvl="1" w:tplc="08090001">
      <w:start w:val="1"/>
      <w:numFmt w:val="bullet"/>
      <w:lvlText w:val=""/>
      <w:lvlJc w:val="left"/>
      <w:pPr>
        <w:ind w:left="1004"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11679112">
    <w:abstractNumId w:val="4"/>
  </w:num>
  <w:num w:numId="2" w16cid:durableId="1170826961">
    <w:abstractNumId w:val="3"/>
  </w:num>
  <w:num w:numId="3" w16cid:durableId="1022710082">
    <w:abstractNumId w:val="0"/>
  </w:num>
  <w:num w:numId="4" w16cid:durableId="1230070982">
    <w:abstractNumId w:val="1"/>
  </w:num>
  <w:num w:numId="5" w16cid:durableId="1703634243">
    <w:abstractNumId w:val="2"/>
  </w:num>
  <w:num w:numId="6" w16cid:durableId="214895852">
    <w:abstractNumId w:val="5"/>
  </w:num>
  <w:num w:numId="7" w16cid:durableId="142777258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2C9"/>
    <w:rsid w:val="00174A51"/>
    <w:rsid w:val="002B6129"/>
    <w:rsid w:val="00437969"/>
    <w:rsid w:val="004D472B"/>
    <w:rsid w:val="005102C9"/>
    <w:rsid w:val="0056585F"/>
    <w:rsid w:val="00573E67"/>
    <w:rsid w:val="005A29F8"/>
    <w:rsid w:val="005D1AB2"/>
    <w:rsid w:val="00676061"/>
    <w:rsid w:val="007C32F3"/>
    <w:rsid w:val="00834F0D"/>
    <w:rsid w:val="00867965"/>
    <w:rsid w:val="008822AA"/>
    <w:rsid w:val="008B6026"/>
    <w:rsid w:val="0093120D"/>
    <w:rsid w:val="00996B91"/>
    <w:rsid w:val="009C0929"/>
    <w:rsid w:val="00AF7287"/>
    <w:rsid w:val="00B27AE4"/>
    <w:rsid w:val="00C14D74"/>
    <w:rsid w:val="00C42AEB"/>
    <w:rsid w:val="00C438E1"/>
    <w:rsid w:val="00C4713A"/>
    <w:rsid w:val="00C54D01"/>
    <w:rsid w:val="00C9562C"/>
    <w:rsid w:val="00CF0C3A"/>
    <w:rsid w:val="00D432E7"/>
    <w:rsid w:val="00DE15A5"/>
    <w:rsid w:val="00E871D9"/>
    <w:rsid w:val="00EF2291"/>
    <w:rsid w:val="0292DFEA"/>
    <w:rsid w:val="078A8B61"/>
    <w:rsid w:val="0F48045E"/>
    <w:rsid w:val="14CE4239"/>
    <w:rsid w:val="273F1F3B"/>
    <w:rsid w:val="37015D48"/>
    <w:rsid w:val="3FFE79E8"/>
    <w:rsid w:val="40933929"/>
    <w:rsid w:val="462AFA03"/>
    <w:rsid w:val="4AB3C205"/>
    <w:rsid w:val="4BA8AD3C"/>
    <w:rsid w:val="4BA8D8CD"/>
    <w:rsid w:val="4E556AEB"/>
    <w:rsid w:val="4F48CC8B"/>
    <w:rsid w:val="55440B92"/>
    <w:rsid w:val="56A6AAD4"/>
    <w:rsid w:val="5885CC81"/>
    <w:rsid w:val="61B80EF3"/>
    <w:rsid w:val="675BF838"/>
    <w:rsid w:val="79464D6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80A4C"/>
  <w15:docId w15:val="{E01994F7-765E-4AC2-942F-751D6D266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159"/>
      <w:ind w:left="732"/>
      <w:outlineLvl w:val="0"/>
    </w:pPr>
    <w:rPr>
      <w:b/>
      <w:bCs/>
      <w:sz w:val="28"/>
      <w:szCs w:val="28"/>
    </w:rPr>
  </w:style>
  <w:style w:type="paragraph" w:styleId="Heading2">
    <w:name w:val="heading 2"/>
    <w:basedOn w:val="Normal"/>
    <w:uiPriority w:val="9"/>
    <w:unhideWhenUsed/>
    <w:qFormat/>
    <w:pPr>
      <w:ind w:left="164"/>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848" w:hanging="720"/>
    </w:pPr>
  </w:style>
  <w:style w:type="paragraph" w:customStyle="1" w:styleId="TableParagraph">
    <w:name w:val="Table Paragraph"/>
    <w:basedOn w:val="Normal"/>
    <w:uiPriority w:val="1"/>
    <w:qFormat/>
  </w:style>
  <w:style w:type="paragraph" w:styleId="Revision">
    <w:name w:val="Revision"/>
    <w:hidden/>
    <w:uiPriority w:val="99"/>
    <w:semiHidden/>
    <w:rsid w:val="008B6026"/>
    <w:pPr>
      <w:widowControl/>
      <w:autoSpaceDE/>
      <w:autoSpaceDN/>
    </w:pPr>
    <w:rPr>
      <w:rFonts w:ascii="Calibri" w:eastAsia="Calibri" w:hAnsi="Calibri" w:cs="Calibri"/>
    </w:rPr>
  </w:style>
  <w:style w:type="paragraph" w:styleId="FootnoteText">
    <w:name w:val="footnote text"/>
    <w:basedOn w:val="Normal"/>
    <w:link w:val="FootnoteTextChar"/>
    <w:uiPriority w:val="99"/>
    <w:semiHidden/>
    <w:unhideWhenUsed/>
    <w:rsid w:val="0056585F"/>
    <w:rPr>
      <w:sz w:val="20"/>
      <w:szCs w:val="20"/>
    </w:rPr>
  </w:style>
  <w:style w:type="character" w:customStyle="1" w:styleId="FootnoteTextChar">
    <w:name w:val="Footnote Text Char"/>
    <w:basedOn w:val="DefaultParagraphFont"/>
    <w:link w:val="FootnoteText"/>
    <w:uiPriority w:val="99"/>
    <w:semiHidden/>
    <w:rsid w:val="0056585F"/>
    <w:rPr>
      <w:rFonts w:ascii="Calibri" w:eastAsia="Calibri" w:hAnsi="Calibri" w:cs="Calibri"/>
      <w:sz w:val="20"/>
      <w:szCs w:val="20"/>
    </w:rPr>
  </w:style>
  <w:style w:type="character" w:styleId="FootnoteReference">
    <w:name w:val="footnote reference"/>
    <w:basedOn w:val="DefaultParagraphFont"/>
    <w:uiPriority w:val="99"/>
    <w:semiHidden/>
    <w:unhideWhenUsed/>
    <w:rsid w:val="0056585F"/>
    <w:rPr>
      <w:vertAlign w:val="superscript"/>
    </w:rPr>
  </w:style>
  <w:style w:type="character" w:styleId="CommentReference">
    <w:name w:val="annotation reference"/>
    <w:basedOn w:val="DefaultParagraphFont"/>
    <w:uiPriority w:val="99"/>
    <w:semiHidden/>
    <w:unhideWhenUsed/>
    <w:rsid w:val="00CF0C3A"/>
    <w:rPr>
      <w:sz w:val="16"/>
      <w:szCs w:val="16"/>
    </w:rPr>
  </w:style>
  <w:style w:type="paragraph" w:styleId="CommentText">
    <w:name w:val="annotation text"/>
    <w:basedOn w:val="Normal"/>
    <w:link w:val="CommentTextChar"/>
    <w:uiPriority w:val="99"/>
    <w:unhideWhenUsed/>
    <w:rsid w:val="00CF0C3A"/>
    <w:rPr>
      <w:sz w:val="20"/>
      <w:szCs w:val="20"/>
    </w:rPr>
  </w:style>
  <w:style w:type="character" w:customStyle="1" w:styleId="CommentTextChar">
    <w:name w:val="Comment Text Char"/>
    <w:basedOn w:val="DefaultParagraphFont"/>
    <w:link w:val="CommentText"/>
    <w:uiPriority w:val="99"/>
    <w:rsid w:val="00CF0C3A"/>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CF0C3A"/>
    <w:rPr>
      <w:b/>
      <w:bCs/>
    </w:rPr>
  </w:style>
  <w:style w:type="character" w:customStyle="1" w:styleId="CommentSubjectChar">
    <w:name w:val="Comment Subject Char"/>
    <w:basedOn w:val="CommentTextChar"/>
    <w:link w:val="CommentSubject"/>
    <w:uiPriority w:val="99"/>
    <w:semiHidden/>
    <w:rsid w:val="00CF0C3A"/>
    <w:rPr>
      <w:rFonts w:ascii="Calibri" w:eastAsia="Calibri" w:hAnsi="Calibri" w:cs="Calibri"/>
      <w:b/>
      <w:bCs/>
      <w:sz w:val="20"/>
      <w:szCs w:val="20"/>
    </w:rPr>
  </w:style>
  <w:style w:type="character" w:styleId="Hyperlink">
    <w:name w:val="Hyperlink"/>
    <w:basedOn w:val="DefaultParagraphFont"/>
    <w:uiPriority w:val="99"/>
    <w:unhideWhenUsed/>
    <w:rsid w:val="00D432E7"/>
    <w:rPr>
      <w:color w:val="0000FF" w:themeColor="hyperlink"/>
      <w:u w:val="single"/>
    </w:rPr>
  </w:style>
  <w:style w:type="paragraph" w:styleId="Header">
    <w:name w:val="header"/>
    <w:basedOn w:val="Normal"/>
    <w:link w:val="HeaderChar"/>
    <w:uiPriority w:val="99"/>
    <w:unhideWhenUsed/>
    <w:rsid w:val="00C42AEB"/>
    <w:pPr>
      <w:tabs>
        <w:tab w:val="center" w:pos="4680"/>
        <w:tab w:val="right" w:pos="9360"/>
      </w:tabs>
    </w:pPr>
  </w:style>
  <w:style w:type="character" w:customStyle="1" w:styleId="HeaderChar">
    <w:name w:val="Header Char"/>
    <w:basedOn w:val="DefaultParagraphFont"/>
    <w:link w:val="Header"/>
    <w:uiPriority w:val="99"/>
    <w:rsid w:val="00C42AEB"/>
    <w:rPr>
      <w:rFonts w:ascii="Calibri" w:eastAsia="Calibri" w:hAnsi="Calibri" w:cs="Calibri"/>
    </w:rPr>
  </w:style>
  <w:style w:type="paragraph" w:styleId="Footer">
    <w:name w:val="footer"/>
    <w:basedOn w:val="Normal"/>
    <w:link w:val="FooterChar"/>
    <w:uiPriority w:val="99"/>
    <w:unhideWhenUsed/>
    <w:rsid w:val="00C42AEB"/>
    <w:pPr>
      <w:tabs>
        <w:tab w:val="center" w:pos="4680"/>
        <w:tab w:val="right" w:pos="9360"/>
      </w:tabs>
    </w:pPr>
  </w:style>
  <w:style w:type="character" w:customStyle="1" w:styleId="FooterChar">
    <w:name w:val="Footer Char"/>
    <w:basedOn w:val="DefaultParagraphFont"/>
    <w:link w:val="Footer"/>
    <w:uiPriority w:val="99"/>
    <w:rsid w:val="00C42AEB"/>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sussex.ac.uk/webteam/gateway/file.php?name=council-code-of-conduct---2017-06-23.pdf&amp;site=7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63CCDC-A953-4E63-83D9-6C4762C9DB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1358</Words>
  <Characters>7745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NGC/2/6.1</vt:lpstr>
    </vt:vector>
  </TitlesOfParts>
  <Company/>
  <LinksUpToDate>false</LinksUpToDate>
  <CharactersWithSpaces>9085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Priddle</dc:creator>
  <cp:keywords/>
  <dc:description/>
  <cp:lastModifiedBy>Amy Rogerson</cp:lastModifiedBy>
  <cp:revision>4</cp:revision>
  <dcterms:created xsi:type="dcterms:W3CDTF">2026-07-07T09:07:00Z</dcterms:created>
  <dcterms:modified xsi:type="dcterms:W3CDTF">2026-07-07T09:10:00Z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2022-11-18T00:00:00Z</vt:filetime>
  </property>
  <property fmtid="{D5CDD505-2E9C-101B-9397-08002B2CF9AE}" pid="3" name="Creator">
    <vt:lpwstr>Acrobat PDFMaker 20 for Word</vt:lpwstr>
  </property>
  <property fmtid="{D5CDD505-2E9C-101B-9397-08002B2CF9AE}" pid="4" name="LastSaved">
    <vt:filetime>2026-06-24T00:00:00Z</vt:filetime>
  </property>
  <property fmtid="{D5CDD505-2E9C-101B-9397-08002B2CF9AE}" pid="5" name="Producer">
    <vt:lpwstr>Adobe PDF Library 20.9.95</vt:lpwstr>
  </property>
</Properties>
</file>