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A7C081" w14:textId="1B660904" w:rsidR="00AD3507" w:rsidRPr="00535AA9" w:rsidRDefault="00535AA9" w:rsidP="00535AA9">
      <w:pPr>
        <w:jc w:val="right"/>
        <w:outlineLvl w:val="0"/>
        <w:rPr>
          <w:rFonts w:asciiTheme="minorHAnsi" w:hAnsiTheme="minorHAnsi" w:cs="Arial"/>
          <w:b/>
          <w:sz w:val="22"/>
          <w:szCs w:val="22"/>
        </w:rPr>
      </w:pPr>
      <w:r w:rsidRPr="00333DBB">
        <w:rPr>
          <w:rFonts w:asciiTheme="minorHAnsi" w:eastAsia="Franklin Gothic Book" w:hAnsiTheme="minorHAnsi" w:cs="Franklin Gothic Book"/>
          <w:noProof/>
          <w:color w:val="231F20"/>
          <w:szCs w:val="23"/>
          <w:lang w:eastAsia="en-GB"/>
        </w:rPr>
        <w:drawing>
          <wp:anchor distT="0" distB="0" distL="114300" distR="114300" simplePos="0" relativeHeight="251659264" behindDoc="1" locked="0" layoutInCell="1" allowOverlap="1" wp14:anchorId="419987AF" wp14:editId="7E7A7B0A">
            <wp:simplePos x="0" y="0"/>
            <wp:positionH relativeFrom="margin">
              <wp:posOffset>2349500</wp:posOffset>
            </wp:positionH>
            <wp:positionV relativeFrom="page">
              <wp:posOffset>260350</wp:posOffset>
            </wp:positionV>
            <wp:extent cx="777240" cy="683895"/>
            <wp:effectExtent l="0" t="0" r="3810" b="190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oS_logo_309C_Flint copy.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7240" cy="683895"/>
                    </a:xfrm>
                    <a:prstGeom prst="rect">
                      <a:avLst/>
                    </a:prstGeom>
                  </pic:spPr>
                </pic:pic>
              </a:graphicData>
            </a:graphic>
            <wp14:sizeRelH relativeFrom="margin">
              <wp14:pctWidth>0</wp14:pctWidth>
            </wp14:sizeRelH>
            <wp14:sizeRelV relativeFrom="margin">
              <wp14:pctHeight>0</wp14:pctHeight>
            </wp14:sizeRelV>
          </wp:anchor>
        </w:drawing>
      </w:r>
      <w:r w:rsidR="0052747A" w:rsidRPr="00333DBB">
        <w:rPr>
          <w:rFonts w:asciiTheme="minorHAnsi" w:hAnsiTheme="minorHAnsi" w:cs="Arial"/>
          <w:b/>
          <w:sz w:val="22"/>
          <w:szCs w:val="22"/>
        </w:rPr>
        <w:t>ARC/</w:t>
      </w:r>
      <w:r w:rsidR="003D0D4D">
        <w:rPr>
          <w:rFonts w:asciiTheme="minorHAnsi" w:hAnsiTheme="minorHAnsi" w:cs="Arial"/>
          <w:b/>
          <w:sz w:val="22"/>
          <w:szCs w:val="22"/>
        </w:rPr>
        <w:t>3</w:t>
      </w:r>
      <w:r w:rsidR="00EF2AD0">
        <w:rPr>
          <w:rFonts w:asciiTheme="minorHAnsi" w:hAnsiTheme="minorHAnsi" w:cs="Arial"/>
          <w:b/>
          <w:sz w:val="22"/>
          <w:szCs w:val="22"/>
        </w:rPr>
        <w:t>8</w:t>
      </w:r>
      <w:r w:rsidR="0052747A" w:rsidRPr="00333DBB">
        <w:rPr>
          <w:rFonts w:asciiTheme="minorHAnsi" w:hAnsiTheme="minorHAnsi" w:cs="Arial"/>
          <w:b/>
          <w:sz w:val="22"/>
          <w:szCs w:val="22"/>
        </w:rPr>
        <w:t>/</w:t>
      </w:r>
      <w:r w:rsidR="00237D26">
        <w:rPr>
          <w:rFonts w:asciiTheme="minorHAnsi" w:hAnsiTheme="minorHAnsi" w:cs="Arial"/>
          <w:b/>
          <w:sz w:val="22"/>
          <w:szCs w:val="22"/>
        </w:rPr>
        <w:t>R</w:t>
      </w:r>
      <w:r w:rsidR="00B2018D">
        <w:rPr>
          <w:rFonts w:asciiTheme="minorHAnsi" w:hAnsiTheme="minorHAnsi" w:cs="Arial"/>
          <w:b/>
          <w:sz w:val="22"/>
          <w:szCs w:val="22"/>
        </w:rPr>
        <w:t>M</w:t>
      </w:r>
    </w:p>
    <w:p w14:paraId="4157BCEF" w14:textId="77777777" w:rsidR="00AD3507" w:rsidRPr="00333DBB" w:rsidRDefault="00AD3507" w:rsidP="00535AA9">
      <w:pPr>
        <w:outlineLvl w:val="0"/>
        <w:rPr>
          <w:rFonts w:asciiTheme="minorHAnsi" w:hAnsiTheme="minorHAnsi" w:cs="Arial"/>
          <w:b/>
          <w:sz w:val="22"/>
          <w:szCs w:val="22"/>
        </w:rPr>
      </w:pPr>
    </w:p>
    <w:p w14:paraId="74047809" w14:textId="4AFA74D5" w:rsidR="00470043" w:rsidRPr="00333DBB" w:rsidRDefault="00470043" w:rsidP="000541E0">
      <w:pPr>
        <w:jc w:val="center"/>
        <w:outlineLvl w:val="0"/>
        <w:rPr>
          <w:rFonts w:asciiTheme="minorHAnsi" w:hAnsiTheme="minorHAnsi" w:cs="Arial"/>
          <w:b/>
          <w:sz w:val="22"/>
          <w:szCs w:val="22"/>
        </w:rPr>
      </w:pPr>
      <w:r w:rsidRPr="00333DBB">
        <w:rPr>
          <w:rFonts w:asciiTheme="minorHAnsi" w:hAnsiTheme="minorHAnsi" w:cs="Arial"/>
          <w:b/>
          <w:sz w:val="22"/>
          <w:szCs w:val="22"/>
        </w:rPr>
        <w:t>AUDIT</w:t>
      </w:r>
      <w:r w:rsidR="00861289" w:rsidRPr="00333DBB">
        <w:rPr>
          <w:rFonts w:asciiTheme="minorHAnsi" w:hAnsiTheme="minorHAnsi" w:cs="Arial"/>
          <w:b/>
          <w:sz w:val="22"/>
          <w:szCs w:val="22"/>
        </w:rPr>
        <w:t xml:space="preserve"> AND RISK</w:t>
      </w:r>
      <w:r w:rsidRPr="00333DBB">
        <w:rPr>
          <w:rFonts w:asciiTheme="minorHAnsi" w:hAnsiTheme="minorHAnsi" w:cs="Arial"/>
          <w:b/>
          <w:sz w:val="22"/>
          <w:szCs w:val="22"/>
        </w:rPr>
        <w:t xml:space="preserve"> COMMITTEE</w:t>
      </w:r>
    </w:p>
    <w:p w14:paraId="6A7DD43F" w14:textId="77777777" w:rsidR="00A067DC" w:rsidRPr="00333DBB" w:rsidRDefault="00A067DC" w:rsidP="00FC5897">
      <w:pPr>
        <w:jc w:val="center"/>
        <w:rPr>
          <w:rFonts w:asciiTheme="minorHAnsi" w:hAnsiTheme="minorHAnsi" w:cs="Arial"/>
          <w:sz w:val="22"/>
          <w:szCs w:val="22"/>
        </w:rPr>
      </w:pPr>
    </w:p>
    <w:p w14:paraId="027AFC04" w14:textId="40BC13D0" w:rsidR="00BE2C21" w:rsidRPr="00333DBB" w:rsidRDefault="00D66BD1" w:rsidP="00AD3507">
      <w:pPr>
        <w:ind w:right="-187"/>
        <w:jc w:val="center"/>
        <w:rPr>
          <w:rFonts w:asciiTheme="minorHAnsi" w:hAnsiTheme="minorHAnsi" w:cs="Arial"/>
          <w:b/>
          <w:sz w:val="22"/>
          <w:szCs w:val="22"/>
        </w:rPr>
      </w:pPr>
      <w:r w:rsidRPr="00333DBB">
        <w:rPr>
          <w:rFonts w:asciiTheme="minorHAnsi" w:hAnsiTheme="minorHAnsi" w:cs="Arial"/>
          <w:b/>
          <w:sz w:val="22"/>
          <w:szCs w:val="22"/>
        </w:rPr>
        <w:t>The</w:t>
      </w:r>
      <w:r w:rsidR="0047183C" w:rsidRPr="00333DBB">
        <w:rPr>
          <w:rFonts w:asciiTheme="minorHAnsi" w:hAnsiTheme="minorHAnsi" w:cs="Arial"/>
          <w:b/>
          <w:sz w:val="22"/>
          <w:szCs w:val="22"/>
        </w:rPr>
        <w:t xml:space="preserve"> </w:t>
      </w:r>
      <w:r w:rsidR="003D0D4D">
        <w:rPr>
          <w:rFonts w:asciiTheme="minorHAnsi" w:hAnsiTheme="minorHAnsi" w:cs="Arial"/>
          <w:b/>
          <w:sz w:val="22"/>
          <w:szCs w:val="22"/>
        </w:rPr>
        <w:t>3</w:t>
      </w:r>
      <w:r w:rsidR="00EF2AD0">
        <w:rPr>
          <w:rFonts w:asciiTheme="minorHAnsi" w:hAnsiTheme="minorHAnsi" w:cs="Arial"/>
          <w:b/>
          <w:sz w:val="22"/>
          <w:szCs w:val="22"/>
        </w:rPr>
        <w:t>8</w:t>
      </w:r>
      <w:r w:rsidR="003925E3" w:rsidRPr="00333DBB">
        <w:rPr>
          <w:rFonts w:asciiTheme="minorHAnsi" w:hAnsiTheme="minorHAnsi" w:cs="Arial"/>
          <w:b/>
          <w:sz w:val="22"/>
          <w:szCs w:val="22"/>
          <w:vertAlign w:val="superscript"/>
        </w:rPr>
        <w:t>th</w:t>
      </w:r>
      <w:r w:rsidR="004A6BF5" w:rsidRPr="00333DBB">
        <w:rPr>
          <w:rFonts w:asciiTheme="minorHAnsi" w:hAnsiTheme="minorHAnsi" w:cs="Arial"/>
          <w:b/>
          <w:sz w:val="22"/>
          <w:szCs w:val="22"/>
        </w:rPr>
        <w:t xml:space="preserve"> </w:t>
      </w:r>
      <w:r w:rsidR="00F83EB5" w:rsidRPr="00333DBB">
        <w:rPr>
          <w:rFonts w:asciiTheme="minorHAnsi" w:hAnsiTheme="minorHAnsi" w:cs="Arial"/>
          <w:b/>
          <w:sz w:val="22"/>
          <w:szCs w:val="22"/>
        </w:rPr>
        <w:t>meeting of Audit</w:t>
      </w:r>
      <w:r w:rsidR="00861289" w:rsidRPr="00333DBB">
        <w:rPr>
          <w:rFonts w:asciiTheme="minorHAnsi" w:hAnsiTheme="minorHAnsi" w:cs="Arial"/>
          <w:b/>
          <w:sz w:val="22"/>
          <w:szCs w:val="22"/>
        </w:rPr>
        <w:t xml:space="preserve"> and Risk</w:t>
      </w:r>
      <w:r w:rsidR="00F83EB5" w:rsidRPr="00333DBB">
        <w:rPr>
          <w:rFonts w:asciiTheme="minorHAnsi" w:hAnsiTheme="minorHAnsi" w:cs="Arial"/>
          <w:b/>
          <w:sz w:val="22"/>
          <w:szCs w:val="22"/>
        </w:rPr>
        <w:t xml:space="preserve"> Committee </w:t>
      </w:r>
      <w:r w:rsidR="00B2018D">
        <w:rPr>
          <w:rFonts w:asciiTheme="minorHAnsi" w:hAnsiTheme="minorHAnsi" w:cs="Arial"/>
          <w:b/>
          <w:sz w:val="22"/>
          <w:szCs w:val="22"/>
        </w:rPr>
        <w:t xml:space="preserve">took place on </w:t>
      </w:r>
      <w:r w:rsidR="00BC189A">
        <w:rPr>
          <w:rFonts w:asciiTheme="minorHAnsi" w:hAnsiTheme="minorHAnsi" w:cs="Arial"/>
          <w:b/>
          <w:sz w:val="22"/>
          <w:szCs w:val="22"/>
        </w:rPr>
        <w:t xml:space="preserve">Friday </w:t>
      </w:r>
      <w:r w:rsidR="00EF2AD0">
        <w:rPr>
          <w:rFonts w:asciiTheme="minorHAnsi" w:hAnsiTheme="minorHAnsi" w:cs="Arial"/>
          <w:b/>
          <w:sz w:val="22"/>
          <w:szCs w:val="22"/>
        </w:rPr>
        <w:t xml:space="preserve">04 July </w:t>
      </w:r>
      <w:r w:rsidR="00E130B0" w:rsidRPr="00333DBB">
        <w:rPr>
          <w:rFonts w:asciiTheme="minorHAnsi" w:hAnsiTheme="minorHAnsi" w:cs="Arial"/>
          <w:b/>
          <w:sz w:val="22"/>
          <w:szCs w:val="22"/>
        </w:rPr>
        <w:t>202</w:t>
      </w:r>
      <w:r w:rsidR="00BC189A">
        <w:rPr>
          <w:rFonts w:asciiTheme="minorHAnsi" w:hAnsiTheme="minorHAnsi" w:cs="Arial"/>
          <w:b/>
          <w:sz w:val="22"/>
          <w:szCs w:val="22"/>
        </w:rPr>
        <w:t>5</w:t>
      </w:r>
    </w:p>
    <w:p w14:paraId="0A09EC56" w14:textId="79C0C42B" w:rsidR="00AD3507" w:rsidRPr="00333DBB" w:rsidRDefault="007A7AD7" w:rsidP="00AD3507">
      <w:pPr>
        <w:ind w:right="-187"/>
        <w:jc w:val="center"/>
        <w:rPr>
          <w:rFonts w:asciiTheme="minorHAnsi" w:hAnsiTheme="minorHAnsi" w:cs="Arial"/>
          <w:b/>
          <w:sz w:val="22"/>
          <w:szCs w:val="22"/>
        </w:rPr>
      </w:pPr>
      <w:r w:rsidRPr="00333DBB">
        <w:rPr>
          <w:rFonts w:asciiTheme="minorHAnsi" w:hAnsiTheme="minorHAnsi" w:cs="Arial"/>
          <w:b/>
          <w:sz w:val="22"/>
          <w:szCs w:val="22"/>
        </w:rPr>
        <w:t xml:space="preserve">at </w:t>
      </w:r>
      <w:r w:rsidR="00EF2AD0">
        <w:rPr>
          <w:rFonts w:asciiTheme="minorHAnsi" w:hAnsiTheme="minorHAnsi" w:cs="Arial"/>
          <w:b/>
          <w:sz w:val="22"/>
          <w:szCs w:val="22"/>
        </w:rPr>
        <w:t>1</w:t>
      </w:r>
      <w:r w:rsidR="00BC189A">
        <w:rPr>
          <w:rFonts w:asciiTheme="minorHAnsi" w:hAnsiTheme="minorHAnsi" w:cs="Arial"/>
          <w:b/>
          <w:sz w:val="22"/>
          <w:szCs w:val="22"/>
        </w:rPr>
        <w:t>0.00</w:t>
      </w:r>
      <w:r w:rsidR="00720B49" w:rsidRPr="00333DBB">
        <w:rPr>
          <w:rFonts w:asciiTheme="minorHAnsi" w:hAnsiTheme="minorHAnsi" w:cs="Arial"/>
          <w:b/>
          <w:sz w:val="22"/>
          <w:szCs w:val="22"/>
        </w:rPr>
        <w:t xml:space="preserve"> – 1</w:t>
      </w:r>
      <w:r w:rsidR="00EF2AD0">
        <w:rPr>
          <w:rFonts w:asciiTheme="minorHAnsi" w:hAnsiTheme="minorHAnsi" w:cs="Arial"/>
          <w:b/>
          <w:sz w:val="22"/>
          <w:szCs w:val="22"/>
        </w:rPr>
        <w:t>3</w:t>
      </w:r>
      <w:r w:rsidR="00720B49" w:rsidRPr="00333DBB">
        <w:rPr>
          <w:rFonts w:asciiTheme="minorHAnsi" w:hAnsiTheme="minorHAnsi" w:cs="Arial"/>
          <w:b/>
          <w:sz w:val="22"/>
          <w:szCs w:val="22"/>
        </w:rPr>
        <w:t>.00</w:t>
      </w:r>
      <w:r w:rsidR="00BC189A">
        <w:rPr>
          <w:rFonts w:asciiTheme="minorHAnsi" w:hAnsiTheme="minorHAnsi" w:cs="Arial"/>
          <w:b/>
          <w:sz w:val="22"/>
          <w:szCs w:val="22"/>
        </w:rPr>
        <w:t xml:space="preserve"> </w:t>
      </w:r>
      <w:r w:rsidR="003E47E0">
        <w:rPr>
          <w:rFonts w:asciiTheme="minorHAnsi" w:hAnsiTheme="minorHAnsi" w:cs="Arial"/>
          <w:b/>
          <w:sz w:val="22"/>
          <w:szCs w:val="22"/>
        </w:rPr>
        <w:t>in Sussex House Committee Room</w:t>
      </w:r>
    </w:p>
    <w:p w14:paraId="4C818293" w14:textId="77777777" w:rsidR="004A6BF5" w:rsidRPr="00333DBB" w:rsidRDefault="004A6BF5" w:rsidP="00AD3507">
      <w:pPr>
        <w:ind w:right="-187"/>
        <w:jc w:val="center"/>
        <w:rPr>
          <w:rFonts w:asciiTheme="minorHAnsi" w:hAnsiTheme="minorHAnsi" w:cs="Arial"/>
          <w:b/>
          <w:sz w:val="22"/>
          <w:szCs w:val="22"/>
        </w:rPr>
      </w:pPr>
    </w:p>
    <w:p w14:paraId="6B3257DA" w14:textId="2AA4CAA0" w:rsidR="00C56205" w:rsidRPr="00333DBB" w:rsidRDefault="00B2018D" w:rsidP="00C56205">
      <w:pPr>
        <w:jc w:val="center"/>
        <w:rPr>
          <w:rFonts w:asciiTheme="minorHAnsi" w:hAnsiTheme="minorHAnsi" w:cs="Arial"/>
          <w:b/>
          <w:sz w:val="22"/>
          <w:szCs w:val="22"/>
        </w:rPr>
      </w:pPr>
      <w:r>
        <w:rPr>
          <w:rFonts w:asciiTheme="minorHAnsi" w:hAnsiTheme="minorHAnsi" w:cs="Arial"/>
          <w:b/>
          <w:sz w:val="22"/>
          <w:szCs w:val="22"/>
        </w:rPr>
        <w:t>MINUTES</w:t>
      </w:r>
    </w:p>
    <w:p w14:paraId="0EB08747" w14:textId="513EB73F" w:rsidR="00B2677C" w:rsidRPr="00333DBB" w:rsidRDefault="00B2677C" w:rsidP="00C56205">
      <w:pPr>
        <w:jc w:val="center"/>
        <w:rPr>
          <w:rFonts w:asciiTheme="minorHAnsi" w:hAnsiTheme="minorHAnsi" w:cs="Arial"/>
          <w:b/>
          <w:sz w:val="22"/>
          <w:szCs w:val="22"/>
        </w:rPr>
      </w:pPr>
    </w:p>
    <w:p w14:paraId="625D3738" w14:textId="4C17F141" w:rsidR="00B0205D" w:rsidRPr="00D4149A" w:rsidRDefault="00593473" w:rsidP="00B54702">
      <w:pPr>
        <w:jc w:val="both"/>
        <w:rPr>
          <w:rFonts w:asciiTheme="minorHAnsi" w:hAnsiTheme="minorHAnsi" w:cs="Arial"/>
          <w:sz w:val="22"/>
          <w:szCs w:val="22"/>
        </w:rPr>
      </w:pPr>
      <w:r>
        <w:rPr>
          <w:rFonts w:asciiTheme="minorHAnsi" w:hAnsiTheme="minorHAnsi" w:cs="Arial"/>
          <w:b/>
          <w:bCs/>
          <w:sz w:val="22"/>
          <w:szCs w:val="22"/>
        </w:rPr>
        <w:t>Members</w:t>
      </w:r>
      <w:r w:rsidR="00B2018D" w:rsidRPr="00D4149A">
        <w:rPr>
          <w:rFonts w:asciiTheme="minorHAnsi" w:hAnsiTheme="minorHAnsi" w:cs="Arial"/>
          <w:b/>
          <w:bCs/>
          <w:sz w:val="22"/>
          <w:szCs w:val="22"/>
        </w:rPr>
        <w:t xml:space="preserve">: </w:t>
      </w:r>
      <w:r w:rsidR="00BC189A" w:rsidRPr="00D4149A">
        <w:rPr>
          <w:rFonts w:asciiTheme="minorHAnsi" w:hAnsiTheme="minorHAnsi" w:cs="Arial"/>
          <w:sz w:val="22"/>
          <w:szCs w:val="22"/>
        </w:rPr>
        <w:t>John Connors</w:t>
      </w:r>
      <w:r w:rsidR="00D77881">
        <w:rPr>
          <w:rFonts w:asciiTheme="minorHAnsi" w:hAnsiTheme="minorHAnsi" w:cs="Arial"/>
          <w:sz w:val="22"/>
          <w:szCs w:val="22"/>
        </w:rPr>
        <w:t xml:space="preserve"> (Chair)</w:t>
      </w:r>
      <w:r w:rsidR="00B0205D" w:rsidRPr="00D4149A">
        <w:rPr>
          <w:rFonts w:asciiTheme="minorHAnsi" w:hAnsiTheme="minorHAnsi" w:cs="Arial"/>
          <w:sz w:val="22"/>
          <w:szCs w:val="22"/>
        </w:rPr>
        <w:t>, Stanley Alozie</w:t>
      </w:r>
      <w:r w:rsidR="004F0533">
        <w:rPr>
          <w:rFonts w:asciiTheme="minorHAnsi" w:hAnsiTheme="minorHAnsi" w:cs="Arial"/>
          <w:sz w:val="22"/>
          <w:szCs w:val="22"/>
        </w:rPr>
        <w:t xml:space="preserve"> (online)</w:t>
      </w:r>
      <w:r w:rsidR="00B2018D" w:rsidRPr="00D4149A">
        <w:rPr>
          <w:rFonts w:asciiTheme="minorHAnsi" w:hAnsiTheme="minorHAnsi" w:cs="Arial"/>
          <w:sz w:val="22"/>
          <w:szCs w:val="22"/>
        </w:rPr>
        <w:t xml:space="preserve">, </w:t>
      </w:r>
      <w:r w:rsidR="00BC189A">
        <w:rPr>
          <w:rFonts w:asciiTheme="minorHAnsi" w:hAnsiTheme="minorHAnsi" w:cs="Arial"/>
          <w:sz w:val="22"/>
          <w:szCs w:val="22"/>
        </w:rPr>
        <w:t>Nick Watson</w:t>
      </w:r>
      <w:r w:rsidR="008F7C37">
        <w:rPr>
          <w:rFonts w:asciiTheme="minorHAnsi" w:hAnsiTheme="minorHAnsi" w:cs="Arial"/>
          <w:sz w:val="22"/>
          <w:szCs w:val="22"/>
        </w:rPr>
        <w:t>, Susan Angoy</w:t>
      </w:r>
      <w:r w:rsidR="00B2018D" w:rsidRPr="00D4149A">
        <w:rPr>
          <w:rFonts w:asciiTheme="minorHAnsi" w:hAnsiTheme="minorHAnsi" w:cs="Arial"/>
          <w:sz w:val="22"/>
          <w:szCs w:val="22"/>
        </w:rPr>
        <w:t xml:space="preserve"> </w:t>
      </w:r>
      <w:r w:rsidR="00EF2AD0">
        <w:rPr>
          <w:rFonts w:asciiTheme="minorHAnsi" w:hAnsiTheme="minorHAnsi" w:cs="Arial"/>
          <w:sz w:val="22"/>
          <w:szCs w:val="22"/>
        </w:rPr>
        <w:t xml:space="preserve">(online) </w:t>
      </w:r>
      <w:r w:rsidR="00B2018D" w:rsidRPr="00D4149A">
        <w:rPr>
          <w:rFonts w:asciiTheme="minorHAnsi" w:hAnsiTheme="minorHAnsi" w:cs="Arial"/>
          <w:sz w:val="22"/>
          <w:szCs w:val="22"/>
        </w:rPr>
        <w:t xml:space="preserve">and </w:t>
      </w:r>
      <w:r w:rsidR="00B0205D" w:rsidRPr="00D4149A">
        <w:rPr>
          <w:rFonts w:asciiTheme="minorHAnsi" w:hAnsiTheme="minorHAnsi" w:cs="Arial"/>
          <w:sz w:val="22"/>
          <w:szCs w:val="22"/>
        </w:rPr>
        <w:t>Kristine Langhoff</w:t>
      </w:r>
      <w:r w:rsidR="00CF1105">
        <w:rPr>
          <w:rFonts w:asciiTheme="minorHAnsi" w:hAnsiTheme="minorHAnsi" w:cs="Arial"/>
          <w:sz w:val="22"/>
          <w:szCs w:val="22"/>
        </w:rPr>
        <w:t>.</w:t>
      </w:r>
    </w:p>
    <w:p w14:paraId="1B0FE6CC" w14:textId="77777777" w:rsidR="00B0205D" w:rsidRPr="00D4149A" w:rsidRDefault="00B0205D" w:rsidP="00B54702">
      <w:pPr>
        <w:jc w:val="both"/>
        <w:rPr>
          <w:rFonts w:asciiTheme="minorHAnsi" w:hAnsiTheme="minorHAnsi" w:cs="Arial"/>
          <w:b/>
          <w:bCs/>
          <w:sz w:val="22"/>
          <w:szCs w:val="22"/>
        </w:rPr>
      </w:pPr>
    </w:p>
    <w:p w14:paraId="18DCF868" w14:textId="14FF2733" w:rsidR="00B0205D" w:rsidRPr="00D4149A" w:rsidRDefault="00B0205D" w:rsidP="00B54702">
      <w:pPr>
        <w:jc w:val="both"/>
        <w:rPr>
          <w:rFonts w:asciiTheme="minorHAnsi" w:hAnsiTheme="minorHAnsi" w:cs="Arial"/>
          <w:sz w:val="22"/>
          <w:szCs w:val="22"/>
        </w:rPr>
      </w:pPr>
      <w:r w:rsidRPr="008F7C37">
        <w:rPr>
          <w:rFonts w:asciiTheme="minorHAnsi" w:hAnsiTheme="minorHAnsi" w:cs="Arial"/>
          <w:b/>
          <w:bCs/>
          <w:sz w:val="22"/>
          <w:szCs w:val="22"/>
        </w:rPr>
        <w:t xml:space="preserve">In </w:t>
      </w:r>
      <w:r w:rsidR="002B0CF6" w:rsidRPr="008F7C37">
        <w:rPr>
          <w:rFonts w:asciiTheme="minorHAnsi" w:hAnsiTheme="minorHAnsi" w:cs="Arial"/>
          <w:b/>
          <w:bCs/>
          <w:sz w:val="22"/>
          <w:szCs w:val="22"/>
        </w:rPr>
        <w:t>attendance:</w:t>
      </w:r>
      <w:r w:rsidR="00D77881">
        <w:rPr>
          <w:rFonts w:asciiTheme="minorHAnsi" w:hAnsiTheme="minorHAnsi" w:cs="Arial"/>
          <w:b/>
          <w:bCs/>
          <w:sz w:val="22"/>
          <w:szCs w:val="22"/>
        </w:rPr>
        <w:t xml:space="preserve"> </w:t>
      </w:r>
      <w:r w:rsidR="00EF2AD0" w:rsidRPr="00EF2AD0">
        <w:rPr>
          <w:rFonts w:asciiTheme="minorHAnsi" w:hAnsiTheme="minorHAnsi" w:cs="Arial"/>
          <w:sz w:val="22"/>
          <w:szCs w:val="22"/>
        </w:rPr>
        <w:t>Richard Hewes (KPMG), James Aston (BDO)</w:t>
      </w:r>
      <w:r w:rsidR="00EF2AD0">
        <w:rPr>
          <w:rFonts w:asciiTheme="minorHAnsi" w:hAnsiTheme="minorHAnsi" w:cs="Arial"/>
          <w:sz w:val="22"/>
          <w:szCs w:val="22"/>
        </w:rPr>
        <w:t xml:space="preserve"> (online)</w:t>
      </w:r>
      <w:r w:rsidR="00EF2AD0" w:rsidRPr="00EF2AD0">
        <w:rPr>
          <w:rFonts w:asciiTheme="minorHAnsi" w:hAnsiTheme="minorHAnsi" w:cs="Arial"/>
          <w:sz w:val="22"/>
          <w:szCs w:val="22"/>
        </w:rPr>
        <w:t>, Sue Ladell (BDO), Sasha Roseneil, Emma Potts, Jacinda Humphry, Louise Spenceley</w:t>
      </w:r>
      <w:r w:rsidR="00D77881">
        <w:rPr>
          <w:rFonts w:asciiTheme="minorHAnsi" w:hAnsiTheme="minorHAnsi" w:cs="Arial"/>
          <w:sz w:val="22"/>
          <w:szCs w:val="22"/>
        </w:rPr>
        <w:t xml:space="preserve">, </w:t>
      </w:r>
      <w:r w:rsidR="00EF2AD0" w:rsidRPr="00EF2AD0">
        <w:rPr>
          <w:rFonts w:asciiTheme="minorHAnsi" w:hAnsiTheme="minorHAnsi" w:cs="Arial"/>
          <w:sz w:val="22"/>
          <w:szCs w:val="22"/>
        </w:rPr>
        <w:t>Matt Scott</w:t>
      </w:r>
      <w:r w:rsidR="00D77881">
        <w:rPr>
          <w:rFonts w:asciiTheme="minorHAnsi" w:hAnsiTheme="minorHAnsi" w:cs="Arial"/>
          <w:sz w:val="22"/>
          <w:szCs w:val="22"/>
        </w:rPr>
        <w:t xml:space="preserve">, </w:t>
      </w:r>
      <w:r w:rsidR="00D77881" w:rsidRPr="00EF2AD0">
        <w:rPr>
          <w:rFonts w:asciiTheme="minorHAnsi" w:hAnsiTheme="minorHAnsi" w:cs="Arial"/>
          <w:sz w:val="22"/>
          <w:szCs w:val="22"/>
        </w:rPr>
        <w:t>David I’Anson (BDO)</w:t>
      </w:r>
      <w:r w:rsidR="00D77881">
        <w:rPr>
          <w:rFonts w:asciiTheme="minorHAnsi" w:hAnsiTheme="minorHAnsi" w:cs="Arial"/>
          <w:sz w:val="22"/>
          <w:szCs w:val="22"/>
        </w:rPr>
        <w:t xml:space="preserve"> (Observer)</w:t>
      </w:r>
      <w:r w:rsidR="00D77881" w:rsidRPr="00EF2AD0">
        <w:rPr>
          <w:rFonts w:asciiTheme="minorHAnsi" w:hAnsiTheme="minorHAnsi" w:cs="Arial"/>
          <w:sz w:val="22"/>
          <w:szCs w:val="22"/>
        </w:rPr>
        <w:t>,</w:t>
      </w:r>
      <w:r w:rsidR="00D77881">
        <w:rPr>
          <w:rFonts w:asciiTheme="minorHAnsi" w:hAnsiTheme="minorHAnsi" w:cs="Arial"/>
          <w:sz w:val="22"/>
          <w:szCs w:val="22"/>
        </w:rPr>
        <w:t xml:space="preserve"> Dean Machin (Observer), A</w:t>
      </w:r>
      <w:r w:rsidR="00A40006">
        <w:rPr>
          <w:rFonts w:asciiTheme="minorHAnsi" w:hAnsiTheme="minorHAnsi" w:cs="Arial"/>
          <w:sz w:val="22"/>
          <w:szCs w:val="22"/>
        </w:rPr>
        <w:t>m</w:t>
      </w:r>
      <w:r w:rsidR="00D77881">
        <w:rPr>
          <w:rFonts w:asciiTheme="minorHAnsi" w:hAnsiTheme="minorHAnsi" w:cs="Arial"/>
          <w:sz w:val="22"/>
          <w:szCs w:val="22"/>
        </w:rPr>
        <w:t>y Rogerson (Observer)</w:t>
      </w:r>
      <w:r w:rsidR="008762FF">
        <w:rPr>
          <w:rFonts w:asciiTheme="minorHAnsi" w:hAnsiTheme="minorHAnsi" w:cs="Arial"/>
          <w:sz w:val="22"/>
          <w:szCs w:val="22"/>
        </w:rPr>
        <w:t xml:space="preserve">, Katie </w:t>
      </w:r>
      <w:r w:rsidR="00400C8E">
        <w:rPr>
          <w:rFonts w:asciiTheme="minorHAnsi" w:hAnsiTheme="minorHAnsi" w:cs="Arial"/>
          <w:sz w:val="22"/>
          <w:szCs w:val="22"/>
        </w:rPr>
        <w:t>Bennett (</w:t>
      </w:r>
      <w:r w:rsidR="008762FF">
        <w:rPr>
          <w:rFonts w:asciiTheme="minorHAnsi" w:hAnsiTheme="minorHAnsi" w:cs="Arial"/>
          <w:sz w:val="22"/>
          <w:szCs w:val="22"/>
        </w:rPr>
        <w:t>for items 8.6 &amp; 8.7 only)</w:t>
      </w:r>
    </w:p>
    <w:p w14:paraId="4BC99250" w14:textId="47C963A8" w:rsidR="00B0205D" w:rsidRPr="00333DBB" w:rsidRDefault="00B0205D" w:rsidP="00B54702">
      <w:pPr>
        <w:jc w:val="both"/>
        <w:rPr>
          <w:rFonts w:asciiTheme="minorHAnsi" w:hAnsiTheme="minorHAnsi" w:cs="Arial"/>
          <w:sz w:val="22"/>
          <w:szCs w:val="22"/>
        </w:rPr>
      </w:pPr>
    </w:p>
    <w:p w14:paraId="27781C33" w14:textId="5A4ED72D" w:rsidR="00B54702" w:rsidRPr="00333DBB" w:rsidRDefault="00720B49" w:rsidP="00B54702">
      <w:pPr>
        <w:jc w:val="both"/>
        <w:rPr>
          <w:rFonts w:asciiTheme="minorHAnsi" w:hAnsiTheme="minorHAnsi" w:cs="Arial"/>
          <w:sz w:val="22"/>
          <w:szCs w:val="22"/>
        </w:rPr>
      </w:pPr>
      <w:r w:rsidRPr="00333DBB">
        <w:rPr>
          <w:rFonts w:asciiTheme="minorHAnsi" w:hAnsiTheme="minorHAnsi" w:cs="Arial"/>
          <w:sz w:val="22"/>
          <w:szCs w:val="22"/>
        </w:rPr>
        <w:t>PART 1</w:t>
      </w:r>
      <w:r w:rsidR="00B54702" w:rsidRPr="00333DBB">
        <w:rPr>
          <w:rFonts w:asciiTheme="minorHAnsi" w:hAnsiTheme="minorHAnsi" w:cs="Arial"/>
          <w:sz w:val="22"/>
          <w:szCs w:val="22"/>
        </w:rPr>
        <w:t xml:space="preserve"> - PROCEDURAL MATTERS</w:t>
      </w:r>
    </w:p>
    <w:p w14:paraId="45DEA738" w14:textId="77777777" w:rsidR="00B54702" w:rsidRPr="00333DBB" w:rsidRDefault="00B54702" w:rsidP="0052399D">
      <w:pPr>
        <w:jc w:val="both"/>
        <w:rPr>
          <w:rFonts w:asciiTheme="minorHAnsi" w:hAnsiTheme="minorHAnsi" w:cs="Arial"/>
          <w:sz w:val="22"/>
          <w:szCs w:val="22"/>
        </w:rPr>
      </w:pPr>
    </w:p>
    <w:p w14:paraId="5EE0D238" w14:textId="1A34BC73" w:rsidR="00933266" w:rsidRDefault="009A0056" w:rsidP="00575523">
      <w:pPr>
        <w:numPr>
          <w:ilvl w:val="0"/>
          <w:numId w:val="1"/>
        </w:numPr>
        <w:ind w:left="709" w:hanging="709"/>
        <w:jc w:val="both"/>
        <w:outlineLvl w:val="0"/>
        <w:rPr>
          <w:rFonts w:asciiTheme="minorHAnsi" w:hAnsiTheme="minorHAnsi" w:cs="Arial"/>
          <w:b/>
          <w:color w:val="FF0000"/>
          <w:sz w:val="22"/>
          <w:szCs w:val="22"/>
        </w:rPr>
      </w:pPr>
      <w:r>
        <w:rPr>
          <w:rFonts w:asciiTheme="minorHAnsi" w:hAnsiTheme="minorHAnsi" w:cs="Arial"/>
          <w:b/>
          <w:sz w:val="22"/>
          <w:szCs w:val="22"/>
        </w:rPr>
        <w:t>H</w:t>
      </w:r>
      <w:r w:rsidR="0047183C" w:rsidRPr="00333DBB">
        <w:rPr>
          <w:rFonts w:asciiTheme="minorHAnsi" w:hAnsiTheme="minorHAnsi" w:cs="Arial"/>
          <w:b/>
          <w:sz w:val="22"/>
          <w:szCs w:val="22"/>
        </w:rPr>
        <w:t>ousekeeping</w:t>
      </w:r>
      <w:r w:rsidR="000F583D" w:rsidRPr="00333DBB">
        <w:rPr>
          <w:rFonts w:asciiTheme="minorHAnsi" w:hAnsiTheme="minorHAnsi" w:cs="Arial"/>
          <w:b/>
          <w:sz w:val="22"/>
          <w:szCs w:val="22"/>
        </w:rPr>
        <w:t xml:space="preserve"> </w:t>
      </w:r>
      <w:r w:rsidR="00535AA9">
        <w:rPr>
          <w:rFonts w:asciiTheme="minorHAnsi" w:hAnsiTheme="minorHAnsi" w:cs="Arial"/>
          <w:b/>
          <w:sz w:val="22"/>
          <w:szCs w:val="22"/>
        </w:rPr>
        <w:tab/>
      </w:r>
      <w:r w:rsidR="00535AA9">
        <w:rPr>
          <w:rFonts w:asciiTheme="minorHAnsi" w:hAnsiTheme="minorHAnsi" w:cs="Arial"/>
          <w:b/>
          <w:sz w:val="22"/>
          <w:szCs w:val="22"/>
        </w:rPr>
        <w:tab/>
      </w:r>
      <w:r w:rsidR="00535AA9">
        <w:rPr>
          <w:rFonts w:asciiTheme="minorHAnsi" w:hAnsiTheme="minorHAnsi" w:cs="Arial"/>
          <w:b/>
          <w:sz w:val="22"/>
          <w:szCs w:val="22"/>
        </w:rPr>
        <w:tab/>
      </w:r>
      <w:r w:rsidR="00535AA9">
        <w:rPr>
          <w:rFonts w:asciiTheme="minorHAnsi" w:hAnsiTheme="minorHAnsi" w:cs="Arial"/>
          <w:b/>
          <w:sz w:val="22"/>
          <w:szCs w:val="22"/>
        </w:rPr>
        <w:tab/>
      </w:r>
      <w:r w:rsidR="00535AA9">
        <w:rPr>
          <w:rFonts w:asciiTheme="minorHAnsi" w:hAnsiTheme="minorHAnsi" w:cs="Arial"/>
          <w:b/>
          <w:sz w:val="22"/>
          <w:szCs w:val="22"/>
        </w:rPr>
        <w:tab/>
      </w:r>
      <w:r w:rsidR="00535AA9">
        <w:rPr>
          <w:rFonts w:asciiTheme="minorHAnsi" w:hAnsiTheme="minorHAnsi" w:cs="Arial"/>
          <w:b/>
          <w:sz w:val="22"/>
          <w:szCs w:val="22"/>
        </w:rPr>
        <w:tab/>
      </w:r>
      <w:r w:rsidR="00535AA9">
        <w:rPr>
          <w:rFonts w:asciiTheme="minorHAnsi" w:hAnsiTheme="minorHAnsi" w:cs="Arial"/>
          <w:b/>
          <w:sz w:val="22"/>
          <w:szCs w:val="22"/>
        </w:rPr>
        <w:tab/>
      </w:r>
      <w:r w:rsidR="00535AA9">
        <w:rPr>
          <w:rFonts w:asciiTheme="minorHAnsi" w:hAnsiTheme="minorHAnsi" w:cs="Arial"/>
          <w:b/>
          <w:sz w:val="22"/>
          <w:szCs w:val="22"/>
        </w:rPr>
        <w:tab/>
      </w:r>
    </w:p>
    <w:p w14:paraId="4DC4452D" w14:textId="77777777" w:rsidR="00B2018D" w:rsidRPr="00535AA9" w:rsidRDefault="00B2018D" w:rsidP="00B2018D">
      <w:pPr>
        <w:ind w:left="709"/>
        <w:jc w:val="both"/>
        <w:outlineLvl w:val="0"/>
        <w:rPr>
          <w:rFonts w:asciiTheme="minorHAnsi" w:hAnsiTheme="minorHAnsi" w:cs="Arial"/>
          <w:b/>
          <w:color w:val="FF0000"/>
          <w:sz w:val="22"/>
          <w:szCs w:val="22"/>
        </w:rPr>
      </w:pPr>
    </w:p>
    <w:p w14:paraId="220204C8" w14:textId="37016EDA" w:rsidR="00933266" w:rsidRDefault="00154047" w:rsidP="00575523">
      <w:pPr>
        <w:numPr>
          <w:ilvl w:val="0"/>
          <w:numId w:val="1"/>
        </w:numPr>
        <w:ind w:left="709" w:hanging="709"/>
        <w:jc w:val="both"/>
        <w:outlineLvl w:val="0"/>
        <w:rPr>
          <w:rFonts w:asciiTheme="minorHAnsi" w:hAnsiTheme="minorHAnsi" w:cs="Arial"/>
          <w:b/>
          <w:sz w:val="22"/>
          <w:szCs w:val="22"/>
        </w:rPr>
      </w:pPr>
      <w:r w:rsidRPr="00333DBB">
        <w:rPr>
          <w:rFonts w:asciiTheme="minorHAnsi" w:hAnsiTheme="minorHAnsi" w:cs="Arial"/>
          <w:b/>
          <w:sz w:val="22"/>
          <w:szCs w:val="22"/>
        </w:rPr>
        <w:t>Apologies</w:t>
      </w:r>
      <w:r w:rsidR="00F83EB5" w:rsidRPr="00333DBB">
        <w:rPr>
          <w:rFonts w:asciiTheme="minorHAnsi" w:hAnsiTheme="minorHAnsi" w:cs="Arial"/>
          <w:b/>
          <w:sz w:val="22"/>
          <w:szCs w:val="22"/>
        </w:rPr>
        <w:t xml:space="preserve"> for absence</w:t>
      </w:r>
      <w:r w:rsidR="00073A67" w:rsidRPr="00333DBB">
        <w:rPr>
          <w:rFonts w:asciiTheme="minorHAnsi" w:hAnsiTheme="minorHAnsi" w:cs="Arial"/>
          <w:b/>
          <w:sz w:val="22"/>
          <w:szCs w:val="22"/>
        </w:rPr>
        <w:t xml:space="preserve">  </w:t>
      </w:r>
    </w:p>
    <w:p w14:paraId="6E61F70A" w14:textId="77777777" w:rsidR="00B2018D" w:rsidRDefault="00B2018D" w:rsidP="00B2018D">
      <w:pPr>
        <w:pStyle w:val="ListParagraph"/>
        <w:rPr>
          <w:rFonts w:asciiTheme="minorHAnsi" w:hAnsiTheme="minorHAnsi" w:cs="Arial"/>
          <w:b/>
        </w:rPr>
      </w:pPr>
    </w:p>
    <w:p w14:paraId="669715CC" w14:textId="2D15671E" w:rsidR="00B2018D" w:rsidRDefault="00B2018D" w:rsidP="00575523">
      <w:pPr>
        <w:pStyle w:val="ListParagraph"/>
        <w:numPr>
          <w:ilvl w:val="1"/>
          <w:numId w:val="1"/>
        </w:numPr>
        <w:ind w:left="709" w:hanging="709"/>
        <w:jc w:val="both"/>
        <w:outlineLvl w:val="0"/>
        <w:rPr>
          <w:rFonts w:asciiTheme="minorHAnsi" w:hAnsiTheme="minorHAnsi" w:cs="Arial"/>
          <w:bCs/>
        </w:rPr>
      </w:pPr>
      <w:r w:rsidRPr="00B2018D">
        <w:rPr>
          <w:rFonts w:asciiTheme="minorHAnsi" w:hAnsiTheme="minorHAnsi" w:cs="Arial"/>
          <w:bCs/>
        </w:rPr>
        <w:t xml:space="preserve">Apologies </w:t>
      </w:r>
      <w:r w:rsidR="006E22CA">
        <w:rPr>
          <w:rFonts w:asciiTheme="minorHAnsi" w:hAnsiTheme="minorHAnsi" w:cs="Arial"/>
          <w:bCs/>
        </w:rPr>
        <w:t xml:space="preserve">were received from </w:t>
      </w:r>
      <w:r w:rsidR="00237D26">
        <w:rPr>
          <w:rFonts w:asciiTheme="minorHAnsi" w:hAnsiTheme="minorHAnsi" w:cs="Arial"/>
          <w:bCs/>
        </w:rPr>
        <w:t>REDACTED: GDPR AND DATA PROTECTION</w:t>
      </w:r>
    </w:p>
    <w:p w14:paraId="62708CF4" w14:textId="77777777" w:rsidR="008762FF" w:rsidRDefault="008762FF" w:rsidP="008762FF">
      <w:pPr>
        <w:pStyle w:val="ListParagraph"/>
        <w:ind w:left="709"/>
        <w:jc w:val="both"/>
        <w:outlineLvl w:val="0"/>
        <w:rPr>
          <w:rFonts w:asciiTheme="minorHAnsi" w:hAnsiTheme="minorHAnsi" w:cs="Arial"/>
          <w:bCs/>
        </w:rPr>
      </w:pPr>
    </w:p>
    <w:p w14:paraId="14924935" w14:textId="50EE108F" w:rsidR="008762FF" w:rsidRPr="00B2018D" w:rsidRDefault="008762FF" w:rsidP="00575523">
      <w:pPr>
        <w:pStyle w:val="ListParagraph"/>
        <w:numPr>
          <w:ilvl w:val="1"/>
          <w:numId w:val="1"/>
        </w:numPr>
        <w:ind w:left="709" w:hanging="709"/>
        <w:jc w:val="both"/>
        <w:outlineLvl w:val="0"/>
        <w:rPr>
          <w:rFonts w:asciiTheme="minorHAnsi" w:hAnsiTheme="minorHAnsi" w:cs="Arial"/>
          <w:bCs/>
        </w:rPr>
      </w:pPr>
      <w:r>
        <w:rPr>
          <w:rFonts w:asciiTheme="minorHAnsi" w:hAnsiTheme="minorHAnsi" w:cs="Arial"/>
          <w:bCs/>
        </w:rPr>
        <w:t xml:space="preserve">The Chair welcomed new members to their first meeting of ARC - David I’Anson (BDO) who will be taking over External Audit duties next year, Matt Scott, new </w:t>
      </w:r>
      <w:r w:rsidRPr="008762FF">
        <w:rPr>
          <w:rFonts w:asciiTheme="minorHAnsi" w:hAnsiTheme="minorHAnsi" w:cs="Arial"/>
          <w:bCs/>
        </w:rPr>
        <w:t xml:space="preserve">Chief Digital </w:t>
      </w:r>
      <w:r w:rsidR="00A40006">
        <w:rPr>
          <w:rFonts w:asciiTheme="minorHAnsi" w:hAnsiTheme="minorHAnsi" w:cs="Arial"/>
          <w:bCs/>
        </w:rPr>
        <w:t>Technology</w:t>
      </w:r>
      <w:r w:rsidRPr="008762FF">
        <w:rPr>
          <w:rFonts w:asciiTheme="minorHAnsi" w:hAnsiTheme="minorHAnsi" w:cs="Arial"/>
          <w:bCs/>
        </w:rPr>
        <w:t xml:space="preserve"> Officer and</w:t>
      </w:r>
      <w:r>
        <w:rPr>
          <w:rFonts w:asciiTheme="minorHAnsi" w:hAnsiTheme="minorHAnsi" w:cs="Arial"/>
          <w:bCs/>
        </w:rPr>
        <w:t xml:space="preserve"> Amy Rogerson, Deputy University Secretary who will be taking over the Secretary role from September.</w:t>
      </w:r>
    </w:p>
    <w:p w14:paraId="1A340767" w14:textId="77777777" w:rsidR="00B2018D" w:rsidRPr="00B2018D" w:rsidRDefault="00B2018D" w:rsidP="00B2018D">
      <w:pPr>
        <w:pStyle w:val="ListParagraph"/>
        <w:ind w:left="1430"/>
        <w:jc w:val="both"/>
        <w:outlineLvl w:val="0"/>
        <w:rPr>
          <w:rFonts w:asciiTheme="minorHAnsi" w:hAnsiTheme="minorHAnsi" w:cs="Arial"/>
          <w:b/>
        </w:rPr>
      </w:pPr>
    </w:p>
    <w:p w14:paraId="0B7F190C" w14:textId="1F1EF036" w:rsidR="00413034" w:rsidRDefault="00861289" w:rsidP="00575523">
      <w:pPr>
        <w:numPr>
          <w:ilvl w:val="0"/>
          <w:numId w:val="1"/>
        </w:numPr>
        <w:ind w:left="709" w:hanging="709"/>
        <w:jc w:val="both"/>
        <w:outlineLvl w:val="0"/>
        <w:rPr>
          <w:rFonts w:asciiTheme="minorHAnsi" w:hAnsiTheme="minorHAnsi" w:cs="Arial"/>
          <w:b/>
          <w:sz w:val="22"/>
          <w:szCs w:val="22"/>
        </w:rPr>
      </w:pPr>
      <w:r w:rsidRPr="00333DBB">
        <w:rPr>
          <w:rFonts w:asciiTheme="minorHAnsi" w:hAnsiTheme="minorHAnsi" w:cs="Arial"/>
          <w:b/>
          <w:sz w:val="22"/>
          <w:szCs w:val="22"/>
        </w:rPr>
        <w:t>Declaration of</w:t>
      </w:r>
      <w:r w:rsidR="00C26EB0" w:rsidRPr="00333DBB">
        <w:rPr>
          <w:rFonts w:asciiTheme="minorHAnsi" w:hAnsiTheme="minorHAnsi" w:cs="Arial"/>
          <w:b/>
          <w:sz w:val="22"/>
          <w:szCs w:val="22"/>
        </w:rPr>
        <w:t xml:space="preserve"> </w:t>
      </w:r>
      <w:r w:rsidR="0047183C" w:rsidRPr="00333DBB">
        <w:rPr>
          <w:rFonts w:asciiTheme="minorHAnsi" w:hAnsiTheme="minorHAnsi" w:cs="Arial"/>
          <w:b/>
          <w:sz w:val="22"/>
          <w:szCs w:val="22"/>
        </w:rPr>
        <w:t>new conflicts of interest</w:t>
      </w:r>
    </w:p>
    <w:p w14:paraId="53A70598" w14:textId="77777777" w:rsidR="00B2018D" w:rsidRDefault="00B2018D" w:rsidP="00B2018D">
      <w:pPr>
        <w:jc w:val="both"/>
        <w:outlineLvl w:val="0"/>
        <w:rPr>
          <w:rFonts w:asciiTheme="minorHAnsi" w:hAnsiTheme="minorHAnsi" w:cs="Arial"/>
          <w:b/>
          <w:sz w:val="22"/>
          <w:szCs w:val="22"/>
        </w:rPr>
      </w:pPr>
    </w:p>
    <w:p w14:paraId="214ED612" w14:textId="60565F73" w:rsidR="00B2018D" w:rsidRPr="000F1DB4" w:rsidRDefault="00B2018D" w:rsidP="00B2018D">
      <w:pPr>
        <w:jc w:val="both"/>
        <w:outlineLvl w:val="0"/>
        <w:rPr>
          <w:rFonts w:asciiTheme="minorHAnsi" w:hAnsiTheme="minorHAnsi" w:cs="Arial"/>
          <w:bCs/>
          <w:sz w:val="22"/>
          <w:szCs w:val="22"/>
        </w:rPr>
      </w:pPr>
      <w:r w:rsidRPr="000F1DB4">
        <w:rPr>
          <w:rFonts w:asciiTheme="minorHAnsi" w:hAnsiTheme="minorHAnsi" w:cs="Arial"/>
          <w:bCs/>
          <w:sz w:val="22"/>
          <w:szCs w:val="22"/>
        </w:rPr>
        <w:t>3.1</w:t>
      </w:r>
      <w:r w:rsidRPr="000F1DB4">
        <w:rPr>
          <w:rFonts w:asciiTheme="minorHAnsi" w:hAnsiTheme="minorHAnsi" w:cs="Arial"/>
          <w:bCs/>
          <w:sz w:val="22"/>
          <w:szCs w:val="22"/>
        </w:rPr>
        <w:tab/>
        <w:t xml:space="preserve">None to declare. </w:t>
      </w:r>
    </w:p>
    <w:p w14:paraId="0522454A" w14:textId="3B68395F" w:rsidR="003C57F0" w:rsidRPr="00333DBB" w:rsidRDefault="003C57F0" w:rsidP="009A05FC">
      <w:pPr>
        <w:jc w:val="both"/>
        <w:outlineLvl w:val="0"/>
        <w:rPr>
          <w:rFonts w:asciiTheme="minorHAnsi" w:hAnsiTheme="minorHAnsi" w:cs="Arial"/>
          <w:b/>
          <w:sz w:val="22"/>
          <w:szCs w:val="22"/>
        </w:rPr>
      </w:pPr>
    </w:p>
    <w:p w14:paraId="5ABF7BC6" w14:textId="1A3970A6" w:rsidR="001673AA" w:rsidRPr="00B2018D" w:rsidRDefault="00413034" w:rsidP="00575523">
      <w:pPr>
        <w:numPr>
          <w:ilvl w:val="0"/>
          <w:numId w:val="1"/>
        </w:numPr>
        <w:ind w:left="709" w:hanging="709"/>
        <w:jc w:val="both"/>
        <w:outlineLvl w:val="0"/>
        <w:rPr>
          <w:rFonts w:asciiTheme="minorHAnsi" w:hAnsiTheme="minorHAnsi" w:cs="Arial"/>
          <w:b/>
        </w:rPr>
      </w:pPr>
      <w:r w:rsidRPr="00333DBB">
        <w:rPr>
          <w:rFonts w:asciiTheme="minorHAnsi" w:hAnsiTheme="minorHAnsi" w:cs="Arial"/>
          <w:b/>
          <w:sz w:val="22"/>
          <w:szCs w:val="22"/>
        </w:rPr>
        <w:t>M</w:t>
      </w:r>
      <w:r w:rsidR="000D7C34" w:rsidRPr="00333DBB">
        <w:rPr>
          <w:rFonts w:asciiTheme="minorHAnsi" w:hAnsiTheme="minorHAnsi" w:cs="Arial"/>
          <w:b/>
          <w:sz w:val="22"/>
          <w:szCs w:val="22"/>
        </w:rPr>
        <w:t>inutes</w:t>
      </w:r>
    </w:p>
    <w:p w14:paraId="39372820" w14:textId="77777777" w:rsidR="00B2018D" w:rsidRDefault="00B2018D" w:rsidP="00B2018D">
      <w:pPr>
        <w:jc w:val="both"/>
        <w:outlineLvl w:val="0"/>
        <w:rPr>
          <w:rFonts w:asciiTheme="minorHAnsi" w:hAnsiTheme="minorHAnsi" w:cs="Arial"/>
          <w:b/>
          <w:sz w:val="22"/>
          <w:szCs w:val="22"/>
        </w:rPr>
      </w:pPr>
    </w:p>
    <w:p w14:paraId="5AC1078B" w14:textId="23E879AB" w:rsidR="00B2018D" w:rsidRPr="00333DBB" w:rsidRDefault="00B2018D" w:rsidP="00B2018D">
      <w:pPr>
        <w:jc w:val="both"/>
        <w:outlineLvl w:val="0"/>
        <w:rPr>
          <w:rFonts w:asciiTheme="minorHAnsi" w:hAnsiTheme="minorHAnsi" w:cs="Arial"/>
          <w:b/>
        </w:rPr>
      </w:pPr>
      <w:r>
        <w:rPr>
          <w:rFonts w:asciiTheme="minorHAnsi" w:hAnsiTheme="minorHAnsi" w:cs="Arial"/>
          <w:b/>
          <w:sz w:val="22"/>
          <w:szCs w:val="22"/>
        </w:rPr>
        <w:t xml:space="preserve">Resolved: </w:t>
      </w:r>
    </w:p>
    <w:p w14:paraId="7EFC38A9" w14:textId="77777777" w:rsidR="00125E9D" w:rsidRPr="00333DBB" w:rsidRDefault="00125E9D" w:rsidP="00125E9D">
      <w:pPr>
        <w:jc w:val="both"/>
        <w:outlineLvl w:val="0"/>
        <w:rPr>
          <w:rFonts w:asciiTheme="minorHAnsi" w:hAnsiTheme="minorHAnsi" w:cs="Arial"/>
          <w:b/>
          <w:sz w:val="22"/>
          <w:szCs w:val="22"/>
        </w:rPr>
      </w:pPr>
    </w:p>
    <w:p w14:paraId="7F3E4E78" w14:textId="7FE99DFA" w:rsidR="00413034" w:rsidRDefault="00B2018D" w:rsidP="00575523">
      <w:pPr>
        <w:pStyle w:val="ListParagraph"/>
        <w:numPr>
          <w:ilvl w:val="1"/>
          <w:numId w:val="1"/>
        </w:numPr>
        <w:ind w:left="709" w:hanging="709"/>
        <w:jc w:val="both"/>
        <w:rPr>
          <w:rFonts w:asciiTheme="minorHAnsi" w:hAnsiTheme="minorHAnsi" w:cs="Arial"/>
        </w:rPr>
      </w:pPr>
      <w:r>
        <w:rPr>
          <w:rFonts w:asciiTheme="minorHAnsi" w:hAnsiTheme="minorHAnsi" w:cs="Arial"/>
        </w:rPr>
        <w:t xml:space="preserve">The </w:t>
      </w:r>
      <w:r w:rsidR="00D4178E">
        <w:rPr>
          <w:rFonts w:asciiTheme="minorHAnsi" w:hAnsiTheme="minorHAnsi" w:cs="Arial"/>
        </w:rPr>
        <w:t>M</w:t>
      </w:r>
      <w:r w:rsidR="0095329A" w:rsidRPr="00333DBB">
        <w:rPr>
          <w:rFonts w:asciiTheme="minorHAnsi" w:hAnsiTheme="minorHAnsi" w:cs="Arial"/>
        </w:rPr>
        <w:t xml:space="preserve">inutes of </w:t>
      </w:r>
      <w:r w:rsidR="00305322" w:rsidRPr="00333DBB">
        <w:rPr>
          <w:rFonts w:asciiTheme="minorHAnsi" w:hAnsiTheme="minorHAnsi" w:cs="Arial"/>
        </w:rPr>
        <w:t>the</w:t>
      </w:r>
      <w:r w:rsidR="00861289" w:rsidRPr="00333DBB">
        <w:rPr>
          <w:rFonts w:asciiTheme="minorHAnsi" w:hAnsiTheme="minorHAnsi" w:cs="Arial"/>
        </w:rPr>
        <w:t xml:space="preserve"> Audit</w:t>
      </w:r>
      <w:r w:rsidR="00FA5801" w:rsidRPr="00333DBB">
        <w:rPr>
          <w:rFonts w:asciiTheme="minorHAnsi" w:hAnsiTheme="minorHAnsi" w:cs="Arial"/>
        </w:rPr>
        <w:t xml:space="preserve"> and Risk</w:t>
      </w:r>
      <w:r w:rsidR="00861289" w:rsidRPr="00333DBB">
        <w:rPr>
          <w:rFonts w:asciiTheme="minorHAnsi" w:hAnsiTheme="minorHAnsi" w:cs="Arial"/>
        </w:rPr>
        <w:t xml:space="preserve"> Committee</w:t>
      </w:r>
      <w:r w:rsidR="004E5F6B" w:rsidRPr="00333DBB">
        <w:rPr>
          <w:rFonts w:asciiTheme="minorHAnsi" w:hAnsiTheme="minorHAnsi" w:cs="Arial"/>
        </w:rPr>
        <w:t xml:space="preserve"> </w:t>
      </w:r>
      <w:r w:rsidR="000D7C34" w:rsidRPr="00333DBB">
        <w:rPr>
          <w:rFonts w:asciiTheme="minorHAnsi" w:hAnsiTheme="minorHAnsi" w:cs="Arial"/>
        </w:rPr>
        <w:t>meeting held on</w:t>
      </w:r>
      <w:r w:rsidR="00210DAD" w:rsidRPr="00333DBB">
        <w:rPr>
          <w:rFonts w:asciiTheme="minorHAnsi" w:hAnsiTheme="minorHAnsi" w:cs="Arial"/>
        </w:rPr>
        <w:t xml:space="preserve"> </w:t>
      </w:r>
      <w:r w:rsidR="00865290">
        <w:rPr>
          <w:rFonts w:asciiTheme="minorHAnsi" w:hAnsiTheme="minorHAnsi" w:cs="Arial"/>
        </w:rPr>
        <w:t>Fri</w:t>
      </w:r>
      <w:r w:rsidR="00725D4D" w:rsidRPr="00333DBB">
        <w:rPr>
          <w:rFonts w:asciiTheme="minorHAnsi" w:hAnsiTheme="minorHAnsi" w:cs="Arial"/>
        </w:rPr>
        <w:t xml:space="preserve">day </w:t>
      </w:r>
      <w:r w:rsidR="00BC189A">
        <w:rPr>
          <w:rFonts w:asciiTheme="minorHAnsi" w:hAnsiTheme="minorHAnsi" w:cs="Arial"/>
        </w:rPr>
        <w:t>2</w:t>
      </w:r>
      <w:r w:rsidR="00D60D6B">
        <w:rPr>
          <w:rFonts w:asciiTheme="minorHAnsi" w:hAnsiTheme="minorHAnsi" w:cs="Arial"/>
        </w:rPr>
        <w:t>1</w:t>
      </w:r>
      <w:r w:rsidR="00BC189A">
        <w:rPr>
          <w:rFonts w:asciiTheme="minorHAnsi" w:hAnsiTheme="minorHAnsi" w:cs="Arial"/>
        </w:rPr>
        <w:t xml:space="preserve"> </w:t>
      </w:r>
      <w:r w:rsidR="00EF2AD0">
        <w:rPr>
          <w:rFonts w:asciiTheme="minorHAnsi" w:hAnsiTheme="minorHAnsi" w:cs="Arial"/>
        </w:rPr>
        <w:t>March 2025 we</w:t>
      </w:r>
      <w:r>
        <w:rPr>
          <w:rFonts w:asciiTheme="minorHAnsi" w:hAnsiTheme="minorHAnsi" w:cs="Arial"/>
        </w:rPr>
        <w:t xml:space="preserve">re </w:t>
      </w:r>
      <w:r w:rsidR="00F139D8">
        <w:rPr>
          <w:rFonts w:asciiTheme="minorHAnsi" w:hAnsiTheme="minorHAnsi" w:cs="Arial"/>
          <w:b/>
          <w:bCs/>
        </w:rPr>
        <w:t xml:space="preserve">APPROVED </w:t>
      </w:r>
      <w:r>
        <w:rPr>
          <w:rFonts w:asciiTheme="minorHAnsi" w:hAnsiTheme="minorHAnsi" w:cs="Arial"/>
        </w:rPr>
        <w:t xml:space="preserve">as an accurate record. </w:t>
      </w:r>
    </w:p>
    <w:p w14:paraId="18DE04D4" w14:textId="77777777" w:rsidR="004147BA" w:rsidRDefault="004147BA" w:rsidP="004147BA">
      <w:pPr>
        <w:pStyle w:val="ListParagraph"/>
        <w:ind w:left="709"/>
        <w:jc w:val="both"/>
        <w:rPr>
          <w:rFonts w:asciiTheme="minorHAnsi" w:hAnsiTheme="minorHAnsi" w:cs="Arial"/>
        </w:rPr>
      </w:pPr>
    </w:p>
    <w:p w14:paraId="403935BC" w14:textId="462C25D9" w:rsidR="00E83315" w:rsidRPr="00333DBB" w:rsidRDefault="000D7C34" w:rsidP="00575523">
      <w:pPr>
        <w:numPr>
          <w:ilvl w:val="0"/>
          <w:numId w:val="1"/>
        </w:numPr>
        <w:ind w:left="709" w:hanging="709"/>
        <w:jc w:val="both"/>
        <w:outlineLvl w:val="0"/>
        <w:rPr>
          <w:rFonts w:asciiTheme="minorHAnsi" w:hAnsiTheme="minorHAnsi" w:cs="Arial"/>
          <w:b/>
          <w:sz w:val="22"/>
          <w:szCs w:val="22"/>
        </w:rPr>
      </w:pPr>
      <w:r w:rsidRPr="00333DBB">
        <w:rPr>
          <w:rFonts w:asciiTheme="minorHAnsi" w:hAnsiTheme="minorHAnsi" w:cs="Arial"/>
          <w:b/>
          <w:sz w:val="22"/>
          <w:szCs w:val="22"/>
        </w:rPr>
        <w:t>Mat</w:t>
      </w:r>
      <w:r w:rsidR="00470043" w:rsidRPr="00333DBB">
        <w:rPr>
          <w:rFonts w:asciiTheme="minorHAnsi" w:hAnsiTheme="minorHAnsi" w:cs="Arial"/>
          <w:b/>
          <w:sz w:val="22"/>
          <w:szCs w:val="22"/>
        </w:rPr>
        <w:t>ters</w:t>
      </w:r>
      <w:r w:rsidR="00B179CF" w:rsidRPr="00333DBB">
        <w:rPr>
          <w:rFonts w:asciiTheme="minorHAnsi" w:hAnsiTheme="minorHAnsi" w:cs="Arial"/>
          <w:b/>
          <w:sz w:val="22"/>
          <w:szCs w:val="22"/>
        </w:rPr>
        <w:t xml:space="preserve"> a</w:t>
      </w:r>
      <w:r w:rsidR="00470043" w:rsidRPr="00333DBB">
        <w:rPr>
          <w:rFonts w:asciiTheme="minorHAnsi" w:hAnsiTheme="minorHAnsi" w:cs="Arial"/>
          <w:b/>
          <w:sz w:val="22"/>
          <w:szCs w:val="22"/>
        </w:rPr>
        <w:t>rising from the Minutes</w:t>
      </w:r>
      <w:r w:rsidR="005D7998" w:rsidRPr="00333DBB">
        <w:rPr>
          <w:rFonts w:asciiTheme="minorHAnsi" w:hAnsiTheme="minorHAnsi" w:cs="Arial"/>
          <w:b/>
          <w:sz w:val="22"/>
          <w:szCs w:val="22"/>
        </w:rPr>
        <w:t xml:space="preserve"> not referred to elsewhere on the </w:t>
      </w:r>
      <w:proofErr w:type="gramStart"/>
      <w:r w:rsidR="005D7998" w:rsidRPr="00333DBB">
        <w:rPr>
          <w:rFonts w:asciiTheme="minorHAnsi" w:hAnsiTheme="minorHAnsi" w:cs="Arial"/>
          <w:b/>
          <w:sz w:val="22"/>
          <w:szCs w:val="22"/>
        </w:rPr>
        <w:t>Agenda</w:t>
      </w:r>
      <w:proofErr w:type="gramEnd"/>
    </w:p>
    <w:p w14:paraId="26B4CCFA" w14:textId="07A4A069" w:rsidR="00151ECB" w:rsidRPr="00333DBB" w:rsidRDefault="00151ECB" w:rsidP="00151ECB">
      <w:pPr>
        <w:jc w:val="both"/>
        <w:outlineLvl w:val="0"/>
        <w:rPr>
          <w:rFonts w:asciiTheme="minorHAnsi" w:hAnsiTheme="minorHAnsi" w:cs="Arial"/>
          <w:b/>
          <w:sz w:val="22"/>
          <w:szCs w:val="22"/>
        </w:rPr>
      </w:pPr>
    </w:p>
    <w:p w14:paraId="65909E4E" w14:textId="1B0BC652" w:rsidR="008F7C37" w:rsidRPr="00392DFA" w:rsidRDefault="00B2018D" w:rsidP="00575523">
      <w:pPr>
        <w:pStyle w:val="ListParagraph"/>
        <w:numPr>
          <w:ilvl w:val="1"/>
          <w:numId w:val="1"/>
        </w:numPr>
        <w:ind w:left="709" w:hanging="709"/>
        <w:jc w:val="both"/>
        <w:outlineLvl w:val="0"/>
        <w:rPr>
          <w:rFonts w:asciiTheme="minorHAnsi" w:hAnsiTheme="minorHAnsi" w:cs="Arial"/>
        </w:rPr>
      </w:pPr>
      <w:r w:rsidRPr="00D4149A">
        <w:rPr>
          <w:rFonts w:asciiTheme="minorHAnsi" w:hAnsiTheme="minorHAnsi" w:cs="Arial"/>
        </w:rPr>
        <w:t xml:space="preserve">The Committee </w:t>
      </w:r>
      <w:r w:rsidR="00601538" w:rsidRPr="00601538">
        <w:rPr>
          <w:rFonts w:asciiTheme="minorHAnsi" w:hAnsiTheme="minorHAnsi" w:cs="Arial"/>
          <w:b/>
          <w:bCs/>
        </w:rPr>
        <w:t>NOTED</w:t>
      </w:r>
      <w:r w:rsidRPr="00601538">
        <w:rPr>
          <w:rFonts w:asciiTheme="minorHAnsi" w:hAnsiTheme="minorHAnsi" w:cs="Arial"/>
          <w:b/>
          <w:bCs/>
        </w:rPr>
        <w:t xml:space="preserve"> </w:t>
      </w:r>
      <w:r w:rsidRPr="00D4149A">
        <w:rPr>
          <w:rFonts w:asciiTheme="minorHAnsi" w:hAnsiTheme="minorHAnsi" w:cs="Arial"/>
        </w:rPr>
        <w:t xml:space="preserve">that </w:t>
      </w:r>
      <w:r w:rsidR="00034E45">
        <w:rPr>
          <w:rFonts w:asciiTheme="minorHAnsi" w:hAnsiTheme="minorHAnsi" w:cs="Arial"/>
        </w:rPr>
        <w:t xml:space="preserve">there was </w:t>
      </w:r>
      <w:r w:rsidRPr="00D4149A">
        <w:rPr>
          <w:rFonts w:asciiTheme="minorHAnsi" w:hAnsiTheme="minorHAnsi" w:cs="Arial"/>
        </w:rPr>
        <w:t>o</w:t>
      </w:r>
      <w:r w:rsidR="00535AA9" w:rsidRPr="00D4149A">
        <w:rPr>
          <w:rFonts w:asciiTheme="minorHAnsi" w:hAnsiTheme="minorHAnsi" w:cs="Arial"/>
          <w:szCs w:val="18"/>
        </w:rPr>
        <w:t xml:space="preserve">ne combined action to do a deep dive on the University’s approach to Value for Money, in addition to the annual Value for Money report prepared for ARC. </w:t>
      </w:r>
    </w:p>
    <w:p w14:paraId="6FF6E3D1" w14:textId="77777777" w:rsidR="00392DFA" w:rsidRPr="00392DFA" w:rsidRDefault="00392DFA" w:rsidP="00392DFA">
      <w:pPr>
        <w:pStyle w:val="ListParagraph"/>
        <w:ind w:left="709"/>
        <w:jc w:val="both"/>
        <w:outlineLvl w:val="0"/>
        <w:rPr>
          <w:rFonts w:asciiTheme="minorHAnsi" w:hAnsiTheme="minorHAnsi" w:cs="Arial"/>
        </w:rPr>
      </w:pPr>
    </w:p>
    <w:p w14:paraId="2DC3EA38" w14:textId="535CACA9" w:rsidR="005C02E8" w:rsidRPr="008F7C37" w:rsidRDefault="005C02E8" w:rsidP="00575523">
      <w:pPr>
        <w:pStyle w:val="ListParagraph"/>
        <w:numPr>
          <w:ilvl w:val="1"/>
          <w:numId w:val="1"/>
        </w:numPr>
        <w:ind w:left="709" w:hanging="709"/>
        <w:jc w:val="both"/>
        <w:outlineLvl w:val="0"/>
        <w:rPr>
          <w:rFonts w:asciiTheme="minorHAnsi" w:hAnsiTheme="minorHAnsi" w:cs="Arial"/>
        </w:rPr>
      </w:pPr>
      <w:r>
        <w:rPr>
          <w:rFonts w:asciiTheme="minorHAnsi" w:hAnsiTheme="minorHAnsi" w:cs="Arial"/>
        </w:rPr>
        <w:t xml:space="preserve">The outstanding action </w:t>
      </w:r>
      <w:r w:rsidR="00392DFA">
        <w:rPr>
          <w:rFonts w:asciiTheme="minorHAnsi" w:hAnsiTheme="minorHAnsi" w:cs="Arial"/>
        </w:rPr>
        <w:t xml:space="preserve">has been marked as complete and has been </w:t>
      </w:r>
      <w:r w:rsidR="000B2EBB">
        <w:rPr>
          <w:rFonts w:asciiTheme="minorHAnsi" w:hAnsiTheme="minorHAnsi" w:cs="Arial"/>
        </w:rPr>
        <w:t>addressed in paragraph 8.1.</w:t>
      </w:r>
    </w:p>
    <w:p w14:paraId="7F2143B2" w14:textId="77777777" w:rsidR="008F7C37" w:rsidRDefault="008F7C37" w:rsidP="008F7C37">
      <w:pPr>
        <w:pStyle w:val="ListParagraph"/>
        <w:ind w:left="709"/>
        <w:jc w:val="both"/>
        <w:outlineLvl w:val="0"/>
        <w:rPr>
          <w:rFonts w:asciiTheme="minorHAnsi" w:hAnsiTheme="minorHAnsi" w:cs="Arial"/>
          <w:szCs w:val="18"/>
        </w:rPr>
      </w:pPr>
    </w:p>
    <w:p w14:paraId="2E7E3856" w14:textId="461E791D" w:rsidR="003E3E91" w:rsidRPr="00333DBB" w:rsidRDefault="003E3E91" w:rsidP="007B4B3B">
      <w:pPr>
        <w:pStyle w:val="ListParagraph"/>
        <w:numPr>
          <w:ilvl w:val="0"/>
          <w:numId w:val="1"/>
        </w:numPr>
        <w:ind w:left="709" w:hanging="709"/>
        <w:jc w:val="both"/>
        <w:outlineLvl w:val="0"/>
        <w:rPr>
          <w:rFonts w:asciiTheme="minorHAnsi" w:hAnsiTheme="minorHAnsi" w:cs="Arial"/>
          <w:b/>
        </w:rPr>
      </w:pPr>
      <w:r w:rsidRPr="00333DBB">
        <w:rPr>
          <w:rFonts w:asciiTheme="minorHAnsi" w:hAnsiTheme="minorHAnsi" w:cs="Arial"/>
          <w:b/>
        </w:rPr>
        <w:t xml:space="preserve">Chair’s Action </w:t>
      </w:r>
    </w:p>
    <w:p w14:paraId="34E2A329" w14:textId="54750124" w:rsidR="00535AA9" w:rsidRPr="00DF1A1C" w:rsidRDefault="00535AA9" w:rsidP="00DF1A1C">
      <w:pPr>
        <w:pStyle w:val="ListParagraph"/>
        <w:numPr>
          <w:ilvl w:val="1"/>
          <w:numId w:val="1"/>
        </w:numPr>
        <w:ind w:left="709" w:hanging="709"/>
        <w:jc w:val="both"/>
        <w:outlineLvl w:val="0"/>
        <w:rPr>
          <w:rFonts w:asciiTheme="minorHAnsi" w:hAnsiTheme="minorHAnsi" w:cs="Arial"/>
          <w:szCs w:val="18"/>
        </w:rPr>
      </w:pPr>
      <w:r w:rsidRPr="00D4149A">
        <w:rPr>
          <w:rFonts w:asciiTheme="minorHAnsi" w:hAnsiTheme="minorHAnsi" w:cs="Arial"/>
          <w:szCs w:val="18"/>
        </w:rPr>
        <w:lastRenderedPageBreak/>
        <w:t>T</w:t>
      </w:r>
      <w:r w:rsidR="00D25D48" w:rsidRPr="00D25D48">
        <w:rPr>
          <w:rFonts w:asciiTheme="minorHAnsi" w:hAnsiTheme="minorHAnsi" w:cs="Arial"/>
          <w:szCs w:val="18"/>
        </w:rPr>
        <w:t xml:space="preserve">he Committee noted that the Chair had taken no formal action on behalf of the Committee </w:t>
      </w:r>
      <w:r w:rsidR="00A40006">
        <w:rPr>
          <w:rFonts w:asciiTheme="minorHAnsi" w:hAnsiTheme="minorHAnsi" w:cs="Arial"/>
          <w:szCs w:val="18"/>
        </w:rPr>
        <w:t xml:space="preserve">since the last meeting </w:t>
      </w:r>
      <w:r w:rsidR="00D25D48" w:rsidRPr="00DF1A1C">
        <w:rPr>
          <w:rFonts w:asciiTheme="minorHAnsi" w:hAnsiTheme="minorHAnsi" w:cs="Arial"/>
          <w:szCs w:val="18"/>
        </w:rPr>
        <w:t xml:space="preserve">but had engaged with Internal Auditors and University colleagues in preparation for the meeting.  </w:t>
      </w:r>
      <w:r w:rsidR="00D4149A" w:rsidRPr="00DF1A1C">
        <w:rPr>
          <w:rFonts w:asciiTheme="minorHAnsi" w:hAnsiTheme="minorHAnsi" w:cs="Arial"/>
          <w:szCs w:val="18"/>
        </w:rPr>
        <w:t xml:space="preserve"> </w:t>
      </w:r>
    </w:p>
    <w:p w14:paraId="4D91AA24" w14:textId="0C3E8E1D" w:rsidR="00B4612F" w:rsidRPr="00333DBB" w:rsidRDefault="00B4612F" w:rsidP="00E40098">
      <w:pPr>
        <w:jc w:val="both"/>
        <w:outlineLvl w:val="0"/>
        <w:rPr>
          <w:rFonts w:asciiTheme="minorHAnsi" w:hAnsiTheme="minorHAnsi" w:cs="Arial"/>
        </w:rPr>
      </w:pPr>
    </w:p>
    <w:p w14:paraId="33B35A44" w14:textId="75583652" w:rsidR="00B54702" w:rsidRPr="00333DBB" w:rsidRDefault="00C625C7" w:rsidP="00E40098">
      <w:pPr>
        <w:jc w:val="both"/>
        <w:rPr>
          <w:rFonts w:asciiTheme="minorHAnsi" w:hAnsiTheme="minorHAnsi" w:cs="Arial"/>
          <w:sz w:val="22"/>
          <w:szCs w:val="22"/>
        </w:rPr>
      </w:pPr>
      <w:r w:rsidRPr="00333DBB">
        <w:rPr>
          <w:rFonts w:asciiTheme="minorHAnsi" w:hAnsiTheme="minorHAnsi" w:cs="Arial"/>
          <w:sz w:val="22"/>
          <w:szCs w:val="22"/>
        </w:rPr>
        <w:t>PART 2</w:t>
      </w:r>
      <w:r w:rsidR="00B54702" w:rsidRPr="00333DBB">
        <w:rPr>
          <w:rFonts w:asciiTheme="minorHAnsi" w:hAnsiTheme="minorHAnsi" w:cs="Arial"/>
          <w:sz w:val="22"/>
          <w:szCs w:val="22"/>
        </w:rPr>
        <w:t xml:space="preserve"> - MATTERS FOR DISCUSSION AND/OR DECISION</w:t>
      </w:r>
    </w:p>
    <w:p w14:paraId="76F71223" w14:textId="77777777" w:rsidR="007D4FE9" w:rsidRPr="00A26266" w:rsidRDefault="007D4FE9" w:rsidP="00E40098">
      <w:pPr>
        <w:jc w:val="both"/>
        <w:rPr>
          <w:rFonts w:asciiTheme="minorHAnsi" w:hAnsiTheme="minorHAnsi" w:cs="Arial"/>
        </w:rPr>
      </w:pPr>
    </w:p>
    <w:p w14:paraId="3F682048" w14:textId="505D4285" w:rsidR="0073578E" w:rsidRPr="00D4149A" w:rsidRDefault="000F1DB4" w:rsidP="00E40098">
      <w:pPr>
        <w:pStyle w:val="ListParagraph"/>
        <w:numPr>
          <w:ilvl w:val="0"/>
          <w:numId w:val="1"/>
        </w:numPr>
        <w:ind w:left="709" w:hanging="709"/>
        <w:rPr>
          <w:rFonts w:asciiTheme="minorHAnsi" w:hAnsiTheme="minorHAnsi" w:cs="Arial"/>
        </w:rPr>
      </w:pPr>
      <w:r>
        <w:rPr>
          <w:rFonts w:asciiTheme="minorHAnsi" w:hAnsiTheme="minorHAnsi" w:cs="Arial"/>
          <w:b/>
        </w:rPr>
        <w:t>Strategy and Risk</w:t>
      </w:r>
      <w:r w:rsidR="00FC411E" w:rsidRPr="00333DBB">
        <w:rPr>
          <w:rFonts w:asciiTheme="minorHAnsi" w:hAnsiTheme="minorHAnsi" w:cs="Arial"/>
          <w:b/>
        </w:rPr>
        <w:t xml:space="preserve"> </w:t>
      </w:r>
      <w:r w:rsidR="005A755C">
        <w:rPr>
          <w:rFonts w:asciiTheme="minorHAnsi" w:hAnsiTheme="minorHAnsi" w:cs="Arial"/>
          <w:b/>
        </w:rPr>
        <w:tab/>
      </w:r>
      <w:r w:rsidR="005A755C">
        <w:rPr>
          <w:rFonts w:asciiTheme="minorHAnsi" w:hAnsiTheme="minorHAnsi" w:cs="Arial"/>
          <w:b/>
        </w:rPr>
        <w:tab/>
      </w:r>
      <w:r w:rsidR="005A755C">
        <w:rPr>
          <w:rFonts w:asciiTheme="minorHAnsi" w:hAnsiTheme="minorHAnsi" w:cs="Arial"/>
          <w:b/>
        </w:rPr>
        <w:tab/>
      </w:r>
      <w:r w:rsidR="005A755C">
        <w:rPr>
          <w:rFonts w:asciiTheme="minorHAnsi" w:hAnsiTheme="minorHAnsi" w:cs="Arial"/>
          <w:b/>
        </w:rPr>
        <w:tab/>
      </w:r>
      <w:r w:rsidR="005A755C">
        <w:rPr>
          <w:rFonts w:asciiTheme="minorHAnsi" w:hAnsiTheme="minorHAnsi" w:cs="Arial"/>
          <w:b/>
        </w:rPr>
        <w:tab/>
      </w:r>
      <w:r w:rsidR="005A755C">
        <w:rPr>
          <w:rFonts w:asciiTheme="minorHAnsi" w:hAnsiTheme="minorHAnsi" w:cs="Arial"/>
          <w:b/>
        </w:rPr>
        <w:tab/>
      </w:r>
      <w:r w:rsidR="005A755C">
        <w:rPr>
          <w:rFonts w:asciiTheme="minorHAnsi" w:hAnsiTheme="minorHAnsi" w:cs="Arial"/>
          <w:b/>
        </w:rPr>
        <w:tab/>
      </w:r>
      <w:r w:rsidR="005A755C">
        <w:rPr>
          <w:rFonts w:asciiTheme="minorHAnsi" w:hAnsiTheme="minorHAnsi" w:cs="Arial"/>
          <w:b/>
        </w:rPr>
        <w:tab/>
      </w:r>
    </w:p>
    <w:p w14:paraId="21634B67" w14:textId="77777777" w:rsidR="00D4149A" w:rsidRPr="005A755C" w:rsidRDefault="00D4149A" w:rsidP="00E40098">
      <w:pPr>
        <w:pStyle w:val="ListParagraph"/>
        <w:ind w:left="709"/>
        <w:rPr>
          <w:rFonts w:asciiTheme="minorHAnsi" w:hAnsiTheme="minorHAnsi" w:cs="Arial"/>
        </w:rPr>
      </w:pPr>
    </w:p>
    <w:p w14:paraId="03D4E42D" w14:textId="322C31FC" w:rsidR="003825BE" w:rsidRDefault="00B2018D" w:rsidP="00E40098">
      <w:pPr>
        <w:pStyle w:val="ListParagraph"/>
        <w:numPr>
          <w:ilvl w:val="1"/>
          <w:numId w:val="1"/>
        </w:numPr>
        <w:ind w:left="709" w:hanging="709"/>
        <w:jc w:val="both"/>
        <w:rPr>
          <w:rFonts w:asciiTheme="minorHAnsi" w:hAnsiTheme="minorHAnsi" w:cstheme="minorHAnsi"/>
          <w:color w:val="000000" w:themeColor="text1"/>
        </w:rPr>
      </w:pPr>
      <w:r w:rsidRPr="003825BE">
        <w:rPr>
          <w:rFonts w:asciiTheme="minorHAnsi" w:hAnsiTheme="minorHAnsi" w:cstheme="minorHAnsi"/>
        </w:rPr>
        <w:t xml:space="preserve">The </w:t>
      </w:r>
      <w:r w:rsidR="006805D9" w:rsidRPr="003825BE">
        <w:rPr>
          <w:rFonts w:asciiTheme="minorHAnsi" w:hAnsiTheme="minorHAnsi" w:cs="Arial"/>
        </w:rPr>
        <w:t xml:space="preserve">Committee </w:t>
      </w:r>
      <w:r w:rsidR="00601538" w:rsidRPr="003825BE">
        <w:rPr>
          <w:rFonts w:asciiTheme="minorHAnsi" w:hAnsiTheme="minorHAnsi" w:cs="Arial"/>
          <w:b/>
          <w:bCs/>
        </w:rPr>
        <w:t>CONSIDERED</w:t>
      </w:r>
      <w:r w:rsidR="006F433C" w:rsidRPr="003825BE">
        <w:rPr>
          <w:rFonts w:asciiTheme="minorHAnsi" w:hAnsiTheme="minorHAnsi" w:cs="Arial"/>
        </w:rPr>
        <w:t xml:space="preserve"> </w:t>
      </w:r>
      <w:r w:rsidR="006805D9" w:rsidRPr="003825BE">
        <w:rPr>
          <w:rFonts w:asciiTheme="minorHAnsi" w:hAnsiTheme="minorHAnsi" w:cs="Arial"/>
        </w:rPr>
        <w:t xml:space="preserve">the </w:t>
      </w:r>
      <w:r w:rsidR="006F433C" w:rsidRPr="003825BE">
        <w:rPr>
          <w:rFonts w:asciiTheme="minorHAnsi" w:hAnsiTheme="minorHAnsi" w:cs="Arial"/>
        </w:rPr>
        <w:t xml:space="preserve">University’s </w:t>
      </w:r>
      <w:r w:rsidR="006805D9" w:rsidRPr="003825BE">
        <w:rPr>
          <w:rFonts w:asciiTheme="minorHAnsi" w:hAnsiTheme="minorHAnsi" w:cs="Arial"/>
        </w:rPr>
        <w:t>Institutional Risk Register</w:t>
      </w:r>
      <w:r w:rsidR="004E4829" w:rsidRPr="003825BE">
        <w:rPr>
          <w:rFonts w:asciiTheme="minorHAnsi" w:hAnsiTheme="minorHAnsi" w:cs="Arial"/>
        </w:rPr>
        <w:t xml:space="preserve"> (IRR), which was </w:t>
      </w:r>
      <w:r w:rsidR="000C14AC" w:rsidRPr="003825BE">
        <w:rPr>
          <w:rFonts w:asciiTheme="minorHAnsi" w:hAnsiTheme="minorHAnsi" w:cs="Arial"/>
        </w:rPr>
        <w:t xml:space="preserve">last considered by ARC at its </w:t>
      </w:r>
      <w:r w:rsidR="000B2EBB">
        <w:rPr>
          <w:rFonts w:asciiTheme="minorHAnsi" w:hAnsiTheme="minorHAnsi" w:cs="Arial"/>
        </w:rPr>
        <w:t>June</w:t>
      </w:r>
      <w:r w:rsidR="004A2D4A" w:rsidRPr="003825BE">
        <w:rPr>
          <w:rFonts w:asciiTheme="minorHAnsi" w:hAnsiTheme="minorHAnsi" w:cs="Arial"/>
        </w:rPr>
        <w:t xml:space="preserve"> 2025</w:t>
      </w:r>
      <w:r w:rsidR="000C14AC" w:rsidRPr="003825BE">
        <w:rPr>
          <w:rFonts w:asciiTheme="minorHAnsi" w:hAnsiTheme="minorHAnsi" w:cs="Arial"/>
        </w:rPr>
        <w:t xml:space="preserve"> meeting</w:t>
      </w:r>
      <w:r w:rsidR="003825BE" w:rsidRPr="003825BE">
        <w:rPr>
          <w:rFonts w:asciiTheme="minorHAnsi" w:hAnsiTheme="minorHAnsi" w:cs="Arial"/>
        </w:rPr>
        <w:t xml:space="preserve"> and </w:t>
      </w:r>
      <w:r w:rsidR="003825BE" w:rsidRPr="003825BE">
        <w:rPr>
          <w:rFonts w:asciiTheme="minorHAnsi" w:hAnsiTheme="minorHAnsi" w:cstheme="minorHAnsi"/>
          <w:color w:val="000000" w:themeColor="text1"/>
        </w:rPr>
        <w:t>has since been subject to a detailed review by the Risk Management Board.</w:t>
      </w:r>
    </w:p>
    <w:p w14:paraId="596C05E9" w14:textId="77777777" w:rsidR="000B2EBB" w:rsidRPr="003825BE" w:rsidRDefault="000B2EBB" w:rsidP="000B2EBB">
      <w:pPr>
        <w:pStyle w:val="ListParagraph"/>
        <w:ind w:left="709"/>
        <w:jc w:val="both"/>
        <w:rPr>
          <w:rFonts w:asciiTheme="minorHAnsi" w:hAnsiTheme="minorHAnsi" w:cstheme="minorHAnsi"/>
          <w:color w:val="000000" w:themeColor="text1"/>
        </w:rPr>
      </w:pPr>
    </w:p>
    <w:p w14:paraId="49A3FB81" w14:textId="0FF5AB3D" w:rsidR="003825BE" w:rsidRPr="007B4B3B" w:rsidRDefault="00241095" w:rsidP="5BCC2D07">
      <w:pPr>
        <w:pStyle w:val="ListParagraph"/>
        <w:numPr>
          <w:ilvl w:val="1"/>
          <w:numId w:val="1"/>
        </w:numPr>
        <w:ind w:left="709" w:right="96" w:hanging="709"/>
        <w:jc w:val="both"/>
        <w:rPr>
          <w:rFonts w:asciiTheme="minorHAnsi" w:hAnsiTheme="minorHAnsi" w:cstheme="minorBidi"/>
          <w:color w:val="000000" w:themeColor="text1"/>
        </w:rPr>
      </w:pPr>
      <w:r>
        <w:rPr>
          <w:rFonts w:asciiTheme="minorHAnsi" w:hAnsiTheme="minorHAnsi" w:cstheme="minorBidi"/>
          <w:color w:val="000000" w:themeColor="text1"/>
        </w:rPr>
        <w:t>REDACTED: COMMERCIALLY SENSITIVE</w:t>
      </w:r>
    </w:p>
    <w:p w14:paraId="32F46F16" w14:textId="77777777" w:rsidR="003825BE" w:rsidRPr="002D220E" w:rsidRDefault="003825BE" w:rsidP="00E40098">
      <w:pPr>
        <w:pStyle w:val="ListParagraph"/>
        <w:ind w:left="142" w:right="96"/>
        <w:jc w:val="both"/>
        <w:rPr>
          <w:rFonts w:asciiTheme="minorHAnsi" w:hAnsiTheme="minorHAnsi" w:cstheme="minorHAnsi"/>
        </w:rPr>
      </w:pPr>
    </w:p>
    <w:p w14:paraId="2D1D9182" w14:textId="77777777" w:rsidR="00241095" w:rsidRPr="007B4B3B" w:rsidRDefault="00241095" w:rsidP="00241095">
      <w:pPr>
        <w:pStyle w:val="ListParagraph"/>
        <w:numPr>
          <w:ilvl w:val="1"/>
          <w:numId w:val="1"/>
        </w:numPr>
        <w:ind w:left="709" w:right="96" w:hanging="709"/>
        <w:jc w:val="both"/>
        <w:rPr>
          <w:rFonts w:asciiTheme="minorHAnsi" w:hAnsiTheme="minorHAnsi" w:cstheme="minorBidi"/>
          <w:color w:val="000000" w:themeColor="text1"/>
        </w:rPr>
      </w:pPr>
      <w:r>
        <w:rPr>
          <w:rFonts w:asciiTheme="minorHAnsi" w:hAnsiTheme="minorHAnsi" w:cstheme="minorBidi"/>
          <w:color w:val="000000" w:themeColor="text1"/>
        </w:rPr>
        <w:t>REDACTED: COMMERCIALLY SENSITIVE</w:t>
      </w:r>
    </w:p>
    <w:p w14:paraId="10A5B9C9" w14:textId="77777777" w:rsidR="006E22CA" w:rsidRPr="006E22CA" w:rsidRDefault="006E22CA" w:rsidP="006E22CA">
      <w:pPr>
        <w:pStyle w:val="ListParagraph"/>
        <w:rPr>
          <w:rFonts w:asciiTheme="minorHAnsi" w:hAnsiTheme="minorHAnsi" w:cs="Arial"/>
        </w:rPr>
      </w:pPr>
    </w:p>
    <w:p w14:paraId="6263F03B" w14:textId="77777777" w:rsidR="00241095" w:rsidRPr="007B4B3B" w:rsidRDefault="00241095" w:rsidP="00241095">
      <w:pPr>
        <w:pStyle w:val="ListParagraph"/>
        <w:numPr>
          <w:ilvl w:val="1"/>
          <w:numId w:val="1"/>
        </w:numPr>
        <w:ind w:left="709" w:right="96" w:hanging="709"/>
        <w:jc w:val="both"/>
        <w:rPr>
          <w:rFonts w:asciiTheme="minorHAnsi" w:hAnsiTheme="minorHAnsi" w:cstheme="minorBidi"/>
          <w:color w:val="000000" w:themeColor="text1"/>
        </w:rPr>
      </w:pPr>
      <w:r>
        <w:rPr>
          <w:rFonts w:asciiTheme="minorHAnsi" w:hAnsiTheme="minorHAnsi" w:cstheme="minorBidi"/>
          <w:color w:val="000000" w:themeColor="text1"/>
        </w:rPr>
        <w:t>REDACTED: COMMERCIALLY SENSITIVE</w:t>
      </w:r>
    </w:p>
    <w:p w14:paraId="4BD420F2" w14:textId="77777777" w:rsidR="00301D05" w:rsidRPr="00301D05" w:rsidRDefault="00301D05" w:rsidP="00301D05">
      <w:pPr>
        <w:pStyle w:val="ListParagraph"/>
        <w:rPr>
          <w:rFonts w:asciiTheme="minorHAnsi" w:hAnsiTheme="minorHAnsi" w:cs="Arial"/>
        </w:rPr>
      </w:pPr>
    </w:p>
    <w:p w14:paraId="2F03F6A1" w14:textId="77777777" w:rsidR="00241095" w:rsidRPr="007B4B3B" w:rsidRDefault="00241095" w:rsidP="00241095">
      <w:pPr>
        <w:pStyle w:val="ListParagraph"/>
        <w:numPr>
          <w:ilvl w:val="1"/>
          <w:numId w:val="1"/>
        </w:numPr>
        <w:ind w:left="709" w:right="96" w:hanging="709"/>
        <w:jc w:val="both"/>
        <w:rPr>
          <w:rFonts w:asciiTheme="minorHAnsi" w:hAnsiTheme="minorHAnsi" w:cstheme="minorBidi"/>
          <w:color w:val="000000" w:themeColor="text1"/>
        </w:rPr>
      </w:pPr>
      <w:r>
        <w:rPr>
          <w:rFonts w:asciiTheme="minorHAnsi" w:hAnsiTheme="minorHAnsi" w:cstheme="minorBidi"/>
          <w:color w:val="000000" w:themeColor="text1"/>
        </w:rPr>
        <w:t>REDACTED: COMMERCIALLY SENSITIVE</w:t>
      </w:r>
    </w:p>
    <w:p w14:paraId="0AA56978" w14:textId="77777777" w:rsidR="005976AB" w:rsidRPr="005976AB" w:rsidRDefault="005976AB" w:rsidP="005976AB">
      <w:pPr>
        <w:pStyle w:val="ListParagraph"/>
        <w:rPr>
          <w:rFonts w:asciiTheme="minorHAnsi" w:hAnsiTheme="minorHAnsi" w:cs="Arial"/>
        </w:rPr>
      </w:pPr>
    </w:p>
    <w:p w14:paraId="69E69BC1" w14:textId="77777777" w:rsidR="00241095" w:rsidRPr="007B4B3B" w:rsidRDefault="00241095" w:rsidP="00241095">
      <w:pPr>
        <w:pStyle w:val="ListParagraph"/>
        <w:numPr>
          <w:ilvl w:val="1"/>
          <w:numId w:val="1"/>
        </w:numPr>
        <w:ind w:left="709" w:right="96" w:hanging="709"/>
        <w:jc w:val="both"/>
        <w:rPr>
          <w:rFonts w:asciiTheme="minorHAnsi" w:hAnsiTheme="minorHAnsi" w:cstheme="minorBidi"/>
          <w:color w:val="000000" w:themeColor="text1"/>
        </w:rPr>
      </w:pPr>
      <w:r>
        <w:rPr>
          <w:rFonts w:asciiTheme="minorHAnsi" w:hAnsiTheme="minorHAnsi" w:cstheme="minorBidi"/>
          <w:color w:val="000000" w:themeColor="text1"/>
        </w:rPr>
        <w:t>REDACTED: COMMERCIALLY SENSITIVE</w:t>
      </w:r>
    </w:p>
    <w:p w14:paraId="6955EA63" w14:textId="77777777" w:rsidR="001F2D97" w:rsidRPr="001F2D97" w:rsidRDefault="001F2D97" w:rsidP="001F2D97">
      <w:pPr>
        <w:pStyle w:val="ListParagraph"/>
        <w:rPr>
          <w:rFonts w:asciiTheme="minorHAnsi" w:hAnsiTheme="minorHAnsi" w:cs="Arial"/>
        </w:rPr>
      </w:pPr>
    </w:p>
    <w:p w14:paraId="3ACF6725" w14:textId="77777777" w:rsidR="00241095" w:rsidRPr="007B4B3B" w:rsidRDefault="00241095" w:rsidP="00241095">
      <w:pPr>
        <w:pStyle w:val="ListParagraph"/>
        <w:numPr>
          <w:ilvl w:val="1"/>
          <w:numId w:val="1"/>
        </w:numPr>
        <w:ind w:left="709" w:right="96" w:hanging="709"/>
        <w:jc w:val="both"/>
        <w:rPr>
          <w:rFonts w:asciiTheme="minorHAnsi" w:hAnsiTheme="minorHAnsi" w:cstheme="minorBidi"/>
          <w:color w:val="000000" w:themeColor="text1"/>
        </w:rPr>
      </w:pPr>
      <w:r>
        <w:rPr>
          <w:rFonts w:asciiTheme="minorHAnsi" w:hAnsiTheme="minorHAnsi" w:cstheme="minorBidi"/>
          <w:color w:val="000000" w:themeColor="text1"/>
        </w:rPr>
        <w:t>REDACTED: COMMERCIALLY SENSITIVE</w:t>
      </w:r>
    </w:p>
    <w:p w14:paraId="7E9B3DAD" w14:textId="417255D4" w:rsidR="002A5D25" w:rsidRPr="00241095" w:rsidRDefault="002A5D25" w:rsidP="00241095">
      <w:pPr>
        <w:pStyle w:val="ListParagraph"/>
        <w:ind w:left="709" w:right="96"/>
        <w:jc w:val="both"/>
        <w:rPr>
          <w:rFonts w:asciiTheme="minorHAnsi" w:hAnsiTheme="minorHAnsi" w:cs="Arial"/>
        </w:rPr>
      </w:pPr>
    </w:p>
    <w:p w14:paraId="5A5370CB" w14:textId="77777777" w:rsidR="00241095" w:rsidRPr="007B4B3B" w:rsidRDefault="00241095" w:rsidP="00241095">
      <w:pPr>
        <w:pStyle w:val="ListParagraph"/>
        <w:numPr>
          <w:ilvl w:val="1"/>
          <w:numId w:val="1"/>
        </w:numPr>
        <w:ind w:left="709" w:right="96" w:hanging="709"/>
        <w:jc w:val="both"/>
        <w:rPr>
          <w:rFonts w:asciiTheme="minorHAnsi" w:hAnsiTheme="minorHAnsi" w:cstheme="minorBidi"/>
          <w:color w:val="000000" w:themeColor="text1"/>
        </w:rPr>
      </w:pPr>
      <w:r>
        <w:rPr>
          <w:rFonts w:asciiTheme="minorHAnsi" w:hAnsiTheme="minorHAnsi" w:cstheme="minorBidi"/>
          <w:color w:val="000000" w:themeColor="text1"/>
        </w:rPr>
        <w:t>REDACTED: COMMERCIALLY SENSITIVE</w:t>
      </w:r>
    </w:p>
    <w:p w14:paraId="680EAB26" w14:textId="3CA520B1" w:rsidR="00C222E5" w:rsidRDefault="00C222E5" w:rsidP="00E40098">
      <w:pPr>
        <w:pStyle w:val="ListParagraph"/>
        <w:ind w:left="709" w:right="96"/>
        <w:jc w:val="both"/>
        <w:rPr>
          <w:rFonts w:asciiTheme="minorHAnsi" w:hAnsiTheme="minorHAnsi" w:cs="Arial"/>
        </w:rPr>
      </w:pPr>
    </w:p>
    <w:p w14:paraId="09E97BC4" w14:textId="796FE4FD" w:rsidR="00D0561C" w:rsidRDefault="00D0561C" w:rsidP="00D0561C">
      <w:pPr>
        <w:pStyle w:val="ListParagraph"/>
        <w:ind w:left="0" w:right="96"/>
        <w:jc w:val="both"/>
        <w:rPr>
          <w:rFonts w:asciiTheme="minorHAnsi" w:hAnsiTheme="minorHAnsi" w:cs="Arial"/>
          <w:b/>
          <w:bCs/>
        </w:rPr>
      </w:pPr>
      <w:r w:rsidRPr="00D0561C">
        <w:rPr>
          <w:rFonts w:asciiTheme="minorHAnsi" w:hAnsiTheme="minorHAnsi" w:cs="Arial"/>
          <w:b/>
          <w:bCs/>
        </w:rPr>
        <w:t>Action</w:t>
      </w:r>
      <w:r w:rsidR="002A61DA">
        <w:rPr>
          <w:rFonts w:asciiTheme="minorHAnsi" w:hAnsiTheme="minorHAnsi" w:cs="Arial"/>
          <w:b/>
          <w:bCs/>
        </w:rPr>
        <w:t>s</w:t>
      </w:r>
      <w:r w:rsidRPr="00D0561C">
        <w:rPr>
          <w:rFonts w:asciiTheme="minorHAnsi" w:hAnsiTheme="minorHAnsi" w:cs="Arial"/>
          <w:b/>
          <w:bCs/>
        </w:rPr>
        <w:t>:</w:t>
      </w:r>
    </w:p>
    <w:p w14:paraId="1CC03C8B" w14:textId="77777777" w:rsidR="00D0561C" w:rsidRDefault="00D0561C" w:rsidP="00D0561C">
      <w:pPr>
        <w:pStyle w:val="ListParagraph"/>
        <w:ind w:left="0" w:right="96"/>
        <w:jc w:val="both"/>
        <w:rPr>
          <w:rFonts w:asciiTheme="minorHAnsi" w:hAnsiTheme="minorHAnsi" w:cs="Arial"/>
          <w:b/>
          <w:bCs/>
        </w:rPr>
      </w:pPr>
    </w:p>
    <w:p w14:paraId="0DA290E3" w14:textId="25867070" w:rsidR="00D0561C" w:rsidRDefault="00D0561C" w:rsidP="00D0561C">
      <w:pPr>
        <w:pStyle w:val="ListParagraph"/>
        <w:ind w:left="0" w:right="96"/>
        <w:jc w:val="both"/>
        <w:rPr>
          <w:rFonts w:asciiTheme="minorHAnsi" w:hAnsiTheme="minorHAnsi" w:cs="Arial"/>
          <w:b/>
          <w:bCs/>
        </w:rPr>
      </w:pPr>
      <w:r>
        <w:rPr>
          <w:rFonts w:asciiTheme="minorHAnsi" w:hAnsiTheme="minorHAnsi" w:cs="Arial"/>
        </w:rPr>
        <w:t xml:space="preserve">7.9 </w:t>
      </w:r>
      <w:r>
        <w:rPr>
          <w:rFonts w:asciiTheme="minorHAnsi" w:hAnsiTheme="minorHAnsi" w:cs="Arial"/>
        </w:rPr>
        <w:tab/>
      </w:r>
      <w:r w:rsidRPr="00D0561C">
        <w:rPr>
          <w:rFonts w:asciiTheme="minorHAnsi" w:hAnsiTheme="minorHAnsi" w:cs="Arial"/>
        </w:rPr>
        <w:t xml:space="preserve">Confirm the target date for Risk 10 </w:t>
      </w:r>
      <w:r w:rsidR="00DF1A1C">
        <w:rPr>
          <w:rFonts w:asciiTheme="minorHAnsi" w:hAnsiTheme="minorHAnsi" w:cs="Arial"/>
        </w:rPr>
        <w:t xml:space="preserve">(Research) </w:t>
      </w:r>
      <w:r w:rsidRPr="00D0561C">
        <w:rPr>
          <w:rFonts w:asciiTheme="minorHAnsi" w:hAnsiTheme="minorHAnsi" w:cs="Arial"/>
        </w:rPr>
        <w:t>with the PVC</w:t>
      </w:r>
      <w:r w:rsidR="00DF1A1C">
        <w:rPr>
          <w:rFonts w:asciiTheme="minorHAnsi" w:hAnsiTheme="minorHAnsi" w:cs="Arial"/>
        </w:rPr>
        <w:t xml:space="preserve"> for </w:t>
      </w:r>
      <w:r w:rsidRPr="00DF1A1C">
        <w:rPr>
          <w:rFonts w:asciiTheme="minorHAnsi" w:hAnsiTheme="minorHAnsi" w:cs="Arial"/>
        </w:rPr>
        <w:t>Research</w:t>
      </w:r>
      <w:r w:rsidR="00DF1A1C" w:rsidRPr="00DF1A1C">
        <w:rPr>
          <w:rFonts w:asciiTheme="minorHAnsi" w:hAnsiTheme="minorHAnsi" w:cs="Arial"/>
          <w:bCs/>
        </w:rPr>
        <w:t xml:space="preserve"> and Innovation.</w:t>
      </w:r>
      <w:r>
        <w:rPr>
          <w:rFonts w:asciiTheme="minorHAnsi" w:hAnsiTheme="minorHAnsi" w:cs="Arial"/>
          <w:b/>
          <w:bCs/>
        </w:rPr>
        <w:t xml:space="preserve"> </w:t>
      </w:r>
      <w:r w:rsidR="00DF1A1C">
        <w:rPr>
          <w:rFonts w:asciiTheme="minorHAnsi" w:hAnsiTheme="minorHAnsi" w:cs="Arial"/>
          <w:b/>
          <w:bCs/>
        </w:rPr>
        <w:tab/>
      </w:r>
      <w:r>
        <w:rPr>
          <w:rFonts w:asciiTheme="minorHAnsi" w:hAnsiTheme="minorHAnsi" w:cs="Arial"/>
          <w:b/>
          <w:bCs/>
        </w:rPr>
        <w:t>(Owner</w:t>
      </w:r>
      <w:r w:rsidR="00A14EE5">
        <w:rPr>
          <w:rFonts w:asciiTheme="minorHAnsi" w:hAnsiTheme="minorHAnsi" w:cs="Arial"/>
          <w:b/>
          <w:bCs/>
        </w:rPr>
        <w:t xml:space="preserve">: </w:t>
      </w:r>
      <w:r>
        <w:rPr>
          <w:rFonts w:asciiTheme="minorHAnsi" w:hAnsiTheme="minorHAnsi" w:cs="Arial"/>
          <w:b/>
          <w:bCs/>
        </w:rPr>
        <w:t>Vice-Chancellor)</w:t>
      </w:r>
    </w:p>
    <w:p w14:paraId="4F405B68" w14:textId="77777777" w:rsidR="00D0561C" w:rsidRDefault="00D0561C" w:rsidP="00D0561C">
      <w:pPr>
        <w:pStyle w:val="ListParagraph"/>
        <w:ind w:left="0" w:right="96"/>
        <w:jc w:val="both"/>
        <w:rPr>
          <w:rFonts w:asciiTheme="minorHAnsi" w:hAnsiTheme="minorHAnsi" w:cs="Arial"/>
          <w:b/>
          <w:bCs/>
        </w:rPr>
      </w:pPr>
    </w:p>
    <w:p w14:paraId="6F1B284A" w14:textId="388E058B" w:rsidR="00D0561C" w:rsidRDefault="00D0561C" w:rsidP="00DD109D">
      <w:pPr>
        <w:pStyle w:val="ListParagraph"/>
        <w:ind w:left="709" w:right="96" w:hanging="709"/>
        <w:jc w:val="both"/>
        <w:rPr>
          <w:rFonts w:asciiTheme="minorHAnsi" w:hAnsiTheme="minorHAnsi" w:cs="Arial"/>
          <w:b/>
          <w:bCs/>
        </w:rPr>
      </w:pPr>
      <w:r>
        <w:rPr>
          <w:rFonts w:asciiTheme="minorHAnsi" w:hAnsiTheme="minorHAnsi" w:cs="Arial"/>
        </w:rPr>
        <w:t>7.10</w:t>
      </w:r>
      <w:r>
        <w:rPr>
          <w:rFonts w:asciiTheme="minorHAnsi" w:hAnsiTheme="minorHAnsi" w:cs="Arial"/>
        </w:rPr>
        <w:tab/>
      </w:r>
      <w:r w:rsidR="007E5996" w:rsidRPr="00D0561C">
        <w:rPr>
          <w:rFonts w:asciiTheme="minorHAnsi" w:hAnsiTheme="minorHAnsi" w:cs="Arial"/>
        </w:rPr>
        <w:t xml:space="preserve">Chief Digital Transformation Officer </w:t>
      </w:r>
      <w:r w:rsidR="007E5996">
        <w:rPr>
          <w:rFonts w:asciiTheme="minorHAnsi" w:hAnsiTheme="minorHAnsi" w:cs="Arial"/>
        </w:rPr>
        <w:t>to r</w:t>
      </w:r>
      <w:r w:rsidRPr="00D0561C">
        <w:rPr>
          <w:rFonts w:asciiTheme="minorHAnsi" w:hAnsiTheme="minorHAnsi" w:cs="Arial"/>
        </w:rPr>
        <w:t xml:space="preserve">eport </w:t>
      </w:r>
      <w:r w:rsidR="009042D0">
        <w:rPr>
          <w:rFonts w:asciiTheme="minorHAnsi" w:hAnsiTheme="minorHAnsi" w:cs="Arial"/>
        </w:rPr>
        <w:t xml:space="preserve">back the </w:t>
      </w:r>
      <w:r w:rsidRPr="00D0561C">
        <w:rPr>
          <w:rFonts w:asciiTheme="minorHAnsi" w:hAnsiTheme="minorHAnsi" w:cs="Arial"/>
        </w:rPr>
        <w:t xml:space="preserve">findings of the initial assessment of </w:t>
      </w:r>
      <w:r w:rsidR="007E5996">
        <w:rPr>
          <w:rFonts w:asciiTheme="minorHAnsi" w:hAnsiTheme="minorHAnsi" w:cs="Arial"/>
        </w:rPr>
        <w:t>IT Services and spe</w:t>
      </w:r>
      <w:r w:rsidRPr="00D0561C">
        <w:rPr>
          <w:rFonts w:asciiTheme="minorHAnsi" w:hAnsiTheme="minorHAnsi" w:cs="Arial"/>
        </w:rPr>
        <w:t>cifically in relation to Risk 9 (Cyber Security)</w:t>
      </w:r>
      <w:r>
        <w:rPr>
          <w:rFonts w:asciiTheme="minorHAnsi" w:hAnsiTheme="minorHAnsi" w:cs="Arial"/>
        </w:rPr>
        <w:t xml:space="preserve">. </w:t>
      </w:r>
      <w:r>
        <w:rPr>
          <w:rFonts w:asciiTheme="minorHAnsi" w:hAnsiTheme="minorHAnsi" w:cs="Arial"/>
          <w:b/>
          <w:bCs/>
        </w:rPr>
        <w:t>(</w:t>
      </w:r>
      <w:r w:rsidRPr="00D0561C">
        <w:rPr>
          <w:rFonts w:asciiTheme="minorHAnsi" w:hAnsiTheme="minorHAnsi" w:cs="Arial"/>
          <w:b/>
          <w:bCs/>
        </w:rPr>
        <w:t>Owner</w:t>
      </w:r>
      <w:r w:rsidR="00A14EE5">
        <w:rPr>
          <w:rFonts w:asciiTheme="minorHAnsi" w:hAnsiTheme="minorHAnsi" w:cs="Arial"/>
          <w:b/>
          <w:bCs/>
        </w:rPr>
        <w:t>:</w:t>
      </w:r>
      <w:r w:rsidRPr="00D0561C">
        <w:rPr>
          <w:rFonts w:asciiTheme="minorHAnsi" w:hAnsiTheme="minorHAnsi" w:cs="Arial"/>
          <w:b/>
          <w:bCs/>
        </w:rPr>
        <w:t xml:space="preserve"> Chief Digital </w:t>
      </w:r>
      <w:r w:rsidR="00966211" w:rsidRPr="00D0561C">
        <w:rPr>
          <w:rFonts w:asciiTheme="minorHAnsi" w:hAnsiTheme="minorHAnsi" w:cs="Arial"/>
          <w:b/>
          <w:bCs/>
        </w:rPr>
        <w:t>T</w:t>
      </w:r>
      <w:r w:rsidR="00966211">
        <w:rPr>
          <w:rFonts w:asciiTheme="minorHAnsi" w:hAnsiTheme="minorHAnsi" w:cs="Arial"/>
          <w:b/>
          <w:bCs/>
        </w:rPr>
        <w:t>echnology</w:t>
      </w:r>
      <w:r w:rsidRPr="00D0561C">
        <w:rPr>
          <w:rFonts w:asciiTheme="minorHAnsi" w:hAnsiTheme="minorHAnsi" w:cs="Arial"/>
          <w:b/>
          <w:bCs/>
        </w:rPr>
        <w:t xml:space="preserve"> Officer)</w:t>
      </w:r>
    </w:p>
    <w:p w14:paraId="77E4CDA6" w14:textId="77777777" w:rsidR="00D0561C" w:rsidRDefault="00D0561C" w:rsidP="00E40098">
      <w:pPr>
        <w:pStyle w:val="ListParagraph"/>
        <w:ind w:left="709" w:right="96"/>
        <w:jc w:val="both"/>
        <w:rPr>
          <w:rFonts w:asciiTheme="minorHAnsi" w:hAnsiTheme="minorHAnsi" w:cs="Arial"/>
        </w:rPr>
      </w:pPr>
    </w:p>
    <w:p w14:paraId="14D9F8DA" w14:textId="13582AC9" w:rsidR="009C0EB4" w:rsidRDefault="00A71D64" w:rsidP="00575523">
      <w:pPr>
        <w:pStyle w:val="ListParagraph"/>
        <w:numPr>
          <w:ilvl w:val="0"/>
          <w:numId w:val="1"/>
        </w:numPr>
        <w:ind w:left="709" w:hanging="709"/>
        <w:jc w:val="both"/>
        <w:rPr>
          <w:rFonts w:asciiTheme="minorHAnsi" w:hAnsiTheme="minorHAnsi" w:cs="Arial"/>
          <w:b/>
        </w:rPr>
      </w:pPr>
      <w:r w:rsidRPr="00797104">
        <w:rPr>
          <w:rFonts w:asciiTheme="minorHAnsi" w:hAnsiTheme="minorHAnsi" w:cs="Arial"/>
          <w:b/>
        </w:rPr>
        <w:t>Compliance, Regulation and Assurance</w:t>
      </w:r>
    </w:p>
    <w:p w14:paraId="386E2D86" w14:textId="77777777" w:rsidR="00DF1A1C" w:rsidRPr="00593AA4" w:rsidRDefault="00DF1A1C" w:rsidP="00DF1A1C">
      <w:pPr>
        <w:pStyle w:val="ListParagraph"/>
        <w:ind w:left="709"/>
        <w:jc w:val="both"/>
        <w:rPr>
          <w:rFonts w:asciiTheme="minorHAnsi" w:hAnsiTheme="minorHAnsi" w:cs="Arial"/>
          <w:b/>
        </w:rPr>
      </w:pPr>
    </w:p>
    <w:p w14:paraId="4E713167" w14:textId="46F6FCE0" w:rsidR="00DF75BC" w:rsidRDefault="00BA3F1A" w:rsidP="00DF75BC">
      <w:pPr>
        <w:pStyle w:val="ListParagraph"/>
        <w:numPr>
          <w:ilvl w:val="1"/>
          <w:numId w:val="1"/>
        </w:numPr>
        <w:ind w:left="709" w:hanging="709"/>
        <w:jc w:val="both"/>
        <w:outlineLvl w:val="0"/>
        <w:rPr>
          <w:rFonts w:asciiTheme="minorHAnsi" w:hAnsiTheme="minorHAnsi" w:cs="Arial"/>
        </w:rPr>
      </w:pPr>
      <w:r w:rsidRPr="00094D8C">
        <w:rPr>
          <w:rFonts w:asciiTheme="minorHAnsi" w:hAnsiTheme="minorHAnsi" w:cs="Arial"/>
        </w:rPr>
        <w:t>T</w:t>
      </w:r>
      <w:r w:rsidR="009818AF" w:rsidRPr="00094D8C">
        <w:rPr>
          <w:rFonts w:asciiTheme="minorHAnsi" w:hAnsiTheme="minorHAnsi" w:cs="Arial"/>
        </w:rPr>
        <w:t>he Committee</w:t>
      </w:r>
      <w:r w:rsidR="00201E0C">
        <w:rPr>
          <w:rFonts w:asciiTheme="minorHAnsi" w:hAnsiTheme="minorHAnsi" w:cs="Arial"/>
        </w:rPr>
        <w:t xml:space="preserve"> considered</w:t>
      </w:r>
      <w:r w:rsidR="00E771F1">
        <w:rPr>
          <w:rFonts w:asciiTheme="minorHAnsi" w:hAnsiTheme="minorHAnsi" w:cs="Arial"/>
        </w:rPr>
        <w:t xml:space="preserve"> </w:t>
      </w:r>
      <w:r w:rsidR="00E771F1" w:rsidRPr="00DF75BC">
        <w:rPr>
          <w:rFonts w:asciiTheme="minorHAnsi" w:hAnsiTheme="minorHAnsi" w:cs="Arial"/>
        </w:rPr>
        <w:t>the Value for Money Policy</w:t>
      </w:r>
      <w:r w:rsidR="00DF75BC">
        <w:rPr>
          <w:rFonts w:asciiTheme="minorHAnsi" w:hAnsiTheme="minorHAnsi" w:cs="Arial"/>
        </w:rPr>
        <w:t xml:space="preserve"> noting that </w:t>
      </w:r>
      <w:r w:rsidR="00201E0C">
        <w:rPr>
          <w:rFonts w:asciiTheme="minorHAnsi" w:hAnsiTheme="minorHAnsi" w:cs="Arial"/>
        </w:rPr>
        <w:t xml:space="preserve">the </w:t>
      </w:r>
      <w:r w:rsidR="00DF75BC" w:rsidRPr="00DF75BC">
        <w:rPr>
          <w:rFonts w:asciiTheme="minorHAnsi" w:hAnsiTheme="minorHAnsi" w:cs="Arial"/>
        </w:rPr>
        <w:t>policy has been reviewed and updated in line with the Council approved Policy Framework, with a focus on regulatory obligations and high</w:t>
      </w:r>
      <w:r w:rsidR="00A95CAD">
        <w:rPr>
          <w:rFonts w:asciiTheme="minorHAnsi" w:hAnsiTheme="minorHAnsi" w:cs="Arial"/>
        </w:rPr>
        <w:t>-</w:t>
      </w:r>
      <w:r w:rsidR="00DF75BC" w:rsidRPr="00DF75BC">
        <w:rPr>
          <w:rFonts w:asciiTheme="minorHAnsi" w:hAnsiTheme="minorHAnsi" w:cs="Arial"/>
        </w:rPr>
        <w:t xml:space="preserve">level requirements. In addition, the University’s Value for Money commitments have been integrated into the policy itself. Other minor changes have been made such as changes to reflect the University’s move to a </w:t>
      </w:r>
      <w:proofErr w:type="gramStart"/>
      <w:r w:rsidR="00DF75BC" w:rsidRPr="00DF75BC">
        <w:rPr>
          <w:rFonts w:asciiTheme="minorHAnsi" w:hAnsiTheme="minorHAnsi" w:cs="Arial"/>
        </w:rPr>
        <w:t>Faculty</w:t>
      </w:r>
      <w:proofErr w:type="gramEnd"/>
      <w:r w:rsidR="00DF75BC" w:rsidRPr="00DF75BC">
        <w:rPr>
          <w:rFonts w:asciiTheme="minorHAnsi" w:hAnsiTheme="minorHAnsi" w:cs="Arial"/>
        </w:rPr>
        <w:t xml:space="preserve"> structure and the role of the Executive Deans. </w:t>
      </w:r>
    </w:p>
    <w:p w14:paraId="2021115C" w14:textId="77777777" w:rsidR="00A0389C" w:rsidRPr="00DF75BC" w:rsidRDefault="00A0389C" w:rsidP="00A0389C">
      <w:pPr>
        <w:pStyle w:val="ListParagraph"/>
        <w:ind w:left="709"/>
        <w:jc w:val="both"/>
        <w:outlineLvl w:val="0"/>
        <w:rPr>
          <w:rFonts w:asciiTheme="minorHAnsi" w:hAnsiTheme="minorHAnsi" w:cs="Arial"/>
        </w:rPr>
      </w:pPr>
    </w:p>
    <w:p w14:paraId="3C978ECE" w14:textId="1BADBE74" w:rsidR="00E771F1" w:rsidRPr="00A95CAD" w:rsidRDefault="00DF75BC" w:rsidP="0003266C">
      <w:pPr>
        <w:pStyle w:val="ListParagraph"/>
        <w:numPr>
          <w:ilvl w:val="1"/>
          <w:numId w:val="1"/>
        </w:numPr>
        <w:ind w:left="709" w:right="-45" w:hanging="709"/>
        <w:jc w:val="both"/>
        <w:rPr>
          <w:rFonts w:asciiTheme="minorHAnsi" w:hAnsiTheme="minorHAnsi" w:cs="Arial"/>
        </w:rPr>
      </w:pPr>
      <w:r w:rsidRPr="00A95CAD">
        <w:rPr>
          <w:rFonts w:asciiTheme="minorHAnsi" w:hAnsiTheme="minorHAnsi" w:cs="Arial"/>
        </w:rPr>
        <w:t xml:space="preserve">The Committee agreed that due to the </w:t>
      </w:r>
      <w:r w:rsidR="00A0389C" w:rsidRPr="00A95CAD">
        <w:rPr>
          <w:rFonts w:asciiTheme="minorHAnsi" w:hAnsiTheme="minorHAnsi" w:cs="Arial"/>
        </w:rPr>
        <w:t xml:space="preserve">thorough </w:t>
      </w:r>
      <w:r w:rsidRPr="00A95CAD">
        <w:rPr>
          <w:rFonts w:asciiTheme="minorHAnsi" w:hAnsiTheme="minorHAnsi" w:cs="Arial"/>
        </w:rPr>
        <w:t xml:space="preserve">policy </w:t>
      </w:r>
      <w:r w:rsidR="00A0389C" w:rsidRPr="00A95CAD">
        <w:rPr>
          <w:rFonts w:asciiTheme="minorHAnsi" w:hAnsiTheme="minorHAnsi" w:cs="Arial"/>
        </w:rPr>
        <w:t>review, which included</w:t>
      </w:r>
      <w:r w:rsidR="00A95CAD" w:rsidRPr="00A95CAD">
        <w:rPr>
          <w:rFonts w:asciiTheme="minorHAnsi" w:hAnsiTheme="minorHAnsi" w:cs="Arial"/>
        </w:rPr>
        <w:t xml:space="preserve"> for context the most recent assurance assessment appended to the V</w:t>
      </w:r>
      <w:r w:rsidR="00A0389C" w:rsidRPr="00A95CAD">
        <w:rPr>
          <w:rFonts w:asciiTheme="minorHAnsi" w:hAnsiTheme="minorHAnsi" w:cs="Arial"/>
        </w:rPr>
        <w:t xml:space="preserve">ice-Chancellor’s annual report to Audit &amp; Risk Committee, </w:t>
      </w:r>
      <w:r w:rsidR="00A95CAD" w:rsidRPr="00945CA6">
        <w:rPr>
          <w:rFonts w:asciiTheme="minorHAnsi" w:hAnsiTheme="minorHAnsi" w:cstheme="minorHAnsi"/>
        </w:rPr>
        <w:t>which assesses the University’s progress and compliance against the Value for Money commitments</w:t>
      </w:r>
      <w:r w:rsidR="00A95CAD">
        <w:rPr>
          <w:rFonts w:asciiTheme="minorHAnsi" w:hAnsiTheme="minorHAnsi" w:cstheme="minorHAnsi"/>
        </w:rPr>
        <w:t xml:space="preserve">, a deep dive </w:t>
      </w:r>
      <w:r w:rsidR="00A95CAD" w:rsidRPr="00F165FE">
        <w:rPr>
          <w:rFonts w:asciiTheme="minorHAnsi" w:hAnsiTheme="minorHAnsi" w:cstheme="minorHAnsi"/>
        </w:rPr>
        <w:t>on the University's approach to Value for Mone</w:t>
      </w:r>
      <w:r w:rsidR="00A95CAD">
        <w:rPr>
          <w:rFonts w:asciiTheme="minorHAnsi" w:hAnsiTheme="minorHAnsi" w:cstheme="minorHAnsi"/>
        </w:rPr>
        <w:t>y is no lon</w:t>
      </w:r>
      <w:r w:rsidR="00201E0C">
        <w:rPr>
          <w:rFonts w:asciiTheme="minorHAnsi" w:hAnsiTheme="minorHAnsi" w:cstheme="minorHAnsi"/>
        </w:rPr>
        <w:t>g</w:t>
      </w:r>
      <w:r w:rsidR="00A95CAD">
        <w:rPr>
          <w:rFonts w:asciiTheme="minorHAnsi" w:hAnsiTheme="minorHAnsi" w:cstheme="minorHAnsi"/>
        </w:rPr>
        <w:t xml:space="preserve">er required. </w:t>
      </w:r>
    </w:p>
    <w:p w14:paraId="15C26110" w14:textId="77777777" w:rsidR="00A95CAD" w:rsidRPr="00A95CAD" w:rsidRDefault="00A95CAD" w:rsidP="00A95CAD">
      <w:pPr>
        <w:pStyle w:val="ListParagraph"/>
        <w:rPr>
          <w:rFonts w:asciiTheme="minorHAnsi" w:hAnsiTheme="minorHAnsi" w:cs="Arial"/>
        </w:rPr>
      </w:pPr>
    </w:p>
    <w:p w14:paraId="0368B1DD" w14:textId="589D15CA" w:rsidR="0029153C" w:rsidRPr="0029153C" w:rsidRDefault="00140032" w:rsidP="00403084">
      <w:pPr>
        <w:pStyle w:val="ListParagraph"/>
        <w:numPr>
          <w:ilvl w:val="1"/>
          <w:numId w:val="1"/>
        </w:numPr>
        <w:ind w:left="709" w:right="-45" w:hanging="709"/>
        <w:jc w:val="both"/>
        <w:rPr>
          <w:rFonts w:asciiTheme="minorHAnsi" w:hAnsiTheme="minorHAnsi" w:cstheme="minorHAnsi"/>
        </w:rPr>
      </w:pPr>
      <w:r w:rsidRPr="0029153C">
        <w:rPr>
          <w:rFonts w:asciiTheme="minorHAnsi" w:hAnsiTheme="minorHAnsi" w:cs="Arial"/>
        </w:rPr>
        <w:lastRenderedPageBreak/>
        <w:t xml:space="preserve">The Committee </w:t>
      </w:r>
      <w:r w:rsidR="00201E0C">
        <w:rPr>
          <w:rFonts w:asciiTheme="minorHAnsi" w:hAnsiTheme="minorHAnsi" w:cs="Arial"/>
        </w:rPr>
        <w:t>considered</w:t>
      </w:r>
      <w:r w:rsidR="00E771F1" w:rsidRPr="0029153C">
        <w:rPr>
          <w:rFonts w:asciiTheme="minorHAnsi" w:hAnsiTheme="minorHAnsi" w:cs="Arial"/>
          <w:b/>
          <w:bCs/>
        </w:rPr>
        <w:t xml:space="preserve"> </w:t>
      </w:r>
      <w:r w:rsidR="00E771F1" w:rsidRPr="0029153C">
        <w:rPr>
          <w:rFonts w:asciiTheme="minorHAnsi" w:hAnsiTheme="minorHAnsi" w:cs="Arial"/>
        </w:rPr>
        <w:t>the Sanctions Policy</w:t>
      </w:r>
      <w:r w:rsidR="0081100B" w:rsidRPr="0029153C">
        <w:rPr>
          <w:rFonts w:asciiTheme="minorHAnsi" w:hAnsiTheme="minorHAnsi" w:cs="Arial"/>
        </w:rPr>
        <w:t xml:space="preserve"> noting that the process for carrying out sanctions checks has been updated, including the process for approving risk assessments associated with sanctions checks for Broadly Sanctioned Countries (BRCs)</w:t>
      </w:r>
      <w:r w:rsidR="0029153C" w:rsidRPr="0029153C">
        <w:rPr>
          <w:rFonts w:asciiTheme="minorHAnsi" w:hAnsiTheme="minorHAnsi" w:cs="Arial"/>
        </w:rPr>
        <w:t>.</w:t>
      </w:r>
      <w:r w:rsidR="00B43D6D">
        <w:rPr>
          <w:rFonts w:asciiTheme="minorHAnsi" w:hAnsiTheme="minorHAnsi" w:cs="Arial"/>
        </w:rPr>
        <w:t xml:space="preserve"> Additionally, the policy has been aligned to the new University policy template. </w:t>
      </w:r>
      <w:r w:rsidR="0029153C">
        <w:rPr>
          <w:rFonts w:asciiTheme="minorHAnsi" w:hAnsiTheme="minorHAnsi" w:cs="Arial"/>
        </w:rPr>
        <w:t>It is intended that the Sanctions Policy will be incorporated into a broader Financial Compliance policy by the end of the calendar year.</w:t>
      </w:r>
    </w:p>
    <w:p w14:paraId="3DCB2DC0" w14:textId="77777777" w:rsidR="0029153C" w:rsidRPr="0029153C" w:rsidRDefault="0029153C" w:rsidP="0029153C">
      <w:pPr>
        <w:pStyle w:val="ListParagraph"/>
        <w:ind w:left="709" w:right="-45"/>
        <w:jc w:val="both"/>
        <w:rPr>
          <w:rFonts w:asciiTheme="minorHAnsi" w:hAnsiTheme="minorHAnsi" w:cstheme="minorHAnsi"/>
        </w:rPr>
      </w:pPr>
    </w:p>
    <w:p w14:paraId="595A237D" w14:textId="559BE5FC" w:rsidR="00791541" w:rsidRDefault="00274A40" w:rsidP="00791541">
      <w:pPr>
        <w:pStyle w:val="ListParagraph"/>
        <w:numPr>
          <w:ilvl w:val="1"/>
          <w:numId w:val="1"/>
        </w:numPr>
        <w:ind w:left="709" w:right="-45" w:hanging="709"/>
        <w:jc w:val="both"/>
        <w:rPr>
          <w:rFonts w:asciiTheme="minorHAnsi" w:hAnsiTheme="minorHAnsi" w:cs="Arial"/>
        </w:rPr>
      </w:pPr>
      <w:r w:rsidRPr="00274A40">
        <w:rPr>
          <w:rFonts w:asciiTheme="minorHAnsi" w:hAnsiTheme="minorHAnsi" w:cs="Arial"/>
        </w:rPr>
        <w:t xml:space="preserve">The Committee </w:t>
      </w:r>
      <w:r w:rsidR="00BF0F96">
        <w:rPr>
          <w:rFonts w:asciiTheme="minorHAnsi" w:hAnsiTheme="minorHAnsi" w:cs="Arial"/>
          <w:bCs/>
        </w:rPr>
        <w:t>received</w:t>
      </w:r>
      <w:r w:rsidRPr="00274A40">
        <w:rPr>
          <w:rFonts w:asciiTheme="minorHAnsi" w:hAnsiTheme="minorHAnsi" w:cs="Arial"/>
          <w:b/>
        </w:rPr>
        <w:t xml:space="preserve"> </w:t>
      </w:r>
      <w:r w:rsidRPr="00274A40">
        <w:rPr>
          <w:rFonts w:asciiTheme="minorHAnsi" w:hAnsiTheme="minorHAnsi" w:cs="Arial"/>
        </w:rPr>
        <w:t xml:space="preserve">the interim Office for Students (OfS) Conditions of Registration compliance report that set out the Executive’s assessment of compliance for each condition, the controls and oversight in place to ensure ongoing compliance and identify any potential areas of non-compliance, if they were to arise. </w:t>
      </w:r>
    </w:p>
    <w:p w14:paraId="721048A6" w14:textId="77777777" w:rsidR="00791541" w:rsidRPr="00791541" w:rsidRDefault="00791541" w:rsidP="00791541">
      <w:pPr>
        <w:pStyle w:val="ListParagraph"/>
        <w:rPr>
          <w:rFonts w:asciiTheme="minorHAnsi" w:hAnsiTheme="minorHAnsi" w:cs="Arial"/>
        </w:rPr>
      </w:pPr>
    </w:p>
    <w:p w14:paraId="4FBC334D" w14:textId="3789997F" w:rsidR="00791541" w:rsidRPr="00791541" w:rsidRDefault="00A26452" w:rsidP="00791541">
      <w:pPr>
        <w:pStyle w:val="ListParagraph"/>
        <w:numPr>
          <w:ilvl w:val="1"/>
          <w:numId w:val="1"/>
        </w:numPr>
        <w:ind w:left="709" w:right="-45" w:hanging="709"/>
        <w:jc w:val="both"/>
        <w:rPr>
          <w:rFonts w:asciiTheme="minorHAnsi" w:hAnsiTheme="minorHAnsi" w:cs="Arial"/>
        </w:rPr>
      </w:pPr>
      <w:r>
        <w:rPr>
          <w:rFonts w:asciiTheme="minorHAnsi" w:hAnsiTheme="minorHAnsi" w:cs="Arial"/>
        </w:rPr>
        <w:t>T</w:t>
      </w:r>
      <w:r w:rsidR="00140032" w:rsidRPr="00E771F1">
        <w:rPr>
          <w:rFonts w:asciiTheme="minorHAnsi" w:hAnsiTheme="minorHAnsi" w:cs="Arial"/>
        </w:rPr>
        <w:t xml:space="preserve">he Committee </w:t>
      </w:r>
      <w:r>
        <w:rPr>
          <w:rFonts w:asciiTheme="minorHAnsi" w:hAnsiTheme="minorHAnsi" w:cs="Arial"/>
        </w:rPr>
        <w:t xml:space="preserve">noted that </w:t>
      </w:r>
      <w:r w:rsidR="00791541">
        <w:rPr>
          <w:rFonts w:asciiTheme="minorHAnsi" w:hAnsiTheme="minorHAnsi" w:cs="Arial"/>
        </w:rPr>
        <w:t xml:space="preserve">work is ongoing in order to ensure compliance with the new Condition of Registration </w:t>
      </w:r>
      <w:hyperlink r:id="rId9" w:history="1">
        <w:r w:rsidR="00791541" w:rsidRPr="00B47453">
          <w:rPr>
            <w:rFonts w:asciiTheme="minorHAnsi" w:hAnsiTheme="minorHAnsi" w:cstheme="minorHAnsi"/>
            <w:color w:val="943634" w:themeColor="accent2" w:themeShade="BF"/>
            <w:u w:val="single"/>
          </w:rPr>
          <w:t>E6: Harassment and sexual misconduct</w:t>
        </w:r>
      </w:hyperlink>
      <w:r w:rsidR="00791541">
        <w:rPr>
          <w:rFonts w:asciiTheme="minorHAnsi" w:hAnsiTheme="minorHAnsi" w:cstheme="minorHAnsi"/>
        </w:rPr>
        <w:t xml:space="preserve"> which comes into effect on 1 August 2025. Furthermore, the interim report confirms that </w:t>
      </w:r>
      <w:r w:rsidRPr="00A26452">
        <w:rPr>
          <w:rFonts w:asciiTheme="minorHAnsi" w:hAnsiTheme="minorHAnsi" w:cstheme="minorHAnsi"/>
        </w:rPr>
        <w:t>(subject to the OfS’s Final Decision, which the University is challenging)</w:t>
      </w:r>
      <w:r>
        <w:rPr>
          <w:rFonts w:asciiTheme="minorHAnsi" w:hAnsiTheme="minorHAnsi" w:cstheme="minorHAnsi"/>
        </w:rPr>
        <w:t xml:space="preserve"> </w:t>
      </w:r>
      <w:proofErr w:type="gramStart"/>
      <w:r w:rsidRPr="00A26452">
        <w:rPr>
          <w:rFonts w:asciiTheme="minorHAnsi" w:hAnsiTheme="minorHAnsi" w:cstheme="minorHAnsi"/>
        </w:rPr>
        <w:t>on the basis of</w:t>
      </w:r>
      <w:proofErr w:type="gramEnd"/>
      <w:r w:rsidRPr="00A26452">
        <w:rPr>
          <w:rFonts w:asciiTheme="minorHAnsi" w:hAnsiTheme="minorHAnsi" w:cstheme="minorHAnsi"/>
        </w:rPr>
        <w:t xml:space="preserve"> the information provided, the University remains compliant with all Conditions of Registration, with no other material issues to rais</w:t>
      </w:r>
      <w:r w:rsidR="00791541">
        <w:rPr>
          <w:rFonts w:asciiTheme="minorHAnsi" w:hAnsiTheme="minorHAnsi" w:cstheme="minorHAnsi"/>
        </w:rPr>
        <w:t>e.</w:t>
      </w:r>
    </w:p>
    <w:p w14:paraId="02090351" w14:textId="77777777" w:rsidR="00791541" w:rsidRPr="00791541" w:rsidRDefault="00791541" w:rsidP="00791541">
      <w:pPr>
        <w:pStyle w:val="ListParagraph"/>
        <w:rPr>
          <w:rFonts w:asciiTheme="minorHAnsi" w:hAnsiTheme="minorHAnsi" w:cs="Arial"/>
        </w:rPr>
      </w:pPr>
    </w:p>
    <w:p w14:paraId="06F8632B" w14:textId="04D80A8A" w:rsidR="009D28FB" w:rsidRDefault="00E771F1" w:rsidP="009D28FB">
      <w:pPr>
        <w:pStyle w:val="ListParagraph"/>
        <w:numPr>
          <w:ilvl w:val="1"/>
          <w:numId w:val="1"/>
        </w:numPr>
        <w:ind w:left="709" w:right="96" w:hanging="709"/>
        <w:jc w:val="both"/>
        <w:rPr>
          <w:rFonts w:asciiTheme="minorHAnsi" w:hAnsiTheme="minorHAnsi" w:cs="Arial"/>
        </w:rPr>
      </w:pPr>
      <w:r w:rsidRPr="009D28FB">
        <w:rPr>
          <w:rFonts w:asciiTheme="minorHAnsi" w:hAnsiTheme="minorHAnsi" w:cs="Arial"/>
        </w:rPr>
        <w:t xml:space="preserve">The Committee </w:t>
      </w:r>
      <w:r w:rsidR="00201E0C">
        <w:rPr>
          <w:rFonts w:asciiTheme="minorHAnsi" w:hAnsiTheme="minorHAnsi" w:cs="Arial"/>
        </w:rPr>
        <w:t>considered</w:t>
      </w:r>
      <w:r w:rsidRPr="009D28FB">
        <w:rPr>
          <w:rFonts w:asciiTheme="minorHAnsi" w:hAnsiTheme="minorHAnsi" w:cs="Arial"/>
        </w:rPr>
        <w:t xml:space="preserve"> the Health, Safety and Wellbeing Policy</w:t>
      </w:r>
      <w:r w:rsidR="00B4409F">
        <w:rPr>
          <w:rFonts w:asciiTheme="minorHAnsi" w:hAnsiTheme="minorHAnsi" w:cs="Arial"/>
        </w:rPr>
        <w:t xml:space="preserve"> noting that the </w:t>
      </w:r>
      <w:r w:rsidR="00B4409F" w:rsidRPr="00457D42">
        <w:rPr>
          <w:rFonts w:asciiTheme="minorHAnsi" w:hAnsiTheme="minorHAnsi" w:cstheme="minorHAnsi"/>
        </w:rPr>
        <w:t>Policy has been reviewed to incorporate the new Faculty structure and related roles and governance, to better describe health and safety governance related to third parties and to further strengthen the commitment to staff wellbeing and preventing work related stress.</w:t>
      </w:r>
    </w:p>
    <w:p w14:paraId="02012372" w14:textId="77777777" w:rsidR="009D28FB" w:rsidRPr="009D28FB" w:rsidRDefault="009D28FB" w:rsidP="009D28FB">
      <w:pPr>
        <w:pStyle w:val="ListParagraph"/>
        <w:rPr>
          <w:rFonts w:asciiTheme="minorHAnsi" w:hAnsiTheme="minorHAnsi" w:cs="Arial"/>
        </w:rPr>
      </w:pPr>
    </w:p>
    <w:p w14:paraId="76EC5EE6" w14:textId="6185778A" w:rsidR="00D77881" w:rsidRPr="000648CB" w:rsidRDefault="009D28FB" w:rsidP="00BC0483">
      <w:pPr>
        <w:pStyle w:val="ListParagraph"/>
        <w:numPr>
          <w:ilvl w:val="1"/>
          <w:numId w:val="1"/>
        </w:numPr>
        <w:ind w:left="709" w:right="-45" w:hanging="709"/>
        <w:jc w:val="both"/>
        <w:rPr>
          <w:rFonts w:asciiTheme="minorHAnsi" w:hAnsiTheme="minorHAnsi" w:cs="Arial"/>
        </w:rPr>
      </w:pPr>
      <w:r w:rsidRPr="00D77881">
        <w:rPr>
          <w:rFonts w:asciiTheme="minorHAnsi" w:hAnsiTheme="minorHAnsi" w:cs="Arial"/>
        </w:rPr>
        <w:t xml:space="preserve">The Committee </w:t>
      </w:r>
      <w:r w:rsidR="00201E0C">
        <w:rPr>
          <w:rFonts w:asciiTheme="minorHAnsi" w:hAnsiTheme="minorHAnsi" w:cs="Arial"/>
        </w:rPr>
        <w:t>considered</w:t>
      </w:r>
      <w:r w:rsidRPr="00D77881">
        <w:rPr>
          <w:rFonts w:asciiTheme="minorHAnsi" w:hAnsiTheme="minorHAnsi" w:cs="Arial"/>
          <w:b/>
          <w:bCs/>
        </w:rPr>
        <w:t xml:space="preserve"> </w:t>
      </w:r>
      <w:r w:rsidRPr="00D77881">
        <w:rPr>
          <w:rFonts w:asciiTheme="minorHAnsi" w:hAnsiTheme="minorHAnsi" w:cstheme="minorHAnsi"/>
          <w:color w:val="000000" w:themeColor="text1"/>
        </w:rPr>
        <w:t xml:space="preserve">the </w:t>
      </w:r>
      <w:r w:rsidRPr="00D77881">
        <w:rPr>
          <w:rFonts w:asciiTheme="minorHAnsi" w:hAnsiTheme="minorHAnsi" w:cstheme="minorHAnsi"/>
        </w:rPr>
        <w:t>Head of Service report for Health and Safety</w:t>
      </w:r>
      <w:r w:rsidR="00516ED3">
        <w:rPr>
          <w:rFonts w:asciiTheme="minorHAnsi" w:hAnsiTheme="minorHAnsi" w:cstheme="minorHAnsi"/>
        </w:rPr>
        <w:t xml:space="preserve"> which</w:t>
      </w:r>
      <w:r w:rsidR="005D551F">
        <w:rPr>
          <w:rFonts w:asciiTheme="minorHAnsi" w:hAnsiTheme="minorHAnsi" w:cstheme="minorHAnsi"/>
        </w:rPr>
        <w:t xml:space="preserve"> outline</w:t>
      </w:r>
      <w:r w:rsidR="009D5267">
        <w:rPr>
          <w:rFonts w:asciiTheme="minorHAnsi" w:hAnsiTheme="minorHAnsi" w:cstheme="minorHAnsi"/>
        </w:rPr>
        <w:t xml:space="preserve">s the work </w:t>
      </w:r>
      <w:r w:rsidR="00516ED3" w:rsidRPr="00516ED3">
        <w:rPr>
          <w:rFonts w:asciiTheme="minorHAnsi" w:hAnsiTheme="minorHAnsi" w:cstheme="minorHAnsi"/>
        </w:rPr>
        <w:t>priorities for the Health and Safety Team since the last Health and Safety Committee (February 2025) and describes how this work aligns to the Health and Safety Strategic Plan.</w:t>
      </w:r>
    </w:p>
    <w:p w14:paraId="4778139E" w14:textId="77777777" w:rsidR="000648CB" w:rsidRPr="000648CB" w:rsidRDefault="000648CB" w:rsidP="000648CB">
      <w:pPr>
        <w:pStyle w:val="ListParagraph"/>
        <w:rPr>
          <w:rFonts w:asciiTheme="minorHAnsi" w:hAnsiTheme="minorHAnsi" w:cs="Arial"/>
        </w:rPr>
      </w:pPr>
    </w:p>
    <w:p w14:paraId="741AE961" w14:textId="172C25FE" w:rsidR="000648CB" w:rsidRDefault="00241095" w:rsidP="00BC0483">
      <w:pPr>
        <w:pStyle w:val="ListParagraph"/>
        <w:numPr>
          <w:ilvl w:val="1"/>
          <w:numId w:val="1"/>
        </w:numPr>
        <w:ind w:left="709" w:right="-45" w:hanging="709"/>
        <w:jc w:val="both"/>
        <w:rPr>
          <w:rFonts w:asciiTheme="minorHAnsi" w:hAnsiTheme="minorHAnsi" w:cs="Arial"/>
        </w:rPr>
      </w:pPr>
      <w:r>
        <w:rPr>
          <w:rFonts w:asciiTheme="minorHAnsi" w:hAnsiTheme="minorHAnsi" w:cs="Arial"/>
        </w:rPr>
        <w:t>REDACTED: CONFIDENTIAL MATTER</w:t>
      </w:r>
    </w:p>
    <w:p w14:paraId="570C698F" w14:textId="77777777" w:rsidR="0076763A" w:rsidRPr="0076763A" w:rsidRDefault="0076763A" w:rsidP="0076763A">
      <w:pPr>
        <w:pStyle w:val="ListParagraph"/>
        <w:rPr>
          <w:rFonts w:asciiTheme="minorHAnsi" w:hAnsiTheme="minorHAnsi" w:cs="Arial"/>
        </w:rPr>
      </w:pPr>
    </w:p>
    <w:p w14:paraId="76593328" w14:textId="5C09C488" w:rsidR="0076763A" w:rsidRPr="00D77881" w:rsidRDefault="00241095" w:rsidP="00BC0483">
      <w:pPr>
        <w:pStyle w:val="ListParagraph"/>
        <w:numPr>
          <w:ilvl w:val="1"/>
          <w:numId w:val="1"/>
        </w:numPr>
        <w:ind w:left="709" w:right="-45" w:hanging="709"/>
        <w:jc w:val="both"/>
        <w:rPr>
          <w:rFonts w:asciiTheme="minorHAnsi" w:hAnsiTheme="minorHAnsi" w:cs="Arial"/>
        </w:rPr>
      </w:pPr>
      <w:r>
        <w:rPr>
          <w:rFonts w:asciiTheme="minorHAnsi" w:hAnsiTheme="minorHAnsi" w:cs="Arial"/>
        </w:rPr>
        <w:t>REDACTED: COMMERCIALLY SENSITIVE</w:t>
      </w:r>
    </w:p>
    <w:p w14:paraId="7F9B19D9" w14:textId="77777777" w:rsidR="0076763A" w:rsidRDefault="0076763A" w:rsidP="00D77881">
      <w:pPr>
        <w:pStyle w:val="ListParagraph"/>
        <w:ind w:left="709" w:right="-45"/>
        <w:jc w:val="both"/>
        <w:rPr>
          <w:rFonts w:asciiTheme="minorHAnsi" w:hAnsiTheme="minorHAnsi" w:cs="Arial"/>
          <w:b/>
        </w:rPr>
      </w:pPr>
    </w:p>
    <w:p w14:paraId="5B062241" w14:textId="74F1E996" w:rsidR="00D77881" w:rsidRPr="00D77881" w:rsidRDefault="00D77881" w:rsidP="00D77881">
      <w:pPr>
        <w:pStyle w:val="ListParagraph"/>
        <w:ind w:left="709" w:right="-45"/>
        <w:jc w:val="both"/>
        <w:rPr>
          <w:rFonts w:asciiTheme="minorHAnsi" w:hAnsiTheme="minorHAnsi" w:cs="Arial"/>
          <w:b/>
        </w:rPr>
      </w:pPr>
      <w:r w:rsidRPr="00D77881">
        <w:rPr>
          <w:rFonts w:asciiTheme="minorHAnsi" w:hAnsiTheme="minorHAnsi" w:cs="Arial"/>
          <w:b/>
        </w:rPr>
        <w:t>Resolved:</w:t>
      </w:r>
    </w:p>
    <w:p w14:paraId="6501A7CC" w14:textId="77777777" w:rsidR="00D77881" w:rsidRPr="00D77881" w:rsidRDefault="00D77881" w:rsidP="00D77881">
      <w:pPr>
        <w:pStyle w:val="ListParagraph"/>
        <w:rPr>
          <w:rFonts w:asciiTheme="minorHAnsi" w:hAnsiTheme="minorHAnsi" w:cs="Arial"/>
        </w:rPr>
      </w:pPr>
    </w:p>
    <w:p w14:paraId="099B4202" w14:textId="77777777" w:rsidR="00D77881" w:rsidRDefault="000064B6" w:rsidP="00704AB2">
      <w:pPr>
        <w:pStyle w:val="ListParagraph"/>
        <w:numPr>
          <w:ilvl w:val="1"/>
          <w:numId w:val="1"/>
        </w:numPr>
        <w:ind w:left="709" w:right="-45" w:hanging="709"/>
        <w:jc w:val="both"/>
        <w:rPr>
          <w:rFonts w:asciiTheme="minorHAnsi" w:hAnsiTheme="minorHAnsi" w:cs="Arial"/>
        </w:rPr>
      </w:pPr>
      <w:r w:rsidRPr="00D77881">
        <w:rPr>
          <w:rFonts w:asciiTheme="minorHAnsi" w:hAnsiTheme="minorHAnsi" w:cs="Arial"/>
        </w:rPr>
        <w:tab/>
        <w:t xml:space="preserve">The Committee </w:t>
      </w:r>
      <w:r w:rsidRPr="00D77881">
        <w:rPr>
          <w:rFonts w:asciiTheme="minorHAnsi" w:hAnsiTheme="minorHAnsi" w:cs="Arial"/>
          <w:b/>
          <w:bCs/>
        </w:rPr>
        <w:t>APPROVED</w:t>
      </w:r>
      <w:r w:rsidRPr="00D77881">
        <w:rPr>
          <w:rFonts w:asciiTheme="minorHAnsi" w:hAnsiTheme="minorHAnsi" w:cs="Arial"/>
        </w:rPr>
        <w:t xml:space="preserve"> the </w:t>
      </w:r>
      <w:r w:rsidR="00E771F1" w:rsidRPr="00D77881">
        <w:rPr>
          <w:rFonts w:asciiTheme="minorHAnsi" w:hAnsiTheme="minorHAnsi" w:cs="Arial"/>
        </w:rPr>
        <w:t>Value for Money Policy</w:t>
      </w:r>
      <w:r w:rsidRPr="00D77881">
        <w:rPr>
          <w:rFonts w:asciiTheme="minorHAnsi" w:hAnsiTheme="minorHAnsi" w:cs="Arial"/>
        </w:rPr>
        <w:t xml:space="preserve"> for recommendation to </w:t>
      </w:r>
      <w:r w:rsidR="005334A8" w:rsidRPr="00D77881">
        <w:rPr>
          <w:rFonts w:asciiTheme="minorHAnsi" w:hAnsiTheme="minorHAnsi" w:cs="Arial"/>
        </w:rPr>
        <w:t>C</w:t>
      </w:r>
      <w:r w:rsidRPr="00D77881">
        <w:rPr>
          <w:rFonts w:asciiTheme="minorHAnsi" w:hAnsiTheme="minorHAnsi" w:cs="Arial"/>
        </w:rPr>
        <w:t>ouncil.</w:t>
      </w:r>
    </w:p>
    <w:p w14:paraId="243FFB8E" w14:textId="77777777" w:rsidR="00D77881" w:rsidRPr="00D77881" w:rsidRDefault="00D77881" w:rsidP="00D77881">
      <w:pPr>
        <w:pStyle w:val="ListParagraph"/>
        <w:rPr>
          <w:rFonts w:asciiTheme="minorHAnsi" w:hAnsiTheme="minorHAnsi" w:cs="Arial"/>
        </w:rPr>
      </w:pPr>
    </w:p>
    <w:p w14:paraId="713460FA" w14:textId="77777777" w:rsidR="00D77881" w:rsidRDefault="000064B6" w:rsidP="00573D5B">
      <w:pPr>
        <w:pStyle w:val="ListParagraph"/>
        <w:numPr>
          <w:ilvl w:val="1"/>
          <w:numId w:val="1"/>
        </w:numPr>
        <w:ind w:left="709" w:right="96" w:hanging="709"/>
        <w:jc w:val="both"/>
        <w:rPr>
          <w:rFonts w:asciiTheme="minorHAnsi" w:hAnsiTheme="minorHAnsi" w:cs="Arial"/>
        </w:rPr>
      </w:pPr>
      <w:r w:rsidRPr="00D77881">
        <w:rPr>
          <w:rFonts w:asciiTheme="minorHAnsi" w:hAnsiTheme="minorHAnsi" w:cs="Arial"/>
        </w:rPr>
        <w:t xml:space="preserve">The Committee </w:t>
      </w:r>
      <w:r w:rsidRPr="00D77881">
        <w:rPr>
          <w:rFonts w:asciiTheme="minorHAnsi" w:hAnsiTheme="minorHAnsi" w:cs="Arial"/>
          <w:b/>
          <w:bCs/>
        </w:rPr>
        <w:t>APPROVED</w:t>
      </w:r>
      <w:r w:rsidRPr="00D77881">
        <w:rPr>
          <w:rFonts w:asciiTheme="minorHAnsi" w:hAnsiTheme="minorHAnsi" w:cs="Arial"/>
        </w:rPr>
        <w:t xml:space="preserve"> the </w:t>
      </w:r>
      <w:r w:rsidR="00E771F1" w:rsidRPr="00D77881">
        <w:rPr>
          <w:rFonts w:asciiTheme="minorHAnsi" w:hAnsiTheme="minorHAnsi" w:cs="Arial"/>
        </w:rPr>
        <w:t xml:space="preserve">Sanctions Policy </w:t>
      </w:r>
      <w:r w:rsidRPr="00D77881">
        <w:rPr>
          <w:rFonts w:asciiTheme="minorHAnsi" w:hAnsiTheme="minorHAnsi" w:cs="Arial"/>
        </w:rPr>
        <w:t xml:space="preserve">for recommendation to </w:t>
      </w:r>
      <w:r w:rsidR="005334A8" w:rsidRPr="00D77881">
        <w:rPr>
          <w:rFonts w:asciiTheme="minorHAnsi" w:hAnsiTheme="minorHAnsi" w:cs="Arial"/>
        </w:rPr>
        <w:t>C</w:t>
      </w:r>
      <w:r w:rsidRPr="00D77881">
        <w:rPr>
          <w:rFonts w:asciiTheme="minorHAnsi" w:hAnsiTheme="minorHAnsi" w:cs="Arial"/>
        </w:rPr>
        <w:t>ouncil.</w:t>
      </w:r>
      <w:r w:rsidR="00BC32A0" w:rsidRPr="00D77881">
        <w:rPr>
          <w:rFonts w:asciiTheme="minorHAnsi" w:hAnsiTheme="minorHAnsi" w:cs="Arial"/>
        </w:rPr>
        <w:t xml:space="preserve"> </w:t>
      </w:r>
    </w:p>
    <w:p w14:paraId="01793815" w14:textId="77777777" w:rsidR="00D77881" w:rsidRPr="00D77881" w:rsidRDefault="00D77881" w:rsidP="00D77881">
      <w:pPr>
        <w:pStyle w:val="ListParagraph"/>
        <w:rPr>
          <w:rFonts w:asciiTheme="minorHAnsi" w:hAnsiTheme="minorHAnsi" w:cs="Arial"/>
        </w:rPr>
      </w:pPr>
    </w:p>
    <w:p w14:paraId="1AFE8DFE" w14:textId="573739FF" w:rsidR="006B0124" w:rsidRPr="00D77881" w:rsidRDefault="00D77881" w:rsidP="00573D5B">
      <w:pPr>
        <w:pStyle w:val="ListParagraph"/>
        <w:numPr>
          <w:ilvl w:val="1"/>
          <w:numId w:val="1"/>
        </w:numPr>
        <w:ind w:left="709" w:right="96" w:hanging="709"/>
        <w:jc w:val="both"/>
        <w:rPr>
          <w:rFonts w:asciiTheme="minorHAnsi" w:hAnsiTheme="minorHAnsi" w:cs="Arial"/>
        </w:rPr>
      </w:pPr>
      <w:r>
        <w:rPr>
          <w:rFonts w:asciiTheme="minorHAnsi" w:hAnsiTheme="minorHAnsi" w:cs="Arial"/>
        </w:rPr>
        <w:t>T</w:t>
      </w:r>
      <w:r w:rsidR="006B0124" w:rsidRPr="00D77881">
        <w:rPr>
          <w:rFonts w:asciiTheme="minorHAnsi" w:hAnsiTheme="minorHAnsi" w:cs="Arial"/>
        </w:rPr>
        <w:t xml:space="preserve">he Committee </w:t>
      </w:r>
      <w:r w:rsidR="002B0CF6" w:rsidRPr="00D77881">
        <w:rPr>
          <w:rFonts w:asciiTheme="minorHAnsi" w:hAnsiTheme="minorHAnsi" w:cs="Arial"/>
          <w:b/>
          <w:bCs/>
        </w:rPr>
        <w:t xml:space="preserve">APPROVED </w:t>
      </w:r>
      <w:r w:rsidR="002B0CF6" w:rsidRPr="00D77881">
        <w:rPr>
          <w:rFonts w:asciiTheme="minorHAnsi" w:hAnsiTheme="minorHAnsi" w:cs="Arial"/>
        </w:rPr>
        <w:t>the</w:t>
      </w:r>
      <w:r w:rsidR="00D645AB" w:rsidRPr="00D77881">
        <w:rPr>
          <w:rFonts w:asciiTheme="minorHAnsi" w:hAnsiTheme="minorHAnsi" w:cs="Arial"/>
        </w:rPr>
        <w:t xml:space="preserve"> </w:t>
      </w:r>
      <w:r w:rsidR="00E771F1" w:rsidRPr="00D77881">
        <w:rPr>
          <w:rFonts w:asciiTheme="minorHAnsi" w:hAnsiTheme="minorHAnsi" w:cs="Arial"/>
        </w:rPr>
        <w:t>Health, Safety and Wellbeing Policy for recommendation to Council</w:t>
      </w:r>
      <w:r w:rsidR="00D645AB" w:rsidRPr="00D77881">
        <w:rPr>
          <w:rFonts w:asciiTheme="minorHAnsi" w:hAnsiTheme="minorHAnsi" w:cs="Arial"/>
        </w:rPr>
        <w:t>.</w:t>
      </w:r>
    </w:p>
    <w:p w14:paraId="3D6C5756" w14:textId="77777777" w:rsidR="009D28FB" w:rsidRDefault="009D28FB" w:rsidP="009D28FB">
      <w:pPr>
        <w:pStyle w:val="ListParagraph"/>
        <w:ind w:left="709" w:right="96"/>
        <w:jc w:val="both"/>
        <w:rPr>
          <w:rFonts w:asciiTheme="minorHAnsi" w:hAnsiTheme="minorHAnsi" w:cs="Arial"/>
        </w:rPr>
      </w:pPr>
    </w:p>
    <w:p w14:paraId="56BD3EBB" w14:textId="3A9F1415" w:rsidR="00A26266" w:rsidRPr="00503B69" w:rsidRDefault="00140032" w:rsidP="005334A8">
      <w:pPr>
        <w:pStyle w:val="ListParagraph"/>
        <w:numPr>
          <w:ilvl w:val="0"/>
          <w:numId w:val="4"/>
        </w:numPr>
        <w:ind w:left="709" w:right="-514" w:hanging="709"/>
        <w:jc w:val="both"/>
        <w:rPr>
          <w:rFonts w:asciiTheme="minorHAnsi" w:hAnsiTheme="minorHAnsi" w:cs="Arial"/>
          <w:b/>
        </w:rPr>
      </w:pPr>
      <w:r>
        <w:rPr>
          <w:rFonts w:asciiTheme="minorHAnsi" w:hAnsiTheme="minorHAnsi" w:cs="Arial"/>
          <w:b/>
        </w:rPr>
        <w:t xml:space="preserve">Internal </w:t>
      </w:r>
      <w:r w:rsidR="00A26266" w:rsidRPr="00503B69">
        <w:rPr>
          <w:rFonts w:asciiTheme="minorHAnsi" w:hAnsiTheme="minorHAnsi" w:cs="Arial"/>
          <w:b/>
        </w:rPr>
        <w:t>A</w:t>
      </w:r>
      <w:r w:rsidR="00A26266">
        <w:rPr>
          <w:rFonts w:asciiTheme="minorHAnsi" w:hAnsiTheme="minorHAnsi" w:cs="Arial"/>
          <w:b/>
        </w:rPr>
        <w:t>udit</w:t>
      </w:r>
      <w:r w:rsidR="00A26266" w:rsidRPr="00503B69">
        <w:rPr>
          <w:rFonts w:asciiTheme="minorHAnsi" w:hAnsiTheme="minorHAnsi" w:cs="Arial"/>
          <w:b/>
        </w:rPr>
        <w:t xml:space="preserve"> </w:t>
      </w:r>
    </w:p>
    <w:p w14:paraId="351C6207" w14:textId="77777777" w:rsidR="00A26266" w:rsidRPr="00496ACB" w:rsidRDefault="00A26266" w:rsidP="00A26266">
      <w:pPr>
        <w:pStyle w:val="ListParagraph"/>
        <w:ind w:left="1080" w:right="-514"/>
        <w:jc w:val="both"/>
        <w:rPr>
          <w:rFonts w:asciiTheme="minorHAnsi" w:hAnsiTheme="minorHAnsi" w:cs="Arial"/>
        </w:rPr>
      </w:pPr>
    </w:p>
    <w:p w14:paraId="65B6E12B" w14:textId="31AC6765" w:rsidR="005334A8" w:rsidRPr="00702F83" w:rsidRDefault="006B0124" w:rsidP="00460EF9">
      <w:pPr>
        <w:pStyle w:val="ListParagraph"/>
        <w:numPr>
          <w:ilvl w:val="1"/>
          <w:numId w:val="8"/>
        </w:numPr>
        <w:ind w:left="709" w:hanging="709"/>
        <w:jc w:val="both"/>
        <w:rPr>
          <w:rFonts w:ascii="Calibri" w:hAnsi="Calibri" w:cs="Calibri"/>
          <w:color w:val="000000"/>
          <w:sz w:val="20"/>
        </w:rPr>
      </w:pPr>
      <w:bookmarkStart w:id="0" w:name="_Hlk202451952"/>
      <w:r w:rsidRPr="0074094A">
        <w:rPr>
          <w:rFonts w:asciiTheme="minorHAnsi" w:hAnsiTheme="minorHAnsi" w:cs="Arial"/>
        </w:rPr>
        <w:t xml:space="preserve">The Committee </w:t>
      </w:r>
      <w:r w:rsidR="00201E0C">
        <w:rPr>
          <w:rFonts w:asciiTheme="minorHAnsi" w:hAnsiTheme="minorHAnsi" w:cs="Arial"/>
        </w:rPr>
        <w:t>considered</w:t>
      </w:r>
      <w:r w:rsidR="009D28FB">
        <w:rPr>
          <w:rFonts w:asciiTheme="minorHAnsi" w:hAnsiTheme="minorHAnsi" w:cs="Arial"/>
          <w:b/>
          <w:bCs/>
        </w:rPr>
        <w:t xml:space="preserve"> </w:t>
      </w:r>
      <w:r w:rsidRPr="0074094A">
        <w:rPr>
          <w:rFonts w:asciiTheme="minorHAnsi" w:hAnsiTheme="minorHAnsi" w:cs="Arial"/>
        </w:rPr>
        <w:t xml:space="preserve">the </w:t>
      </w:r>
      <w:r w:rsidR="009D28FB">
        <w:rPr>
          <w:rFonts w:asciiTheme="minorHAnsi" w:hAnsiTheme="minorHAnsi" w:cs="Arial"/>
        </w:rPr>
        <w:t xml:space="preserve">draft internal audit </w:t>
      </w:r>
      <w:r w:rsidR="00B70A49">
        <w:rPr>
          <w:rFonts w:asciiTheme="minorHAnsi" w:hAnsiTheme="minorHAnsi" w:cs="Arial"/>
        </w:rPr>
        <w:t>plan for 2025-26</w:t>
      </w:r>
      <w:r w:rsidR="005E5100">
        <w:rPr>
          <w:rFonts w:asciiTheme="minorHAnsi" w:hAnsiTheme="minorHAnsi" w:cs="Arial"/>
        </w:rPr>
        <w:t xml:space="preserve"> noting that the University works with KPMG. The Committee </w:t>
      </w:r>
      <w:r w:rsidR="00201E0C">
        <w:rPr>
          <w:rFonts w:asciiTheme="minorHAnsi" w:hAnsiTheme="minorHAnsi" w:cs="Arial"/>
        </w:rPr>
        <w:t>noted</w:t>
      </w:r>
      <w:r w:rsidR="005E5100">
        <w:rPr>
          <w:rFonts w:asciiTheme="minorHAnsi" w:hAnsiTheme="minorHAnsi" w:cs="Arial"/>
        </w:rPr>
        <w:t xml:space="preserve"> that the 2025-26 plan was a more balanced appr</w:t>
      </w:r>
      <w:r w:rsidR="00B009BD">
        <w:rPr>
          <w:rFonts w:asciiTheme="minorHAnsi" w:hAnsiTheme="minorHAnsi" w:cs="Arial"/>
        </w:rPr>
        <w:t>o</w:t>
      </w:r>
      <w:r w:rsidR="005E5100">
        <w:rPr>
          <w:rFonts w:asciiTheme="minorHAnsi" w:hAnsiTheme="minorHAnsi" w:cs="Arial"/>
        </w:rPr>
        <w:t>ach</w:t>
      </w:r>
      <w:r w:rsidR="00B009BD">
        <w:rPr>
          <w:rFonts w:asciiTheme="minorHAnsi" w:hAnsiTheme="minorHAnsi" w:cs="Arial"/>
        </w:rPr>
        <w:t xml:space="preserve"> than this year, and that the </w:t>
      </w:r>
      <w:r w:rsidR="006B370A">
        <w:rPr>
          <w:rFonts w:asciiTheme="minorHAnsi" w:hAnsiTheme="minorHAnsi" w:cs="Arial"/>
        </w:rPr>
        <w:t xml:space="preserve">audit </w:t>
      </w:r>
      <w:r w:rsidR="00B009BD">
        <w:rPr>
          <w:rFonts w:asciiTheme="minorHAnsi" w:hAnsiTheme="minorHAnsi" w:cs="Arial"/>
        </w:rPr>
        <w:t xml:space="preserve">schedule has been aligned to the planned </w:t>
      </w:r>
      <w:r w:rsidR="006B370A">
        <w:rPr>
          <w:rFonts w:asciiTheme="minorHAnsi" w:hAnsiTheme="minorHAnsi" w:cs="Arial"/>
        </w:rPr>
        <w:t xml:space="preserve">dates of ARC to ensure an even flow of reporting throughout the year. </w:t>
      </w:r>
    </w:p>
    <w:p w14:paraId="1ED679B3" w14:textId="77777777" w:rsidR="00702F83" w:rsidRPr="00BC16A6" w:rsidRDefault="00702F83" w:rsidP="00702F83">
      <w:pPr>
        <w:pStyle w:val="ListParagraph"/>
        <w:ind w:left="709"/>
        <w:jc w:val="both"/>
        <w:rPr>
          <w:rFonts w:ascii="Calibri" w:hAnsi="Calibri" w:cs="Calibri"/>
          <w:color w:val="000000"/>
          <w:sz w:val="20"/>
        </w:rPr>
      </w:pPr>
    </w:p>
    <w:p w14:paraId="49F05A2F" w14:textId="041CF0ED" w:rsidR="00BC16A6" w:rsidRPr="00702F83" w:rsidRDefault="00EC34A1" w:rsidP="00460EF9">
      <w:pPr>
        <w:pStyle w:val="ListParagraph"/>
        <w:numPr>
          <w:ilvl w:val="1"/>
          <w:numId w:val="8"/>
        </w:numPr>
        <w:ind w:left="709" w:hanging="709"/>
        <w:jc w:val="both"/>
        <w:rPr>
          <w:rFonts w:ascii="Calibri" w:hAnsi="Calibri" w:cs="Calibri"/>
          <w:color w:val="000000"/>
        </w:rPr>
      </w:pPr>
      <w:r>
        <w:rPr>
          <w:rFonts w:ascii="Calibri" w:hAnsi="Calibri" w:cs="Calibri"/>
          <w:color w:val="000000"/>
        </w:rPr>
        <w:t>REDACTED: COMMERCIALLY SENSITIVE</w:t>
      </w:r>
    </w:p>
    <w:bookmarkEnd w:id="0"/>
    <w:p w14:paraId="7FB8EC64" w14:textId="77777777" w:rsidR="004802BA" w:rsidRPr="00702F83" w:rsidRDefault="004802BA" w:rsidP="004802BA">
      <w:pPr>
        <w:pStyle w:val="ListParagraph"/>
        <w:ind w:left="1069"/>
        <w:jc w:val="both"/>
        <w:rPr>
          <w:rFonts w:ascii="Calibri" w:hAnsi="Calibri" w:cs="Calibri"/>
          <w:color w:val="000000"/>
        </w:rPr>
      </w:pPr>
    </w:p>
    <w:p w14:paraId="7AC25E92" w14:textId="55EE10CD" w:rsidR="00293CA0" w:rsidRDefault="00293CA0" w:rsidP="00052250">
      <w:pPr>
        <w:pStyle w:val="ListParagraph"/>
        <w:numPr>
          <w:ilvl w:val="1"/>
          <w:numId w:val="8"/>
        </w:numPr>
        <w:ind w:left="709" w:hanging="709"/>
        <w:jc w:val="both"/>
        <w:rPr>
          <w:rFonts w:ascii="Calibri" w:hAnsi="Calibri" w:cs="Calibri"/>
          <w:color w:val="000000"/>
        </w:rPr>
      </w:pPr>
      <w:r>
        <w:rPr>
          <w:rFonts w:ascii="Calibri" w:hAnsi="Calibri" w:cs="Calibri"/>
          <w:color w:val="000000"/>
        </w:rPr>
        <w:t>The Committee</w:t>
      </w:r>
      <w:r w:rsidR="00201E0C">
        <w:rPr>
          <w:rFonts w:ascii="Calibri" w:hAnsi="Calibri" w:cs="Calibri"/>
          <w:color w:val="000000"/>
        </w:rPr>
        <w:t xml:space="preserve"> considered</w:t>
      </w:r>
      <w:r>
        <w:rPr>
          <w:rFonts w:ascii="Calibri" w:hAnsi="Calibri" w:cs="Calibri"/>
          <w:b/>
          <w:color w:val="000000"/>
        </w:rPr>
        <w:t xml:space="preserve"> </w:t>
      </w:r>
      <w:r w:rsidR="00A867E4">
        <w:rPr>
          <w:rFonts w:ascii="Calibri" w:hAnsi="Calibri" w:cs="Calibri"/>
          <w:color w:val="000000"/>
        </w:rPr>
        <w:t>the Internal Audit progress report and noted</w:t>
      </w:r>
      <w:r w:rsidR="00D80B5C">
        <w:rPr>
          <w:rFonts w:ascii="Calibri" w:hAnsi="Calibri" w:cs="Calibri"/>
          <w:color w:val="000000"/>
        </w:rPr>
        <w:t xml:space="preserve"> that no actions had </w:t>
      </w:r>
      <w:r w:rsidR="00201E0C">
        <w:rPr>
          <w:rFonts w:ascii="Calibri" w:hAnsi="Calibri" w:cs="Calibri"/>
          <w:color w:val="000000"/>
        </w:rPr>
        <w:t>fallen due at this point</w:t>
      </w:r>
      <w:r w:rsidR="00D80B5C">
        <w:rPr>
          <w:rFonts w:ascii="Calibri" w:hAnsi="Calibri" w:cs="Calibri"/>
          <w:color w:val="000000"/>
        </w:rPr>
        <w:t>.</w:t>
      </w:r>
      <w:r w:rsidR="00A867E4">
        <w:rPr>
          <w:rFonts w:ascii="Calibri" w:hAnsi="Calibri" w:cs="Calibri"/>
          <w:color w:val="000000"/>
        </w:rPr>
        <w:t xml:space="preserve"> </w:t>
      </w:r>
    </w:p>
    <w:p w14:paraId="0DB30EE3" w14:textId="77777777" w:rsidR="00293CA0" w:rsidRPr="00293CA0" w:rsidRDefault="00293CA0" w:rsidP="00293CA0">
      <w:pPr>
        <w:pStyle w:val="ListParagraph"/>
        <w:rPr>
          <w:rFonts w:ascii="Calibri" w:hAnsi="Calibri" w:cs="Calibri"/>
          <w:color w:val="000000"/>
        </w:rPr>
      </w:pPr>
    </w:p>
    <w:p w14:paraId="4C883AC3" w14:textId="77777777" w:rsidR="00EC34A1" w:rsidRPr="00702F83" w:rsidRDefault="00EC34A1" w:rsidP="00EC34A1">
      <w:pPr>
        <w:pStyle w:val="ListParagraph"/>
        <w:numPr>
          <w:ilvl w:val="1"/>
          <w:numId w:val="8"/>
        </w:numPr>
        <w:ind w:left="709" w:hanging="709"/>
        <w:jc w:val="both"/>
        <w:rPr>
          <w:rFonts w:ascii="Calibri" w:hAnsi="Calibri" w:cs="Calibri"/>
          <w:color w:val="000000"/>
        </w:rPr>
      </w:pPr>
      <w:r>
        <w:rPr>
          <w:rFonts w:ascii="Calibri" w:hAnsi="Calibri" w:cs="Calibri"/>
          <w:color w:val="000000"/>
        </w:rPr>
        <w:t>REDACTED: COMMERCIALLY SENSITIVE</w:t>
      </w:r>
    </w:p>
    <w:p w14:paraId="106DE124" w14:textId="1CA12B5E" w:rsidR="006F433C" w:rsidRPr="00052250" w:rsidRDefault="004802BA" w:rsidP="00052250">
      <w:pPr>
        <w:pStyle w:val="ListParagraph"/>
        <w:ind w:left="709"/>
        <w:jc w:val="both"/>
        <w:rPr>
          <w:rFonts w:ascii="Calibri" w:hAnsi="Calibri" w:cs="Calibri"/>
          <w:color w:val="000000"/>
        </w:rPr>
      </w:pPr>
      <w:r w:rsidRPr="00052250">
        <w:rPr>
          <w:rFonts w:ascii="Calibri" w:hAnsi="Calibri" w:cs="Calibri"/>
          <w:color w:val="000000"/>
        </w:rPr>
        <w:t xml:space="preserve"> </w:t>
      </w:r>
    </w:p>
    <w:p w14:paraId="21432E6C" w14:textId="77777777" w:rsidR="00EC34A1" w:rsidRPr="00702F83" w:rsidRDefault="00EC34A1" w:rsidP="00EC34A1">
      <w:pPr>
        <w:pStyle w:val="ListParagraph"/>
        <w:numPr>
          <w:ilvl w:val="1"/>
          <w:numId w:val="8"/>
        </w:numPr>
        <w:ind w:left="709" w:hanging="709"/>
        <w:jc w:val="both"/>
        <w:rPr>
          <w:rFonts w:ascii="Calibri" w:hAnsi="Calibri" w:cs="Calibri"/>
          <w:color w:val="000000"/>
        </w:rPr>
      </w:pPr>
      <w:r>
        <w:rPr>
          <w:rFonts w:ascii="Calibri" w:hAnsi="Calibri" w:cs="Calibri"/>
          <w:color w:val="000000"/>
        </w:rPr>
        <w:t>REDACTED: COMMERCIALLY SENSITIVE</w:t>
      </w:r>
    </w:p>
    <w:p w14:paraId="2B9090BF" w14:textId="77777777" w:rsidR="00D96AF1" w:rsidRDefault="00D96AF1" w:rsidP="00D96AF1">
      <w:pPr>
        <w:pStyle w:val="ListParagraph"/>
        <w:ind w:left="709" w:right="96"/>
        <w:jc w:val="both"/>
        <w:rPr>
          <w:rFonts w:asciiTheme="minorHAnsi" w:hAnsiTheme="minorHAnsi" w:cs="Arial"/>
        </w:rPr>
      </w:pPr>
    </w:p>
    <w:p w14:paraId="2958A812" w14:textId="77777777" w:rsidR="00EC34A1" w:rsidRPr="00702F83" w:rsidRDefault="00EC34A1" w:rsidP="00EC34A1">
      <w:pPr>
        <w:pStyle w:val="ListParagraph"/>
        <w:numPr>
          <w:ilvl w:val="1"/>
          <w:numId w:val="8"/>
        </w:numPr>
        <w:ind w:left="709" w:hanging="709"/>
        <w:jc w:val="both"/>
        <w:rPr>
          <w:rFonts w:ascii="Calibri" w:hAnsi="Calibri" w:cs="Calibri"/>
          <w:color w:val="000000"/>
        </w:rPr>
      </w:pPr>
      <w:r>
        <w:rPr>
          <w:rFonts w:ascii="Calibri" w:hAnsi="Calibri" w:cs="Calibri"/>
          <w:color w:val="000000"/>
        </w:rPr>
        <w:t>REDACTED: COMMERCIALLY SENSITIVE</w:t>
      </w:r>
    </w:p>
    <w:p w14:paraId="2AA0B185" w14:textId="77777777" w:rsidR="006F1A04" w:rsidRPr="006F1A04" w:rsidRDefault="006F1A04" w:rsidP="006F1A04">
      <w:pPr>
        <w:pStyle w:val="ListParagraph"/>
        <w:rPr>
          <w:rFonts w:asciiTheme="minorHAnsi" w:hAnsiTheme="minorHAnsi" w:cs="Arial"/>
        </w:rPr>
      </w:pPr>
    </w:p>
    <w:p w14:paraId="4968CC2E" w14:textId="77777777" w:rsidR="00EC34A1" w:rsidRPr="00702F83" w:rsidRDefault="00EC34A1" w:rsidP="00EC34A1">
      <w:pPr>
        <w:pStyle w:val="ListParagraph"/>
        <w:numPr>
          <w:ilvl w:val="1"/>
          <w:numId w:val="8"/>
        </w:numPr>
        <w:ind w:left="709" w:hanging="709"/>
        <w:jc w:val="both"/>
        <w:rPr>
          <w:rFonts w:ascii="Calibri" w:hAnsi="Calibri" w:cs="Calibri"/>
          <w:color w:val="000000"/>
        </w:rPr>
      </w:pPr>
      <w:r>
        <w:rPr>
          <w:rFonts w:ascii="Calibri" w:hAnsi="Calibri" w:cs="Calibri"/>
          <w:color w:val="000000"/>
        </w:rPr>
        <w:t>REDACTED: COMMERCIALLY SENSITIVE</w:t>
      </w:r>
    </w:p>
    <w:p w14:paraId="735BE3ED" w14:textId="77777777" w:rsidR="009D5267" w:rsidRDefault="009D5267" w:rsidP="009D5267">
      <w:pPr>
        <w:pStyle w:val="ListParagraph"/>
        <w:ind w:left="709" w:right="96"/>
        <w:jc w:val="both"/>
        <w:rPr>
          <w:rFonts w:asciiTheme="minorHAnsi" w:hAnsiTheme="minorHAnsi" w:cs="Arial"/>
        </w:rPr>
      </w:pPr>
    </w:p>
    <w:p w14:paraId="4E97D267" w14:textId="77777777" w:rsidR="00EC34A1" w:rsidRPr="00702F83" w:rsidRDefault="00EC34A1" w:rsidP="00EC34A1">
      <w:pPr>
        <w:pStyle w:val="ListParagraph"/>
        <w:numPr>
          <w:ilvl w:val="1"/>
          <w:numId w:val="8"/>
        </w:numPr>
        <w:ind w:left="709" w:hanging="709"/>
        <w:jc w:val="both"/>
        <w:rPr>
          <w:rFonts w:ascii="Calibri" w:hAnsi="Calibri" w:cs="Calibri"/>
          <w:color w:val="000000"/>
        </w:rPr>
      </w:pPr>
      <w:r>
        <w:rPr>
          <w:rFonts w:ascii="Calibri" w:hAnsi="Calibri" w:cs="Calibri"/>
          <w:color w:val="000000"/>
        </w:rPr>
        <w:t>REDACTED: COMMERCIALLY SENSITIVE</w:t>
      </w:r>
    </w:p>
    <w:p w14:paraId="621751CD" w14:textId="77777777" w:rsidR="00F51A09" w:rsidRPr="00EC34A1" w:rsidRDefault="00F51A09" w:rsidP="00EC34A1">
      <w:pPr>
        <w:pStyle w:val="ListParagraph"/>
        <w:ind w:left="709"/>
        <w:jc w:val="both"/>
        <w:rPr>
          <w:rFonts w:ascii="Calibri" w:hAnsi="Calibri" w:cs="Calibri"/>
          <w:color w:val="000000"/>
        </w:rPr>
      </w:pPr>
    </w:p>
    <w:p w14:paraId="2233D11B" w14:textId="77777777" w:rsidR="00EC34A1" w:rsidRPr="00702F83" w:rsidRDefault="00EC34A1" w:rsidP="00EC34A1">
      <w:pPr>
        <w:pStyle w:val="ListParagraph"/>
        <w:numPr>
          <w:ilvl w:val="1"/>
          <w:numId w:val="8"/>
        </w:numPr>
        <w:ind w:left="709" w:hanging="709"/>
        <w:jc w:val="both"/>
        <w:rPr>
          <w:rFonts w:ascii="Calibri" w:hAnsi="Calibri" w:cs="Calibri"/>
          <w:color w:val="000000"/>
        </w:rPr>
      </w:pPr>
      <w:r>
        <w:rPr>
          <w:rFonts w:ascii="Calibri" w:hAnsi="Calibri" w:cs="Calibri"/>
          <w:color w:val="000000"/>
        </w:rPr>
        <w:t>REDACTED: COMMERCIALLY SENSITIVE</w:t>
      </w:r>
    </w:p>
    <w:p w14:paraId="4F358B6B" w14:textId="77777777" w:rsidR="006F433C" w:rsidRPr="00EC34A1" w:rsidRDefault="006F433C" w:rsidP="00EC34A1">
      <w:pPr>
        <w:pStyle w:val="ListParagraph"/>
        <w:ind w:left="709"/>
        <w:jc w:val="both"/>
        <w:rPr>
          <w:rFonts w:ascii="Calibri" w:hAnsi="Calibri" w:cs="Calibri"/>
          <w:color w:val="000000"/>
        </w:rPr>
      </w:pPr>
    </w:p>
    <w:p w14:paraId="75B75790" w14:textId="77777777" w:rsidR="00EC34A1" w:rsidRPr="00702F83" w:rsidRDefault="00EC34A1" w:rsidP="00EC34A1">
      <w:pPr>
        <w:pStyle w:val="ListParagraph"/>
        <w:numPr>
          <w:ilvl w:val="1"/>
          <w:numId w:val="8"/>
        </w:numPr>
        <w:ind w:left="709" w:hanging="709"/>
        <w:jc w:val="both"/>
        <w:rPr>
          <w:rFonts w:ascii="Calibri" w:hAnsi="Calibri" w:cs="Calibri"/>
          <w:color w:val="000000"/>
        </w:rPr>
      </w:pPr>
      <w:r>
        <w:rPr>
          <w:rFonts w:ascii="Calibri" w:hAnsi="Calibri" w:cs="Calibri"/>
          <w:color w:val="000000"/>
        </w:rPr>
        <w:t>REDACTED: COMMERCIALLY SENSITIVE</w:t>
      </w:r>
    </w:p>
    <w:p w14:paraId="1464C621" w14:textId="77777777" w:rsidR="00047789" w:rsidRPr="00EC34A1" w:rsidRDefault="00047789" w:rsidP="00EC34A1">
      <w:pPr>
        <w:pStyle w:val="ListParagraph"/>
        <w:ind w:left="709"/>
        <w:jc w:val="both"/>
        <w:rPr>
          <w:rFonts w:ascii="Calibri" w:hAnsi="Calibri" w:cs="Calibri"/>
          <w:color w:val="000000"/>
        </w:rPr>
      </w:pPr>
    </w:p>
    <w:p w14:paraId="284104B4" w14:textId="4A186E75" w:rsidR="00A14330" w:rsidRPr="00EC34A1" w:rsidRDefault="00047789" w:rsidP="00EC34A1">
      <w:pPr>
        <w:pStyle w:val="ListParagraph"/>
        <w:numPr>
          <w:ilvl w:val="1"/>
          <w:numId w:val="8"/>
        </w:numPr>
        <w:ind w:left="709" w:hanging="709"/>
        <w:jc w:val="both"/>
        <w:rPr>
          <w:rFonts w:ascii="Calibri" w:hAnsi="Calibri" w:cs="Calibri"/>
          <w:color w:val="000000"/>
        </w:rPr>
      </w:pPr>
      <w:r w:rsidRPr="00EC34A1">
        <w:rPr>
          <w:rFonts w:ascii="Calibri" w:hAnsi="Calibri" w:cs="Calibri"/>
          <w:color w:val="000000"/>
        </w:rPr>
        <w:t>The</w:t>
      </w:r>
      <w:r w:rsidR="00963720" w:rsidRPr="00EC34A1">
        <w:rPr>
          <w:rFonts w:ascii="Calibri" w:hAnsi="Calibri" w:cs="Calibri"/>
          <w:color w:val="000000"/>
        </w:rPr>
        <w:t xml:space="preserve"> separate </w:t>
      </w:r>
      <w:r w:rsidRPr="00EC34A1">
        <w:rPr>
          <w:rFonts w:ascii="Calibri" w:hAnsi="Calibri" w:cs="Calibri"/>
          <w:color w:val="000000"/>
        </w:rPr>
        <w:t xml:space="preserve">action plan </w:t>
      </w:r>
      <w:r w:rsidR="00A14330" w:rsidRPr="00EC34A1">
        <w:rPr>
          <w:rFonts w:ascii="Calibri" w:hAnsi="Calibri" w:cs="Calibri"/>
          <w:color w:val="000000"/>
        </w:rPr>
        <w:t xml:space="preserve">should </w:t>
      </w:r>
      <w:r w:rsidRPr="00EC34A1">
        <w:rPr>
          <w:rFonts w:ascii="Calibri" w:hAnsi="Calibri" w:cs="Calibri"/>
          <w:color w:val="000000"/>
        </w:rPr>
        <w:t xml:space="preserve">also </w:t>
      </w:r>
      <w:r w:rsidR="00A14330" w:rsidRPr="00EC34A1">
        <w:rPr>
          <w:rFonts w:ascii="Calibri" w:hAnsi="Calibri" w:cs="Calibri"/>
          <w:color w:val="000000"/>
        </w:rPr>
        <w:t>cover the escalation process from Project Board to Executive Governan</w:t>
      </w:r>
      <w:r w:rsidRPr="00EC34A1">
        <w:rPr>
          <w:rFonts w:ascii="Calibri" w:hAnsi="Calibri" w:cs="Calibri"/>
          <w:color w:val="000000"/>
        </w:rPr>
        <w:t>ce. There should also be a consistency of Board membership to ensure the correct level of scrutiny and senior engagement.</w:t>
      </w:r>
    </w:p>
    <w:p w14:paraId="015F745E" w14:textId="77777777" w:rsidR="00047789" w:rsidRPr="00EC34A1" w:rsidRDefault="00047789" w:rsidP="00EC34A1">
      <w:pPr>
        <w:pStyle w:val="ListParagraph"/>
        <w:ind w:left="709"/>
        <w:jc w:val="both"/>
        <w:rPr>
          <w:rFonts w:ascii="Calibri" w:hAnsi="Calibri" w:cs="Calibri"/>
          <w:color w:val="000000"/>
        </w:rPr>
      </w:pPr>
    </w:p>
    <w:p w14:paraId="7FEDA1A8" w14:textId="77777777" w:rsidR="00EC34A1" w:rsidRPr="00702F83" w:rsidRDefault="00EC34A1" w:rsidP="00EC34A1">
      <w:pPr>
        <w:pStyle w:val="ListParagraph"/>
        <w:numPr>
          <w:ilvl w:val="1"/>
          <w:numId w:val="8"/>
        </w:numPr>
        <w:ind w:left="709" w:hanging="709"/>
        <w:jc w:val="both"/>
        <w:rPr>
          <w:rFonts w:ascii="Calibri" w:hAnsi="Calibri" w:cs="Calibri"/>
          <w:color w:val="000000"/>
        </w:rPr>
      </w:pPr>
      <w:r>
        <w:rPr>
          <w:rFonts w:ascii="Calibri" w:hAnsi="Calibri" w:cs="Calibri"/>
          <w:color w:val="000000"/>
        </w:rPr>
        <w:t>REDACTED: COMMERCIALLY SENSITIVE</w:t>
      </w:r>
    </w:p>
    <w:p w14:paraId="6650F746" w14:textId="6D020971" w:rsidR="006B0124" w:rsidRPr="00850E3C" w:rsidRDefault="00156125" w:rsidP="006B0124">
      <w:pPr>
        <w:pStyle w:val="ListParagraph"/>
        <w:ind w:left="709" w:right="96"/>
        <w:jc w:val="both"/>
        <w:rPr>
          <w:rFonts w:asciiTheme="minorHAnsi" w:hAnsiTheme="minorHAnsi" w:cs="Arial"/>
        </w:rPr>
      </w:pPr>
      <w:r w:rsidRPr="00850E3C">
        <w:rPr>
          <w:rFonts w:asciiTheme="minorHAnsi" w:hAnsiTheme="minorHAnsi" w:cs="Arial"/>
          <w:szCs w:val="18"/>
        </w:rPr>
        <w:t xml:space="preserve"> </w:t>
      </w:r>
    </w:p>
    <w:p w14:paraId="70321753" w14:textId="4CB5B3D4" w:rsidR="00850E3C" w:rsidRDefault="00850E3C" w:rsidP="00850E3C">
      <w:pPr>
        <w:ind w:right="96"/>
        <w:jc w:val="both"/>
        <w:rPr>
          <w:rFonts w:asciiTheme="minorHAnsi" w:hAnsiTheme="minorHAnsi" w:cs="Arial"/>
          <w:b/>
          <w:bCs/>
          <w:sz w:val="22"/>
          <w:szCs w:val="18"/>
        </w:rPr>
      </w:pPr>
      <w:r w:rsidRPr="00850E3C">
        <w:rPr>
          <w:rFonts w:asciiTheme="minorHAnsi" w:hAnsiTheme="minorHAnsi" w:cs="Arial"/>
          <w:b/>
          <w:bCs/>
          <w:sz w:val="22"/>
          <w:szCs w:val="18"/>
        </w:rPr>
        <w:t xml:space="preserve">Resolved: </w:t>
      </w:r>
    </w:p>
    <w:p w14:paraId="053D6488" w14:textId="77777777" w:rsidR="00850E3C" w:rsidRPr="00850E3C" w:rsidRDefault="00850E3C" w:rsidP="00850E3C">
      <w:pPr>
        <w:ind w:right="96"/>
        <w:jc w:val="both"/>
        <w:rPr>
          <w:rFonts w:asciiTheme="minorHAnsi" w:hAnsiTheme="minorHAnsi" w:cs="Arial"/>
          <w:b/>
          <w:bCs/>
          <w:sz w:val="22"/>
          <w:szCs w:val="18"/>
        </w:rPr>
      </w:pPr>
    </w:p>
    <w:p w14:paraId="4D368F2D" w14:textId="5DDB4942" w:rsidR="00B70A49" w:rsidRPr="00EC34A1" w:rsidRDefault="00850E3C" w:rsidP="00EC34A1">
      <w:pPr>
        <w:pStyle w:val="ListParagraph"/>
        <w:numPr>
          <w:ilvl w:val="1"/>
          <w:numId w:val="8"/>
        </w:numPr>
        <w:ind w:left="709" w:hanging="709"/>
        <w:jc w:val="both"/>
        <w:rPr>
          <w:rFonts w:ascii="Calibri" w:hAnsi="Calibri" w:cs="Calibri"/>
          <w:color w:val="000000"/>
        </w:rPr>
      </w:pPr>
      <w:r w:rsidRPr="00EC34A1">
        <w:rPr>
          <w:rFonts w:ascii="Calibri" w:hAnsi="Calibri" w:cs="Calibri"/>
          <w:color w:val="000000"/>
        </w:rPr>
        <w:t>The</w:t>
      </w:r>
      <w:r w:rsidR="00B70A49" w:rsidRPr="00EC34A1">
        <w:rPr>
          <w:rFonts w:ascii="Calibri" w:hAnsi="Calibri" w:cs="Calibri"/>
          <w:color w:val="000000"/>
        </w:rPr>
        <w:t xml:space="preserve"> Committee APPROVED the draft internal audit plan for 2025-26 </w:t>
      </w:r>
      <w:r w:rsidR="00EC34A1" w:rsidRPr="00EC34A1">
        <w:rPr>
          <w:rFonts w:ascii="Calibri" w:hAnsi="Calibri" w:cs="Calibri"/>
          <w:color w:val="000000"/>
        </w:rPr>
        <w:t>for</w:t>
      </w:r>
      <w:r w:rsidR="00EC34A1">
        <w:rPr>
          <w:rFonts w:ascii="Calibri" w:hAnsi="Calibri" w:cs="Calibri"/>
          <w:color w:val="000000"/>
        </w:rPr>
        <w:t xml:space="preserve"> </w:t>
      </w:r>
      <w:r w:rsidR="00B70A49" w:rsidRPr="00EC34A1">
        <w:rPr>
          <w:rFonts w:ascii="Calibri" w:hAnsi="Calibri" w:cs="Calibri"/>
          <w:color w:val="000000"/>
        </w:rPr>
        <w:t>recommendation to Council.</w:t>
      </w:r>
    </w:p>
    <w:p w14:paraId="3CD2E8E1" w14:textId="77777777" w:rsidR="006F433C" w:rsidRPr="006F433C" w:rsidRDefault="006F433C" w:rsidP="006F433C">
      <w:pPr>
        <w:pStyle w:val="ListParagraph"/>
        <w:ind w:left="709" w:right="96"/>
        <w:jc w:val="both"/>
        <w:rPr>
          <w:rFonts w:asciiTheme="minorHAnsi" w:hAnsiTheme="minorHAnsi" w:cs="Arial"/>
        </w:rPr>
      </w:pPr>
    </w:p>
    <w:p w14:paraId="2867BDD9" w14:textId="77777777" w:rsidR="00047789" w:rsidRDefault="006F433C" w:rsidP="006F433C">
      <w:pPr>
        <w:pStyle w:val="ListParagraph"/>
        <w:ind w:left="0" w:right="-514"/>
        <w:jc w:val="both"/>
        <w:rPr>
          <w:rFonts w:asciiTheme="minorHAnsi" w:hAnsiTheme="minorHAnsi" w:cs="Arial"/>
          <w:b/>
        </w:rPr>
      </w:pPr>
      <w:r>
        <w:rPr>
          <w:rFonts w:asciiTheme="minorHAnsi" w:hAnsiTheme="minorHAnsi" w:cs="Arial"/>
          <w:b/>
        </w:rPr>
        <w:t>Actions:</w:t>
      </w:r>
    </w:p>
    <w:p w14:paraId="05AF8FE8" w14:textId="77777777" w:rsidR="00047789" w:rsidRDefault="00047789" w:rsidP="006F433C">
      <w:pPr>
        <w:pStyle w:val="ListParagraph"/>
        <w:ind w:left="0" w:right="-514"/>
        <w:jc w:val="both"/>
        <w:rPr>
          <w:rFonts w:asciiTheme="minorHAnsi" w:hAnsiTheme="minorHAnsi" w:cs="Arial"/>
          <w:b/>
        </w:rPr>
      </w:pPr>
    </w:p>
    <w:p w14:paraId="5F5A5FED" w14:textId="77777777" w:rsidR="00EC34A1" w:rsidRPr="00702F83" w:rsidRDefault="00EC34A1" w:rsidP="00EC34A1">
      <w:pPr>
        <w:pStyle w:val="ListParagraph"/>
        <w:numPr>
          <w:ilvl w:val="1"/>
          <w:numId w:val="8"/>
        </w:numPr>
        <w:ind w:left="709" w:hanging="709"/>
        <w:jc w:val="both"/>
        <w:rPr>
          <w:rFonts w:ascii="Calibri" w:hAnsi="Calibri" w:cs="Calibri"/>
          <w:color w:val="000000"/>
        </w:rPr>
      </w:pPr>
      <w:r>
        <w:rPr>
          <w:rFonts w:ascii="Calibri" w:hAnsi="Calibri" w:cs="Calibri"/>
          <w:color w:val="000000"/>
        </w:rPr>
        <w:t>REDACTED: COMMERCIALLY SENSITIVE</w:t>
      </w:r>
    </w:p>
    <w:p w14:paraId="79DC0F67" w14:textId="16B30DAC" w:rsidR="009D5267" w:rsidRPr="00641ABD" w:rsidRDefault="00156125" w:rsidP="00EC34A1">
      <w:pPr>
        <w:pStyle w:val="ListParagraph"/>
        <w:ind w:left="1080" w:right="-514"/>
        <w:jc w:val="both"/>
        <w:rPr>
          <w:rFonts w:asciiTheme="minorHAnsi" w:hAnsiTheme="minorHAnsi" w:cs="Arial"/>
          <w:b/>
        </w:rPr>
      </w:pPr>
      <w:r w:rsidRPr="00641ABD">
        <w:rPr>
          <w:rFonts w:asciiTheme="minorHAnsi" w:hAnsiTheme="minorHAnsi" w:cs="Arial"/>
          <w:b/>
        </w:rPr>
        <w:tab/>
      </w:r>
    </w:p>
    <w:p w14:paraId="4B3581C9" w14:textId="77777777" w:rsidR="009D5267" w:rsidRDefault="009D5267" w:rsidP="009D5267">
      <w:pPr>
        <w:pStyle w:val="ListParagraph"/>
        <w:ind w:left="1430" w:right="-514"/>
        <w:jc w:val="both"/>
        <w:rPr>
          <w:rFonts w:asciiTheme="minorHAnsi" w:hAnsiTheme="minorHAnsi" w:cs="Arial"/>
          <w:b/>
        </w:rPr>
      </w:pPr>
    </w:p>
    <w:p w14:paraId="6322069E" w14:textId="77777777" w:rsidR="00EC34A1" w:rsidRPr="00702F83" w:rsidRDefault="00EC34A1" w:rsidP="00EC34A1">
      <w:pPr>
        <w:pStyle w:val="ListParagraph"/>
        <w:numPr>
          <w:ilvl w:val="1"/>
          <w:numId w:val="8"/>
        </w:numPr>
        <w:ind w:left="709" w:hanging="709"/>
        <w:jc w:val="both"/>
        <w:rPr>
          <w:rFonts w:ascii="Calibri" w:hAnsi="Calibri" w:cs="Calibri"/>
          <w:color w:val="000000"/>
        </w:rPr>
      </w:pPr>
      <w:r>
        <w:rPr>
          <w:rFonts w:ascii="Calibri" w:hAnsi="Calibri" w:cs="Calibri"/>
          <w:color w:val="000000"/>
        </w:rPr>
        <w:t>REDACTED: COMMERCIALLY SENSITIVE</w:t>
      </w:r>
    </w:p>
    <w:p w14:paraId="6AEE5863" w14:textId="77777777" w:rsidR="00A61517" w:rsidRPr="00A26266" w:rsidRDefault="00A61517" w:rsidP="00A26266">
      <w:pPr>
        <w:rPr>
          <w:rFonts w:asciiTheme="minorHAnsi" w:hAnsiTheme="minorHAnsi" w:cs="Arial"/>
        </w:rPr>
      </w:pPr>
    </w:p>
    <w:p w14:paraId="0D6B8196" w14:textId="5D22EF8D" w:rsidR="006F433C" w:rsidRDefault="006F433C" w:rsidP="00EC34A1">
      <w:pPr>
        <w:numPr>
          <w:ilvl w:val="0"/>
          <w:numId w:val="8"/>
        </w:numPr>
        <w:ind w:left="709" w:hanging="709"/>
        <w:jc w:val="both"/>
        <w:outlineLvl w:val="0"/>
        <w:rPr>
          <w:rFonts w:asciiTheme="minorHAnsi" w:hAnsiTheme="minorHAnsi" w:cs="Arial"/>
          <w:b/>
          <w:sz w:val="22"/>
          <w:szCs w:val="22"/>
        </w:rPr>
      </w:pPr>
      <w:r>
        <w:rPr>
          <w:rFonts w:asciiTheme="minorHAnsi" w:hAnsiTheme="minorHAnsi" w:cs="Arial"/>
          <w:b/>
          <w:sz w:val="22"/>
          <w:szCs w:val="22"/>
        </w:rPr>
        <w:t>External Audit</w:t>
      </w:r>
    </w:p>
    <w:p w14:paraId="3834218F" w14:textId="77777777" w:rsidR="006F433C" w:rsidRDefault="006F433C" w:rsidP="006F433C">
      <w:pPr>
        <w:ind w:left="709"/>
        <w:jc w:val="both"/>
        <w:outlineLvl w:val="0"/>
        <w:rPr>
          <w:rFonts w:asciiTheme="minorHAnsi" w:hAnsiTheme="minorHAnsi" w:cs="Arial"/>
          <w:b/>
          <w:sz w:val="22"/>
          <w:szCs w:val="22"/>
        </w:rPr>
      </w:pPr>
    </w:p>
    <w:p w14:paraId="35259622" w14:textId="77777777" w:rsidR="00EC34A1" w:rsidRDefault="00BC32A0" w:rsidP="00EC34A1">
      <w:pPr>
        <w:pStyle w:val="ListParagraph"/>
        <w:numPr>
          <w:ilvl w:val="1"/>
          <w:numId w:val="8"/>
        </w:numPr>
        <w:ind w:left="709" w:hanging="709"/>
        <w:jc w:val="both"/>
        <w:rPr>
          <w:rFonts w:ascii="Calibri" w:hAnsi="Calibri" w:cs="Calibri"/>
          <w:color w:val="000000"/>
        </w:rPr>
      </w:pPr>
      <w:r w:rsidRPr="00EC34A1">
        <w:rPr>
          <w:rFonts w:ascii="Calibri" w:hAnsi="Calibri" w:cs="Calibri"/>
          <w:color w:val="000000"/>
        </w:rPr>
        <w:tab/>
      </w:r>
      <w:r w:rsidR="00B70A49" w:rsidRPr="00EC34A1">
        <w:rPr>
          <w:rFonts w:ascii="Calibri" w:hAnsi="Calibri" w:cs="Calibri"/>
          <w:color w:val="000000"/>
        </w:rPr>
        <w:t>The Committee</w:t>
      </w:r>
      <w:r w:rsidR="0017236B" w:rsidRPr="00EC34A1">
        <w:rPr>
          <w:rFonts w:ascii="Calibri" w:hAnsi="Calibri" w:cs="Calibri"/>
          <w:color w:val="000000"/>
        </w:rPr>
        <w:t xml:space="preserve"> considered</w:t>
      </w:r>
      <w:r w:rsidR="00B70A49" w:rsidRPr="00EC34A1">
        <w:rPr>
          <w:rFonts w:ascii="Calibri" w:hAnsi="Calibri" w:cs="Calibri"/>
          <w:color w:val="000000"/>
        </w:rPr>
        <w:t xml:space="preserve"> the External Audit end of year planning report</w:t>
      </w:r>
      <w:r w:rsidR="00963720" w:rsidRPr="00EC34A1">
        <w:rPr>
          <w:rFonts w:ascii="Calibri" w:hAnsi="Calibri" w:cs="Calibri"/>
          <w:color w:val="000000"/>
        </w:rPr>
        <w:t xml:space="preserve"> which </w:t>
      </w:r>
      <w:r w:rsidR="00B46BD6" w:rsidRPr="00EC34A1">
        <w:rPr>
          <w:rFonts w:ascii="Calibri" w:hAnsi="Calibri" w:cs="Calibri"/>
          <w:color w:val="000000"/>
        </w:rPr>
        <w:t xml:space="preserve">summarises the planned audit strategy for the year ending 31 July 2025. </w:t>
      </w:r>
      <w:r w:rsidR="00EC34A1" w:rsidRPr="00EC34A1">
        <w:rPr>
          <w:rFonts w:ascii="Calibri" w:hAnsi="Calibri" w:cs="Calibri"/>
          <w:color w:val="000000"/>
        </w:rPr>
        <w:t>REDACTED: COMMERCIALLY SENSITIVE</w:t>
      </w:r>
    </w:p>
    <w:p w14:paraId="2135D479" w14:textId="77777777" w:rsidR="00EC34A1" w:rsidRPr="00EC34A1" w:rsidRDefault="00EC34A1" w:rsidP="00EC34A1">
      <w:pPr>
        <w:pStyle w:val="ListParagraph"/>
        <w:ind w:left="709"/>
        <w:jc w:val="both"/>
        <w:rPr>
          <w:rFonts w:ascii="Calibri" w:hAnsi="Calibri" w:cs="Calibri"/>
          <w:color w:val="000000"/>
        </w:rPr>
      </w:pPr>
    </w:p>
    <w:p w14:paraId="63FA53AA" w14:textId="77777777" w:rsidR="00EC34A1" w:rsidRDefault="00EC34A1" w:rsidP="00EC34A1">
      <w:pPr>
        <w:pStyle w:val="ListParagraph"/>
        <w:numPr>
          <w:ilvl w:val="1"/>
          <w:numId w:val="8"/>
        </w:numPr>
        <w:ind w:left="709" w:hanging="709"/>
        <w:jc w:val="both"/>
        <w:rPr>
          <w:rFonts w:ascii="Calibri" w:hAnsi="Calibri" w:cs="Calibri"/>
          <w:color w:val="000000"/>
        </w:rPr>
      </w:pPr>
      <w:r w:rsidRPr="00EC34A1">
        <w:rPr>
          <w:rFonts w:ascii="Calibri" w:hAnsi="Calibri" w:cs="Calibri"/>
          <w:color w:val="000000"/>
        </w:rPr>
        <w:t>REDACTED: COMMERCIALLY SENSITIVE</w:t>
      </w:r>
    </w:p>
    <w:p w14:paraId="15687F8C" w14:textId="77777777" w:rsidR="00EC34A1" w:rsidRPr="00EC34A1" w:rsidRDefault="00EC34A1" w:rsidP="00EC34A1">
      <w:pPr>
        <w:pStyle w:val="ListParagraph"/>
        <w:rPr>
          <w:rFonts w:asciiTheme="minorHAnsi" w:hAnsiTheme="minorHAnsi" w:cstheme="minorHAnsi"/>
          <w:color w:val="000000" w:themeColor="text1"/>
        </w:rPr>
      </w:pPr>
    </w:p>
    <w:p w14:paraId="4BD93587" w14:textId="528F714C" w:rsidR="00B3457C" w:rsidRPr="00EC34A1" w:rsidRDefault="00B3457C" w:rsidP="00EC34A1">
      <w:pPr>
        <w:pStyle w:val="ListParagraph"/>
        <w:numPr>
          <w:ilvl w:val="1"/>
          <w:numId w:val="8"/>
        </w:numPr>
        <w:ind w:left="709" w:hanging="709"/>
        <w:jc w:val="both"/>
        <w:rPr>
          <w:rFonts w:ascii="Calibri" w:hAnsi="Calibri" w:cs="Calibri"/>
          <w:color w:val="000000"/>
        </w:rPr>
      </w:pPr>
      <w:r w:rsidRPr="00EC34A1">
        <w:rPr>
          <w:rFonts w:asciiTheme="minorHAnsi" w:hAnsiTheme="minorHAnsi" w:cstheme="minorHAnsi"/>
          <w:color w:val="000000" w:themeColor="text1"/>
        </w:rPr>
        <w:t>The Committee noted</w:t>
      </w:r>
      <w:r w:rsidR="00FA4659" w:rsidRPr="00EC34A1">
        <w:rPr>
          <w:rFonts w:asciiTheme="minorHAnsi" w:hAnsiTheme="minorHAnsi" w:cstheme="minorHAnsi"/>
          <w:color w:val="000000" w:themeColor="text1"/>
        </w:rPr>
        <w:t xml:space="preserve"> </w:t>
      </w:r>
      <w:r w:rsidRPr="00EC34A1">
        <w:rPr>
          <w:rFonts w:asciiTheme="minorHAnsi" w:hAnsiTheme="minorHAnsi" w:cstheme="minorHAnsi"/>
          <w:color w:val="000000" w:themeColor="text1"/>
        </w:rPr>
        <w:t>that the University’s policies on the use of external and internal auditors for non-audit purposes are being followed, with the result that the independence of the auditors is not being compromised.</w:t>
      </w:r>
    </w:p>
    <w:p w14:paraId="1A657355" w14:textId="77777777" w:rsidR="00A10F6B" w:rsidRDefault="00A10F6B" w:rsidP="00A10F6B">
      <w:pPr>
        <w:ind w:left="709" w:hanging="709"/>
        <w:jc w:val="both"/>
        <w:outlineLvl w:val="0"/>
        <w:rPr>
          <w:rFonts w:asciiTheme="minorHAnsi" w:hAnsiTheme="minorHAnsi" w:cs="Arial"/>
          <w:b/>
          <w:sz w:val="22"/>
          <w:szCs w:val="22"/>
        </w:rPr>
      </w:pPr>
    </w:p>
    <w:p w14:paraId="0DE84A65" w14:textId="77777777" w:rsidR="006F433C" w:rsidRPr="00333DBB" w:rsidRDefault="006F433C" w:rsidP="006F433C">
      <w:pPr>
        <w:jc w:val="both"/>
        <w:rPr>
          <w:rFonts w:asciiTheme="minorHAnsi" w:hAnsiTheme="minorHAnsi" w:cs="Arial"/>
          <w:bCs/>
          <w:sz w:val="22"/>
          <w:szCs w:val="22"/>
        </w:rPr>
      </w:pPr>
      <w:r w:rsidRPr="00333DBB">
        <w:rPr>
          <w:rFonts w:asciiTheme="minorHAnsi" w:hAnsiTheme="minorHAnsi" w:cs="Arial"/>
          <w:bCs/>
          <w:sz w:val="22"/>
          <w:szCs w:val="22"/>
        </w:rPr>
        <w:t>PART 3 – STANDING ITEMS</w:t>
      </w:r>
    </w:p>
    <w:p w14:paraId="4D8F4F76" w14:textId="77777777" w:rsidR="006F433C" w:rsidRDefault="006F433C" w:rsidP="006F433C">
      <w:pPr>
        <w:ind w:left="709"/>
        <w:jc w:val="both"/>
        <w:outlineLvl w:val="0"/>
        <w:rPr>
          <w:rFonts w:asciiTheme="minorHAnsi" w:hAnsiTheme="minorHAnsi" w:cs="Arial"/>
          <w:b/>
          <w:sz w:val="22"/>
          <w:szCs w:val="22"/>
        </w:rPr>
      </w:pPr>
    </w:p>
    <w:p w14:paraId="63BA112B" w14:textId="298DD10A" w:rsidR="009650BB" w:rsidRDefault="009650BB" w:rsidP="00EC34A1">
      <w:pPr>
        <w:numPr>
          <w:ilvl w:val="0"/>
          <w:numId w:val="8"/>
        </w:numPr>
        <w:ind w:left="709" w:hanging="709"/>
        <w:jc w:val="both"/>
        <w:outlineLvl w:val="0"/>
        <w:rPr>
          <w:rFonts w:asciiTheme="minorHAnsi" w:hAnsiTheme="minorHAnsi" w:cs="Arial"/>
          <w:b/>
          <w:sz w:val="22"/>
          <w:szCs w:val="22"/>
        </w:rPr>
      </w:pPr>
      <w:r>
        <w:rPr>
          <w:rFonts w:asciiTheme="minorHAnsi" w:hAnsiTheme="minorHAnsi" w:cs="Arial"/>
          <w:b/>
          <w:sz w:val="22"/>
          <w:szCs w:val="22"/>
        </w:rPr>
        <w:t>Technical Amendments to Financial Regulations</w:t>
      </w:r>
    </w:p>
    <w:p w14:paraId="4E045B75" w14:textId="52BFA68C" w:rsidR="009650BB" w:rsidRDefault="009650BB" w:rsidP="009650BB">
      <w:pPr>
        <w:ind w:left="709"/>
        <w:jc w:val="both"/>
        <w:outlineLvl w:val="0"/>
        <w:rPr>
          <w:rFonts w:asciiTheme="minorHAnsi" w:hAnsiTheme="minorHAnsi" w:cs="Arial"/>
          <w:b/>
          <w:sz w:val="22"/>
          <w:szCs w:val="22"/>
        </w:rPr>
      </w:pPr>
    </w:p>
    <w:p w14:paraId="4EA2DFA9" w14:textId="43AFED34" w:rsidR="009650BB" w:rsidRDefault="009650BB" w:rsidP="009650BB">
      <w:pPr>
        <w:ind w:left="709" w:hanging="709"/>
        <w:jc w:val="both"/>
        <w:outlineLvl w:val="0"/>
        <w:rPr>
          <w:rFonts w:asciiTheme="minorHAnsi" w:hAnsiTheme="minorHAnsi" w:cs="Arial"/>
        </w:rPr>
      </w:pPr>
      <w:r>
        <w:rPr>
          <w:rFonts w:asciiTheme="minorHAnsi" w:hAnsiTheme="minorHAnsi" w:cs="Arial"/>
          <w:bCs/>
          <w:sz w:val="22"/>
          <w:szCs w:val="22"/>
        </w:rPr>
        <w:t xml:space="preserve">11.1 </w:t>
      </w:r>
      <w:r>
        <w:rPr>
          <w:rFonts w:asciiTheme="minorHAnsi" w:hAnsiTheme="minorHAnsi" w:cs="Arial"/>
          <w:bCs/>
          <w:sz w:val="22"/>
          <w:szCs w:val="22"/>
        </w:rPr>
        <w:tab/>
      </w:r>
      <w:r w:rsidRPr="00B71A9D">
        <w:rPr>
          <w:rFonts w:asciiTheme="minorHAnsi" w:hAnsiTheme="minorHAnsi" w:cs="Arial"/>
          <w:bCs/>
          <w:sz w:val="22"/>
          <w:szCs w:val="22"/>
        </w:rPr>
        <w:t xml:space="preserve">The Committee </w:t>
      </w:r>
      <w:r w:rsidRPr="00B71A9D">
        <w:rPr>
          <w:rFonts w:asciiTheme="minorHAnsi" w:hAnsiTheme="minorHAnsi" w:cs="Arial"/>
          <w:b/>
          <w:sz w:val="22"/>
          <w:szCs w:val="22"/>
        </w:rPr>
        <w:t>NOTED</w:t>
      </w:r>
      <w:r w:rsidRPr="00B71A9D">
        <w:rPr>
          <w:rFonts w:asciiTheme="minorHAnsi" w:hAnsiTheme="minorHAnsi" w:cs="Arial"/>
          <w:bCs/>
          <w:sz w:val="22"/>
          <w:szCs w:val="22"/>
        </w:rPr>
        <w:t xml:space="preserve"> there were no </w:t>
      </w:r>
      <w:r w:rsidRPr="00B71A9D">
        <w:rPr>
          <w:rFonts w:asciiTheme="minorHAnsi" w:hAnsiTheme="minorHAnsi" w:cs="Arial"/>
          <w:sz w:val="22"/>
          <w:szCs w:val="22"/>
        </w:rPr>
        <w:t>Technical Amendments to report.</w:t>
      </w:r>
    </w:p>
    <w:p w14:paraId="2DA7E3A2" w14:textId="77777777" w:rsidR="009650BB" w:rsidRPr="009650BB" w:rsidRDefault="009650BB" w:rsidP="009650BB">
      <w:pPr>
        <w:ind w:left="709"/>
        <w:jc w:val="both"/>
        <w:outlineLvl w:val="0"/>
        <w:rPr>
          <w:rFonts w:asciiTheme="minorHAnsi" w:hAnsiTheme="minorHAnsi" w:cs="Arial"/>
          <w:bCs/>
          <w:sz w:val="22"/>
          <w:szCs w:val="22"/>
        </w:rPr>
      </w:pPr>
    </w:p>
    <w:p w14:paraId="2A37C40F" w14:textId="63B9A349" w:rsidR="00D45246" w:rsidRPr="00333DBB" w:rsidRDefault="00D45246" w:rsidP="00EC34A1">
      <w:pPr>
        <w:numPr>
          <w:ilvl w:val="0"/>
          <w:numId w:val="8"/>
        </w:numPr>
        <w:ind w:left="709" w:hanging="709"/>
        <w:jc w:val="both"/>
        <w:outlineLvl w:val="0"/>
        <w:rPr>
          <w:rFonts w:asciiTheme="minorHAnsi" w:hAnsiTheme="minorHAnsi" w:cs="Arial"/>
          <w:b/>
          <w:sz w:val="22"/>
          <w:szCs w:val="22"/>
        </w:rPr>
      </w:pPr>
      <w:r w:rsidRPr="00333DBB">
        <w:rPr>
          <w:rFonts w:asciiTheme="minorHAnsi" w:hAnsiTheme="minorHAnsi" w:cs="Arial"/>
          <w:b/>
          <w:sz w:val="22"/>
          <w:szCs w:val="22"/>
        </w:rPr>
        <w:lastRenderedPageBreak/>
        <w:t>Standing item on fraud, litigation or serious incidents</w:t>
      </w:r>
    </w:p>
    <w:p w14:paraId="38694FB0" w14:textId="77777777" w:rsidR="00D45246" w:rsidRPr="00333DBB" w:rsidRDefault="00D45246" w:rsidP="000064B6">
      <w:pPr>
        <w:jc w:val="both"/>
        <w:rPr>
          <w:rFonts w:asciiTheme="minorHAnsi" w:hAnsiTheme="minorHAnsi" w:cs="Arial"/>
          <w:sz w:val="22"/>
          <w:szCs w:val="22"/>
        </w:rPr>
      </w:pPr>
    </w:p>
    <w:p w14:paraId="3B22DD6B" w14:textId="77777777" w:rsidR="00D45246" w:rsidRPr="00333DBB" w:rsidRDefault="00D45246" w:rsidP="00575523">
      <w:pPr>
        <w:pStyle w:val="ListParagraph"/>
        <w:numPr>
          <w:ilvl w:val="0"/>
          <w:numId w:val="2"/>
        </w:numPr>
        <w:rPr>
          <w:rFonts w:asciiTheme="minorHAnsi" w:hAnsiTheme="minorHAnsi" w:cs="Arial"/>
          <w:vanish/>
        </w:rPr>
      </w:pPr>
    </w:p>
    <w:p w14:paraId="63302785" w14:textId="77777777" w:rsidR="00EC34A1" w:rsidRPr="00EC34A1" w:rsidRDefault="00EC34A1" w:rsidP="00EC34A1">
      <w:pPr>
        <w:pStyle w:val="ListParagraph"/>
        <w:numPr>
          <w:ilvl w:val="1"/>
          <w:numId w:val="8"/>
        </w:numPr>
        <w:ind w:left="709" w:hanging="709"/>
        <w:jc w:val="both"/>
        <w:rPr>
          <w:rFonts w:asciiTheme="minorHAnsi" w:hAnsiTheme="minorHAnsi" w:cstheme="minorHAnsi"/>
          <w:color w:val="000000" w:themeColor="text1"/>
        </w:rPr>
      </w:pPr>
      <w:r w:rsidRPr="00EC34A1">
        <w:rPr>
          <w:rFonts w:asciiTheme="minorHAnsi" w:hAnsiTheme="minorHAnsi" w:cstheme="minorHAnsi"/>
          <w:color w:val="000000" w:themeColor="text1"/>
        </w:rPr>
        <w:t>REDACTED: COMMERCIALLY SENSITIVE</w:t>
      </w:r>
    </w:p>
    <w:p w14:paraId="44E52283" w14:textId="24F66C94" w:rsidR="00B70A49" w:rsidRPr="00EC34A1" w:rsidRDefault="00B70A49" w:rsidP="00EC34A1">
      <w:pPr>
        <w:jc w:val="both"/>
        <w:rPr>
          <w:rFonts w:asciiTheme="minorHAnsi" w:hAnsiTheme="minorHAnsi" w:cs="Arial"/>
        </w:rPr>
      </w:pPr>
    </w:p>
    <w:p w14:paraId="1C422E7A" w14:textId="77777777" w:rsidR="00B70A49" w:rsidRPr="00826E18" w:rsidRDefault="00B70A49" w:rsidP="00B70A49">
      <w:pPr>
        <w:pStyle w:val="ListParagraph"/>
        <w:ind w:left="709" w:right="96"/>
        <w:jc w:val="both"/>
        <w:rPr>
          <w:rFonts w:asciiTheme="minorHAnsi" w:hAnsiTheme="minorHAnsi" w:cs="Arial"/>
          <w:color w:val="FF0000"/>
        </w:rPr>
      </w:pPr>
    </w:p>
    <w:p w14:paraId="64290820" w14:textId="247FE557" w:rsidR="00156125" w:rsidRPr="00EC34A1" w:rsidRDefault="00A517F8" w:rsidP="00EC34A1">
      <w:pPr>
        <w:pStyle w:val="ListParagraph"/>
        <w:numPr>
          <w:ilvl w:val="1"/>
          <w:numId w:val="8"/>
        </w:numPr>
        <w:ind w:left="709" w:hanging="709"/>
        <w:jc w:val="both"/>
        <w:rPr>
          <w:rFonts w:asciiTheme="minorHAnsi" w:hAnsiTheme="minorHAnsi" w:cstheme="minorHAnsi"/>
          <w:color w:val="000000" w:themeColor="text1"/>
        </w:rPr>
      </w:pPr>
      <w:r w:rsidRPr="00EC34A1">
        <w:rPr>
          <w:rFonts w:asciiTheme="minorHAnsi" w:hAnsiTheme="minorHAnsi" w:cstheme="minorHAnsi"/>
          <w:color w:val="000000" w:themeColor="text1"/>
        </w:rPr>
        <w:t xml:space="preserve">The Committee </w:t>
      </w:r>
      <w:r w:rsidR="00BC32A0" w:rsidRPr="00EC34A1">
        <w:rPr>
          <w:rFonts w:asciiTheme="minorHAnsi" w:hAnsiTheme="minorHAnsi" w:cstheme="minorHAnsi"/>
          <w:color w:val="000000" w:themeColor="text1"/>
        </w:rPr>
        <w:t>NOTED</w:t>
      </w:r>
      <w:r w:rsidRPr="00EC34A1">
        <w:rPr>
          <w:rFonts w:asciiTheme="minorHAnsi" w:hAnsiTheme="minorHAnsi" w:cstheme="minorHAnsi"/>
          <w:color w:val="000000" w:themeColor="text1"/>
        </w:rPr>
        <w:t xml:space="preserve"> there</w:t>
      </w:r>
      <w:r w:rsidR="00B3457C" w:rsidRPr="00EC34A1">
        <w:rPr>
          <w:rFonts w:asciiTheme="minorHAnsi" w:hAnsiTheme="minorHAnsi" w:cstheme="minorHAnsi"/>
          <w:color w:val="000000" w:themeColor="text1"/>
        </w:rPr>
        <w:t xml:space="preserve"> were </w:t>
      </w:r>
      <w:r w:rsidRPr="00EC34A1">
        <w:rPr>
          <w:rFonts w:asciiTheme="minorHAnsi" w:hAnsiTheme="minorHAnsi" w:cstheme="minorHAnsi"/>
          <w:color w:val="000000" w:themeColor="text1"/>
        </w:rPr>
        <w:t xml:space="preserve">no </w:t>
      </w:r>
      <w:r w:rsidR="00D45246" w:rsidRPr="00EC34A1">
        <w:rPr>
          <w:rFonts w:asciiTheme="minorHAnsi" w:hAnsiTheme="minorHAnsi" w:cstheme="minorHAnsi"/>
          <w:color w:val="000000" w:themeColor="text1"/>
        </w:rPr>
        <w:t>serious incidences within the OfS charities’ reporting criteria</w:t>
      </w:r>
      <w:r w:rsidRPr="00EC34A1">
        <w:rPr>
          <w:rFonts w:asciiTheme="minorHAnsi" w:hAnsiTheme="minorHAnsi" w:cstheme="minorHAnsi"/>
          <w:color w:val="000000" w:themeColor="text1"/>
        </w:rPr>
        <w:t xml:space="preserve"> since the last meeting.</w:t>
      </w:r>
    </w:p>
    <w:p w14:paraId="09E3FA65" w14:textId="77777777" w:rsidR="00B14D78" w:rsidRPr="00EC34A1" w:rsidRDefault="00B14D78" w:rsidP="00EC34A1">
      <w:pPr>
        <w:pStyle w:val="ListParagraph"/>
        <w:ind w:left="709"/>
        <w:jc w:val="both"/>
        <w:rPr>
          <w:rFonts w:asciiTheme="minorHAnsi" w:hAnsiTheme="minorHAnsi" w:cstheme="minorHAnsi"/>
          <w:color w:val="000000" w:themeColor="text1"/>
        </w:rPr>
      </w:pPr>
    </w:p>
    <w:p w14:paraId="5A8EDC94" w14:textId="796D59E1" w:rsidR="00B14D78" w:rsidRDefault="00EC34A1" w:rsidP="00EC34A1">
      <w:pPr>
        <w:pStyle w:val="ListParagraph"/>
        <w:numPr>
          <w:ilvl w:val="1"/>
          <w:numId w:val="8"/>
        </w:numPr>
        <w:ind w:left="709" w:hanging="709"/>
        <w:jc w:val="both"/>
        <w:rPr>
          <w:rFonts w:asciiTheme="minorHAnsi" w:hAnsiTheme="minorHAnsi" w:cstheme="minorHAnsi"/>
          <w:color w:val="000000" w:themeColor="text1"/>
        </w:rPr>
      </w:pPr>
      <w:r w:rsidRPr="00EC34A1">
        <w:rPr>
          <w:rFonts w:asciiTheme="minorHAnsi" w:hAnsiTheme="minorHAnsi" w:cstheme="minorHAnsi"/>
          <w:color w:val="000000" w:themeColor="text1"/>
        </w:rPr>
        <w:t>REDACTED: COMMERCIALLY SENSITIVE</w:t>
      </w:r>
    </w:p>
    <w:p w14:paraId="72929CFA" w14:textId="77777777" w:rsidR="00EC34A1" w:rsidRPr="00EC34A1" w:rsidRDefault="00EC34A1" w:rsidP="00EC34A1">
      <w:pPr>
        <w:pStyle w:val="ListParagraph"/>
        <w:rPr>
          <w:rFonts w:asciiTheme="minorHAnsi" w:hAnsiTheme="minorHAnsi" w:cstheme="minorHAnsi"/>
          <w:color w:val="000000" w:themeColor="text1"/>
        </w:rPr>
      </w:pPr>
    </w:p>
    <w:p w14:paraId="51E5A909" w14:textId="77777777" w:rsidR="00EC34A1" w:rsidRPr="00EC34A1" w:rsidRDefault="00EC34A1" w:rsidP="00EC34A1">
      <w:pPr>
        <w:pStyle w:val="ListParagraph"/>
        <w:ind w:left="709"/>
        <w:jc w:val="both"/>
        <w:rPr>
          <w:rFonts w:asciiTheme="minorHAnsi" w:hAnsiTheme="minorHAnsi" w:cstheme="minorHAnsi"/>
          <w:color w:val="000000" w:themeColor="text1"/>
        </w:rPr>
      </w:pPr>
    </w:p>
    <w:p w14:paraId="21D1897F" w14:textId="17B00311" w:rsidR="00D45246" w:rsidRPr="00EC34A1" w:rsidRDefault="00A517F8" w:rsidP="00EC34A1">
      <w:pPr>
        <w:pStyle w:val="ListParagraph"/>
        <w:numPr>
          <w:ilvl w:val="1"/>
          <w:numId w:val="8"/>
        </w:numPr>
        <w:ind w:left="709" w:hanging="709"/>
        <w:jc w:val="both"/>
        <w:rPr>
          <w:rFonts w:asciiTheme="minorHAnsi" w:hAnsiTheme="minorHAnsi" w:cstheme="minorHAnsi"/>
          <w:color w:val="000000" w:themeColor="text1"/>
        </w:rPr>
      </w:pPr>
      <w:r w:rsidRPr="00EC34A1">
        <w:rPr>
          <w:rFonts w:asciiTheme="minorHAnsi" w:hAnsiTheme="minorHAnsi" w:cstheme="minorHAnsi"/>
          <w:color w:val="000000" w:themeColor="text1"/>
        </w:rPr>
        <w:t xml:space="preserve">The Committee </w:t>
      </w:r>
      <w:r w:rsidR="00BC32A0" w:rsidRPr="00EC34A1">
        <w:rPr>
          <w:rFonts w:asciiTheme="minorHAnsi" w:hAnsiTheme="minorHAnsi" w:cstheme="minorHAnsi"/>
          <w:color w:val="000000" w:themeColor="text1"/>
        </w:rPr>
        <w:t>NOTED</w:t>
      </w:r>
      <w:r w:rsidRPr="00EC34A1">
        <w:rPr>
          <w:rFonts w:asciiTheme="minorHAnsi" w:hAnsiTheme="minorHAnsi" w:cstheme="minorHAnsi"/>
          <w:color w:val="000000" w:themeColor="text1"/>
        </w:rPr>
        <w:t xml:space="preserve"> there </w:t>
      </w:r>
      <w:r w:rsidR="00B3457C" w:rsidRPr="00EC34A1">
        <w:rPr>
          <w:rFonts w:asciiTheme="minorHAnsi" w:hAnsiTheme="minorHAnsi" w:cstheme="minorHAnsi"/>
          <w:color w:val="000000" w:themeColor="text1"/>
        </w:rPr>
        <w:t xml:space="preserve">were </w:t>
      </w:r>
      <w:r w:rsidRPr="00EC34A1">
        <w:rPr>
          <w:rFonts w:asciiTheme="minorHAnsi" w:hAnsiTheme="minorHAnsi" w:cstheme="minorHAnsi"/>
          <w:color w:val="000000" w:themeColor="text1"/>
        </w:rPr>
        <w:t xml:space="preserve">no </w:t>
      </w:r>
      <w:r w:rsidR="00D45246" w:rsidRPr="00EC34A1">
        <w:rPr>
          <w:rFonts w:asciiTheme="minorHAnsi" w:hAnsiTheme="minorHAnsi" w:cstheme="minorHAnsi"/>
          <w:color w:val="000000" w:themeColor="text1"/>
        </w:rPr>
        <w:t>“near misses”</w:t>
      </w:r>
      <w:r w:rsidRPr="00EC34A1">
        <w:rPr>
          <w:rFonts w:asciiTheme="minorHAnsi" w:hAnsiTheme="minorHAnsi" w:cstheme="minorHAnsi"/>
          <w:color w:val="000000" w:themeColor="text1"/>
        </w:rPr>
        <w:t xml:space="preserve"> since the last meeting.</w:t>
      </w:r>
    </w:p>
    <w:p w14:paraId="00C829A7" w14:textId="77777777" w:rsidR="003C675F" w:rsidRPr="00333DBB" w:rsidRDefault="003C675F" w:rsidP="006F433C">
      <w:pPr>
        <w:ind w:right="-471"/>
        <w:jc w:val="both"/>
        <w:rPr>
          <w:rFonts w:asciiTheme="minorHAnsi" w:hAnsiTheme="minorHAnsi" w:cs="Arial"/>
        </w:rPr>
      </w:pPr>
    </w:p>
    <w:p w14:paraId="654BD62C" w14:textId="3A9CB6E9" w:rsidR="00F17DA2" w:rsidRPr="00333DBB" w:rsidRDefault="00F17DA2" w:rsidP="00F17DA2">
      <w:pPr>
        <w:jc w:val="both"/>
        <w:rPr>
          <w:rFonts w:asciiTheme="minorHAnsi" w:hAnsiTheme="minorHAnsi" w:cs="Arial"/>
          <w:bCs/>
          <w:sz w:val="22"/>
          <w:szCs w:val="22"/>
        </w:rPr>
      </w:pPr>
      <w:r w:rsidRPr="00333DBB">
        <w:rPr>
          <w:rFonts w:asciiTheme="minorHAnsi" w:hAnsiTheme="minorHAnsi" w:cs="Arial"/>
          <w:bCs/>
          <w:sz w:val="22"/>
          <w:szCs w:val="22"/>
        </w:rPr>
        <w:t xml:space="preserve">PART </w:t>
      </w:r>
      <w:r w:rsidR="00F10E80">
        <w:rPr>
          <w:rFonts w:asciiTheme="minorHAnsi" w:hAnsiTheme="minorHAnsi" w:cs="Arial"/>
          <w:bCs/>
          <w:sz w:val="22"/>
          <w:szCs w:val="22"/>
        </w:rPr>
        <w:t>4</w:t>
      </w:r>
      <w:r w:rsidR="00B0340E" w:rsidRPr="00333DBB">
        <w:rPr>
          <w:rFonts w:asciiTheme="minorHAnsi" w:hAnsiTheme="minorHAnsi" w:cs="Arial"/>
          <w:bCs/>
          <w:sz w:val="22"/>
          <w:szCs w:val="22"/>
        </w:rPr>
        <w:t xml:space="preserve"> </w:t>
      </w:r>
      <w:r w:rsidRPr="00333DBB">
        <w:rPr>
          <w:rFonts w:asciiTheme="minorHAnsi" w:hAnsiTheme="minorHAnsi" w:cs="Arial"/>
          <w:bCs/>
          <w:sz w:val="22"/>
          <w:szCs w:val="22"/>
        </w:rPr>
        <w:t>- ANY OTHER BUSINESS</w:t>
      </w:r>
    </w:p>
    <w:p w14:paraId="35B61F5F" w14:textId="77777777" w:rsidR="00CB0AC7" w:rsidRPr="00333DBB" w:rsidRDefault="00CB0AC7" w:rsidP="00A372EE">
      <w:pPr>
        <w:jc w:val="both"/>
        <w:rPr>
          <w:rFonts w:asciiTheme="minorHAnsi" w:hAnsiTheme="minorHAnsi" w:cs="Arial"/>
          <w:sz w:val="22"/>
          <w:szCs w:val="22"/>
        </w:rPr>
      </w:pPr>
    </w:p>
    <w:p w14:paraId="54B29DE2" w14:textId="3D6D9D10" w:rsidR="00133CE6" w:rsidRPr="00333DBB" w:rsidRDefault="00133CE6" w:rsidP="00B3457C">
      <w:pPr>
        <w:numPr>
          <w:ilvl w:val="0"/>
          <w:numId w:val="12"/>
        </w:numPr>
        <w:ind w:left="709" w:hanging="709"/>
        <w:jc w:val="both"/>
        <w:outlineLvl w:val="0"/>
        <w:rPr>
          <w:rFonts w:asciiTheme="minorHAnsi" w:hAnsiTheme="minorHAnsi" w:cs="Arial"/>
          <w:b/>
          <w:sz w:val="22"/>
          <w:szCs w:val="22"/>
        </w:rPr>
      </w:pPr>
      <w:r w:rsidRPr="00333DBB">
        <w:rPr>
          <w:rFonts w:asciiTheme="minorHAnsi" w:hAnsiTheme="minorHAnsi" w:cs="Arial"/>
          <w:b/>
          <w:sz w:val="22"/>
          <w:szCs w:val="22"/>
        </w:rPr>
        <w:t>Any other business</w:t>
      </w:r>
    </w:p>
    <w:p w14:paraId="635FBC25" w14:textId="77777777" w:rsidR="00133CE6" w:rsidRPr="00333DBB" w:rsidRDefault="00133CE6" w:rsidP="00133CE6">
      <w:pPr>
        <w:ind w:left="720"/>
        <w:jc w:val="both"/>
        <w:rPr>
          <w:rFonts w:asciiTheme="minorHAnsi" w:hAnsiTheme="minorHAnsi" w:cs="Arial"/>
          <w:sz w:val="22"/>
          <w:szCs w:val="22"/>
        </w:rPr>
      </w:pPr>
    </w:p>
    <w:p w14:paraId="75937E94" w14:textId="7D9FA10E" w:rsidR="006F433C" w:rsidRPr="006F433C" w:rsidRDefault="002A5EDF" w:rsidP="00B3457C">
      <w:pPr>
        <w:pStyle w:val="ListParagraph"/>
        <w:numPr>
          <w:ilvl w:val="1"/>
          <w:numId w:val="12"/>
        </w:numPr>
        <w:ind w:left="709" w:hanging="709"/>
        <w:jc w:val="both"/>
        <w:rPr>
          <w:rFonts w:asciiTheme="minorHAnsi" w:hAnsiTheme="minorHAnsi" w:cs="Arial"/>
        </w:rPr>
      </w:pPr>
      <w:r>
        <w:rPr>
          <w:rFonts w:asciiTheme="minorHAnsi" w:hAnsiTheme="minorHAnsi" w:cs="Arial"/>
        </w:rPr>
        <w:t>The Committee discussed whether future ARC meetings would take place online or in person and it was agreed that the Chair of ARC would liaise with the Chair of Council on this matter and provide an update to member</w:t>
      </w:r>
      <w:r w:rsidR="00641ABD">
        <w:rPr>
          <w:rFonts w:asciiTheme="minorHAnsi" w:hAnsiTheme="minorHAnsi" w:cs="Arial"/>
        </w:rPr>
        <w:t>s</w:t>
      </w:r>
      <w:r>
        <w:rPr>
          <w:rFonts w:asciiTheme="minorHAnsi" w:hAnsiTheme="minorHAnsi" w:cs="Arial"/>
        </w:rPr>
        <w:t xml:space="preserve"> in due course. </w:t>
      </w:r>
    </w:p>
    <w:p w14:paraId="315A4D6F" w14:textId="3EAEE914" w:rsidR="00273BD2" w:rsidRPr="00B966B5" w:rsidRDefault="003822AD" w:rsidP="00257184">
      <w:pPr>
        <w:jc w:val="right"/>
        <w:outlineLvl w:val="0"/>
        <w:rPr>
          <w:rFonts w:asciiTheme="minorHAnsi" w:hAnsiTheme="minorHAnsi" w:cs="Arial"/>
          <w:b/>
          <w:bCs/>
          <w:color w:val="FF0000"/>
        </w:rPr>
      </w:pPr>
      <w:r w:rsidRPr="00333DBB">
        <w:rPr>
          <w:rFonts w:asciiTheme="minorHAnsi" w:hAnsiTheme="minorHAnsi" w:cs="Arial"/>
          <w:sz w:val="22"/>
          <w:szCs w:val="22"/>
        </w:rPr>
        <w:tab/>
      </w:r>
      <w:r w:rsidRPr="00333DBB">
        <w:rPr>
          <w:rFonts w:asciiTheme="minorHAnsi" w:hAnsiTheme="minorHAnsi" w:cs="Arial"/>
          <w:sz w:val="22"/>
          <w:szCs w:val="22"/>
        </w:rPr>
        <w:tab/>
      </w:r>
      <w:r w:rsidRPr="00333DBB">
        <w:rPr>
          <w:rFonts w:asciiTheme="minorHAnsi" w:hAnsiTheme="minorHAnsi" w:cs="Arial"/>
          <w:sz w:val="22"/>
          <w:szCs w:val="22"/>
        </w:rPr>
        <w:tab/>
      </w:r>
      <w:r w:rsidRPr="00333DBB">
        <w:rPr>
          <w:rFonts w:asciiTheme="minorHAnsi" w:hAnsiTheme="minorHAnsi" w:cs="Arial"/>
          <w:sz w:val="22"/>
          <w:szCs w:val="22"/>
        </w:rPr>
        <w:tab/>
      </w:r>
      <w:r w:rsidRPr="00333DBB">
        <w:rPr>
          <w:rFonts w:asciiTheme="minorHAnsi" w:hAnsiTheme="minorHAnsi" w:cs="Arial"/>
          <w:sz w:val="22"/>
          <w:szCs w:val="22"/>
        </w:rPr>
        <w:tab/>
      </w:r>
      <w:r w:rsidRPr="00333DBB">
        <w:rPr>
          <w:rFonts w:asciiTheme="minorHAnsi" w:hAnsiTheme="minorHAnsi" w:cs="Arial"/>
          <w:sz w:val="22"/>
          <w:szCs w:val="22"/>
        </w:rPr>
        <w:tab/>
      </w:r>
      <w:r w:rsidRPr="00333DBB">
        <w:rPr>
          <w:rFonts w:asciiTheme="minorHAnsi" w:hAnsiTheme="minorHAnsi" w:cs="Arial"/>
          <w:sz w:val="22"/>
          <w:szCs w:val="22"/>
        </w:rPr>
        <w:tab/>
      </w:r>
      <w:r w:rsidR="002A5EDF">
        <w:rPr>
          <w:rFonts w:asciiTheme="minorHAnsi" w:hAnsiTheme="minorHAnsi" w:cs="Arial"/>
          <w:b/>
          <w:sz w:val="22"/>
          <w:szCs w:val="22"/>
        </w:rPr>
        <w:t xml:space="preserve">July </w:t>
      </w:r>
      <w:r w:rsidR="006F433C">
        <w:rPr>
          <w:rFonts w:asciiTheme="minorHAnsi" w:hAnsiTheme="minorHAnsi" w:cs="Arial"/>
          <w:b/>
          <w:bCs/>
          <w:sz w:val="22"/>
          <w:szCs w:val="22"/>
        </w:rPr>
        <w:t>2025</w:t>
      </w:r>
    </w:p>
    <w:sectPr w:rsidR="00273BD2" w:rsidRPr="00B966B5" w:rsidSect="00AA3D21">
      <w:headerReference w:type="even" r:id="rId10"/>
      <w:headerReference w:type="default" r:id="rId11"/>
      <w:headerReference w:type="first" r:id="rId12"/>
      <w:pgSz w:w="11907" w:h="16840"/>
      <w:pgMar w:top="1440" w:right="1440" w:bottom="1440" w:left="1440" w:header="720" w:footer="720" w:gutter="0"/>
      <w:paperSrc w:first="7" w:other="7"/>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BD8DCF" w14:textId="77777777" w:rsidR="00F75E91" w:rsidRDefault="00F75E91">
      <w:r>
        <w:separator/>
      </w:r>
    </w:p>
  </w:endnote>
  <w:endnote w:type="continuationSeparator" w:id="0">
    <w:p w14:paraId="41E84A99" w14:textId="77777777" w:rsidR="00F75E91" w:rsidRDefault="00F75E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1)">
    <w:altName w:val="Times New Roman"/>
    <w:panose1 w:val="00000000000000000000"/>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Aptos">
    <w:charset w:val="00"/>
    <w:family w:val="swiss"/>
    <w:pitch w:val="variable"/>
    <w:sig w:usb0="20000287" w:usb1="00000003"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SimSun">
    <w:altName w:val="??¡§??"/>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49929C" w14:textId="77777777" w:rsidR="00F75E91" w:rsidRDefault="00F75E91">
      <w:r>
        <w:separator/>
      </w:r>
    </w:p>
  </w:footnote>
  <w:footnote w:type="continuationSeparator" w:id="0">
    <w:p w14:paraId="12A6E4F0" w14:textId="77777777" w:rsidR="00F75E91" w:rsidRDefault="00F75E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999683" w14:textId="77777777" w:rsidR="00B627BA" w:rsidRDefault="00B627BA" w:rsidP="00706523">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82FEEF1" w14:textId="77777777" w:rsidR="00B627BA" w:rsidRDefault="00B627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5B18C" w14:textId="51C1C4B2" w:rsidR="00B627BA" w:rsidRPr="00E134BA" w:rsidRDefault="00B627BA" w:rsidP="00706523">
    <w:pPr>
      <w:pStyle w:val="Header"/>
      <w:framePr w:wrap="around" w:vAnchor="text" w:hAnchor="margin" w:xAlign="center" w:y="1"/>
      <w:rPr>
        <w:rStyle w:val="PageNumber"/>
        <w:rFonts w:ascii="Arial" w:hAnsi="Arial" w:cs="Arial"/>
      </w:rPr>
    </w:pPr>
  </w:p>
  <w:p w14:paraId="09E92E5D" w14:textId="77777777" w:rsidR="00B627BA" w:rsidRDefault="00B627B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23143895"/>
      <w:docPartObj>
        <w:docPartGallery w:val="Watermarks"/>
        <w:docPartUnique/>
      </w:docPartObj>
    </w:sdtPr>
    <w:sdtContent>
      <w:p w14:paraId="2DE8AB71" w14:textId="00EE4384" w:rsidR="003539B0" w:rsidRDefault="00000000">
        <w:pPr>
          <w:pStyle w:val="Header"/>
        </w:pPr>
        <w:r>
          <w:rPr>
            <w:noProof/>
          </w:rPr>
          <w:pict w14:anchorId="2612B00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0248DF"/>
    <w:multiLevelType w:val="hybridMultilevel"/>
    <w:tmpl w:val="908019C4"/>
    <w:lvl w:ilvl="0" w:tplc="08090001">
      <w:start w:val="1"/>
      <w:numFmt w:val="bullet"/>
      <w:lvlText w:val=""/>
      <w:lvlJc w:val="left"/>
      <w:pPr>
        <w:ind w:left="2150" w:hanging="360"/>
      </w:pPr>
      <w:rPr>
        <w:rFonts w:ascii="Symbol" w:hAnsi="Symbol" w:hint="default"/>
      </w:rPr>
    </w:lvl>
    <w:lvl w:ilvl="1" w:tplc="08090003" w:tentative="1">
      <w:start w:val="1"/>
      <w:numFmt w:val="bullet"/>
      <w:lvlText w:val="o"/>
      <w:lvlJc w:val="left"/>
      <w:pPr>
        <w:ind w:left="2870" w:hanging="360"/>
      </w:pPr>
      <w:rPr>
        <w:rFonts w:ascii="Courier New" w:hAnsi="Courier New" w:cs="Courier New" w:hint="default"/>
      </w:rPr>
    </w:lvl>
    <w:lvl w:ilvl="2" w:tplc="08090005" w:tentative="1">
      <w:start w:val="1"/>
      <w:numFmt w:val="bullet"/>
      <w:lvlText w:val=""/>
      <w:lvlJc w:val="left"/>
      <w:pPr>
        <w:ind w:left="3590" w:hanging="360"/>
      </w:pPr>
      <w:rPr>
        <w:rFonts w:ascii="Wingdings" w:hAnsi="Wingdings" w:hint="default"/>
      </w:rPr>
    </w:lvl>
    <w:lvl w:ilvl="3" w:tplc="08090001" w:tentative="1">
      <w:start w:val="1"/>
      <w:numFmt w:val="bullet"/>
      <w:lvlText w:val=""/>
      <w:lvlJc w:val="left"/>
      <w:pPr>
        <w:ind w:left="4310" w:hanging="360"/>
      </w:pPr>
      <w:rPr>
        <w:rFonts w:ascii="Symbol" w:hAnsi="Symbol" w:hint="default"/>
      </w:rPr>
    </w:lvl>
    <w:lvl w:ilvl="4" w:tplc="08090003" w:tentative="1">
      <w:start w:val="1"/>
      <w:numFmt w:val="bullet"/>
      <w:lvlText w:val="o"/>
      <w:lvlJc w:val="left"/>
      <w:pPr>
        <w:ind w:left="5030" w:hanging="360"/>
      </w:pPr>
      <w:rPr>
        <w:rFonts w:ascii="Courier New" w:hAnsi="Courier New" w:cs="Courier New" w:hint="default"/>
      </w:rPr>
    </w:lvl>
    <w:lvl w:ilvl="5" w:tplc="08090005" w:tentative="1">
      <w:start w:val="1"/>
      <w:numFmt w:val="bullet"/>
      <w:lvlText w:val=""/>
      <w:lvlJc w:val="left"/>
      <w:pPr>
        <w:ind w:left="5750" w:hanging="360"/>
      </w:pPr>
      <w:rPr>
        <w:rFonts w:ascii="Wingdings" w:hAnsi="Wingdings" w:hint="default"/>
      </w:rPr>
    </w:lvl>
    <w:lvl w:ilvl="6" w:tplc="08090001" w:tentative="1">
      <w:start w:val="1"/>
      <w:numFmt w:val="bullet"/>
      <w:lvlText w:val=""/>
      <w:lvlJc w:val="left"/>
      <w:pPr>
        <w:ind w:left="6470" w:hanging="360"/>
      </w:pPr>
      <w:rPr>
        <w:rFonts w:ascii="Symbol" w:hAnsi="Symbol" w:hint="default"/>
      </w:rPr>
    </w:lvl>
    <w:lvl w:ilvl="7" w:tplc="08090003" w:tentative="1">
      <w:start w:val="1"/>
      <w:numFmt w:val="bullet"/>
      <w:lvlText w:val="o"/>
      <w:lvlJc w:val="left"/>
      <w:pPr>
        <w:ind w:left="7190" w:hanging="360"/>
      </w:pPr>
      <w:rPr>
        <w:rFonts w:ascii="Courier New" w:hAnsi="Courier New" w:cs="Courier New" w:hint="default"/>
      </w:rPr>
    </w:lvl>
    <w:lvl w:ilvl="8" w:tplc="08090005" w:tentative="1">
      <w:start w:val="1"/>
      <w:numFmt w:val="bullet"/>
      <w:lvlText w:val=""/>
      <w:lvlJc w:val="left"/>
      <w:pPr>
        <w:ind w:left="7910" w:hanging="360"/>
      </w:pPr>
      <w:rPr>
        <w:rFonts w:ascii="Wingdings" w:hAnsi="Wingdings" w:hint="default"/>
      </w:rPr>
    </w:lvl>
  </w:abstractNum>
  <w:abstractNum w:abstractNumId="1" w15:restartNumberingAfterBreak="0">
    <w:nsid w:val="14B05CCD"/>
    <w:multiLevelType w:val="multilevel"/>
    <w:tmpl w:val="3668C63C"/>
    <w:lvl w:ilvl="0">
      <w:start w:val="12"/>
      <w:numFmt w:val="decimal"/>
      <w:lvlText w:val="%1."/>
      <w:lvlJc w:val="left"/>
      <w:pPr>
        <w:ind w:left="1080" w:hanging="720"/>
      </w:pPr>
      <w:rPr>
        <w:rFonts w:hint="default"/>
        <w:b/>
        <w:color w:val="000000" w:themeColor="text1"/>
        <w:sz w:val="22"/>
        <w:szCs w:val="22"/>
      </w:rPr>
    </w:lvl>
    <w:lvl w:ilvl="1">
      <w:start w:val="1"/>
      <w:numFmt w:val="decimal"/>
      <w:isLgl/>
      <w:lvlText w:val="%1.%2"/>
      <w:lvlJc w:val="left"/>
      <w:pPr>
        <w:ind w:left="1430" w:hanging="720"/>
      </w:pPr>
      <w:rPr>
        <w:rFonts w:hint="default"/>
        <w:b w:val="0"/>
        <w:bCs w:val="0"/>
        <w:i w:val="0"/>
        <w:color w:val="auto"/>
        <w:sz w:val="22"/>
        <w:szCs w:val="22"/>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83322CD"/>
    <w:multiLevelType w:val="hybridMultilevel"/>
    <w:tmpl w:val="99608040"/>
    <w:lvl w:ilvl="0" w:tplc="08090001">
      <w:start w:val="1"/>
      <w:numFmt w:val="bullet"/>
      <w:lvlText w:val=""/>
      <w:lvlJc w:val="left"/>
      <w:pPr>
        <w:ind w:left="1069" w:hanging="360"/>
      </w:pPr>
      <w:rPr>
        <w:rFonts w:ascii="Symbol" w:hAnsi="Symbol" w:hint="default"/>
      </w:rPr>
    </w:lvl>
    <w:lvl w:ilvl="1" w:tplc="08090003">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3" w15:restartNumberingAfterBreak="0">
    <w:nsid w:val="18966018"/>
    <w:multiLevelType w:val="multilevel"/>
    <w:tmpl w:val="9C7A88D0"/>
    <w:lvl w:ilvl="0">
      <w:start w:val="9"/>
      <w:numFmt w:val="decimal"/>
      <w:lvlText w:val="%1"/>
      <w:lvlJc w:val="left"/>
      <w:pPr>
        <w:ind w:left="360" w:hanging="360"/>
      </w:pPr>
      <w:rPr>
        <w:rFonts w:asciiTheme="minorHAnsi" w:hAnsiTheme="minorHAnsi" w:cs="Arial" w:hint="default"/>
        <w:color w:val="auto"/>
        <w:sz w:val="22"/>
      </w:rPr>
    </w:lvl>
    <w:lvl w:ilvl="1">
      <w:start w:val="1"/>
      <w:numFmt w:val="decimal"/>
      <w:lvlText w:val="%1.%2"/>
      <w:lvlJc w:val="left"/>
      <w:pPr>
        <w:ind w:left="1080" w:hanging="360"/>
      </w:pPr>
      <w:rPr>
        <w:rFonts w:asciiTheme="minorHAnsi" w:hAnsiTheme="minorHAnsi" w:cs="Arial" w:hint="default"/>
        <w:color w:val="auto"/>
        <w:sz w:val="22"/>
      </w:rPr>
    </w:lvl>
    <w:lvl w:ilvl="2">
      <w:start w:val="1"/>
      <w:numFmt w:val="decimal"/>
      <w:lvlText w:val="%1.%2.%3"/>
      <w:lvlJc w:val="left"/>
      <w:pPr>
        <w:ind w:left="2160" w:hanging="720"/>
      </w:pPr>
      <w:rPr>
        <w:rFonts w:asciiTheme="minorHAnsi" w:hAnsiTheme="minorHAnsi" w:cs="Arial" w:hint="default"/>
        <w:color w:val="auto"/>
        <w:sz w:val="22"/>
      </w:rPr>
    </w:lvl>
    <w:lvl w:ilvl="3">
      <w:start w:val="1"/>
      <w:numFmt w:val="decimal"/>
      <w:lvlText w:val="%1.%2.%3.%4"/>
      <w:lvlJc w:val="left"/>
      <w:pPr>
        <w:ind w:left="2880" w:hanging="720"/>
      </w:pPr>
      <w:rPr>
        <w:rFonts w:asciiTheme="minorHAnsi" w:hAnsiTheme="minorHAnsi" w:cs="Arial" w:hint="default"/>
        <w:color w:val="auto"/>
        <w:sz w:val="22"/>
      </w:rPr>
    </w:lvl>
    <w:lvl w:ilvl="4">
      <w:start w:val="1"/>
      <w:numFmt w:val="decimal"/>
      <w:lvlText w:val="%1.%2.%3.%4.%5"/>
      <w:lvlJc w:val="left"/>
      <w:pPr>
        <w:ind w:left="3600" w:hanging="720"/>
      </w:pPr>
      <w:rPr>
        <w:rFonts w:asciiTheme="minorHAnsi" w:hAnsiTheme="minorHAnsi" w:cs="Arial" w:hint="default"/>
        <w:color w:val="auto"/>
        <w:sz w:val="22"/>
      </w:rPr>
    </w:lvl>
    <w:lvl w:ilvl="5">
      <w:start w:val="1"/>
      <w:numFmt w:val="decimal"/>
      <w:lvlText w:val="%1.%2.%3.%4.%5.%6"/>
      <w:lvlJc w:val="left"/>
      <w:pPr>
        <w:ind w:left="4680" w:hanging="1080"/>
      </w:pPr>
      <w:rPr>
        <w:rFonts w:asciiTheme="minorHAnsi" w:hAnsiTheme="minorHAnsi" w:cs="Arial" w:hint="default"/>
        <w:color w:val="auto"/>
        <w:sz w:val="22"/>
      </w:rPr>
    </w:lvl>
    <w:lvl w:ilvl="6">
      <w:start w:val="1"/>
      <w:numFmt w:val="decimal"/>
      <w:lvlText w:val="%1.%2.%3.%4.%5.%6.%7"/>
      <w:lvlJc w:val="left"/>
      <w:pPr>
        <w:ind w:left="5400" w:hanging="1080"/>
      </w:pPr>
      <w:rPr>
        <w:rFonts w:asciiTheme="minorHAnsi" w:hAnsiTheme="minorHAnsi" w:cs="Arial" w:hint="default"/>
        <w:color w:val="auto"/>
        <w:sz w:val="22"/>
      </w:rPr>
    </w:lvl>
    <w:lvl w:ilvl="7">
      <w:start w:val="1"/>
      <w:numFmt w:val="decimal"/>
      <w:lvlText w:val="%1.%2.%3.%4.%5.%6.%7.%8"/>
      <w:lvlJc w:val="left"/>
      <w:pPr>
        <w:ind w:left="6480" w:hanging="1440"/>
      </w:pPr>
      <w:rPr>
        <w:rFonts w:asciiTheme="minorHAnsi" w:hAnsiTheme="minorHAnsi" w:cs="Arial" w:hint="default"/>
        <w:color w:val="auto"/>
        <w:sz w:val="22"/>
      </w:rPr>
    </w:lvl>
    <w:lvl w:ilvl="8">
      <w:start w:val="1"/>
      <w:numFmt w:val="decimal"/>
      <w:lvlText w:val="%1.%2.%3.%4.%5.%6.%7.%8.%9"/>
      <w:lvlJc w:val="left"/>
      <w:pPr>
        <w:ind w:left="7200" w:hanging="1440"/>
      </w:pPr>
      <w:rPr>
        <w:rFonts w:asciiTheme="minorHAnsi" w:hAnsiTheme="minorHAnsi" w:cs="Arial" w:hint="default"/>
        <w:color w:val="auto"/>
        <w:sz w:val="22"/>
      </w:rPr>
    </w:lvl>
  </w:abstractNum>
  <w:abstractNum w:abstractNumId="4" w15:restartNumberingAfterBreak="0">
    <w:nsid w:val="27B63DAD"/>
    <w:multiLevelType w:val="hybridMultilevel"/>
    <w:tmpl w:val="93AA58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3A661B50"/>
    <w:multiLevelType w:val="multilevel"/>
    <w:tmpl w:val="F5208F5E"/>
    <w:lvl w:ilvl="0">
      <w:start w:val="1"/>
      <w:numFmt w:val="decimal"/>
      <w:lvlText w:val="%1."/>
      <w:lvlJc w:val="left"/>
      <w:pPr>
        <w:ind w:left="1080" w:hanging="720"/>
      </w:pPr>
      <w:rPr>
        <w:rFonts w:hint="default"/>
        <w:b/>
        <w:color w:val="000000" w:themeColor="text1"/>
        <w:sz w:val="22"/>
        <w:szCs w:val="22"/>
      </w:rPr>
    </w:lvl>
    <w:lvl w:ilvl="1">
      <w:start w:val="1"/>
      <w:numFmt w:val="decimal"/>
      <w:isLgl/>
      <w:lvlText w:val="%1.%2"/>
      <w:lvlJc w:val="left"/>
      <w:pPr>
        <w:ind w:left="1430" w:hanging="720"/>
      </w:pPr>
      <w:rPr>
        <w:rFonts w:hint="default"/>
        <w:b w:val="0"/>
        <w:bCs w:val="0"/>
        <w:i w:val="0"/>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3BF442B9"/>
    <w:multiLevelType w:val="multilevel"/>
    <w:tmpl w:val="8BDCEFF4"/>
    <w:lvl w:ilvl="0">
      <w:start w:val="9"/>
      <w:numFmt w:val="decimal"/>
      <w:lvlText w:val="%1."/>
      <w:lvlJc w:val="left"/>
      <w:pPr>
        <w:ind w:left="1080" w:hanging="720"/>
      </w:pPr>
      <w:rPr>
        <w:rFonts w:hint="default"/>
        <w:b/>
        <w:color w:val="000000" w:themeColor="text1"/>
        <w:sz w:val="22"/>
        <w:szCs w:val="22"/>
      </w:rPr>
    </w:lvl>
    <w:lvl w:ilvl="1">
      <w:start w:val="3"/>
      <w:numFmt w:val="decimal"/>
      <w:isLgl/>
      <w:lvlText w:val="%1.%2"/>
      <w:lvlJc w:val="left"/>
      <w:pPr>
        <w:ind w:left="1430" w:hanging="720"/>
      </w:pPr>
      <w:rPr>
        <w:rFonts w:hint="default"/>
        <w:b w:val="0"/>
        <w:bCs w:val="0"/>
        <w:i w:val="0"/>
        <w:color w:val="auto"/>
        <w:sz w:val="22"/>
        <w:szCs w:val="22"/>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3DB8740D"/>
    <w:multiLevelType w:val="hybridMultilevel"/>
    <w:tmpl w:val="408A40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7A5484E"/>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val="0"/>
        <w:color w:val="000000" w:themeColor="text1"/>
      </w:rPr>
    </w:lvl>
    <w:lvl w:ilvl="2">
      <w:start w:val="1"/>
      <w:numFmt w:val="decimal"/>
      <w:lvlText w:val="%1.%2.%3."/>
      <w:lvlJc w:val="left"/>
      <w:pPr>
        <w:ind w:left="1224" w:hanging="504"/>
      </w:pPr>
      <w:rPr>
        <w:rFonts w:hint="default"/>
        <w:color w:val="000000" w:themeColor="text1"/>
      </w:rPr>
    </w:lvl>
    <w:lvl w:ilvl="3">
      <w:start w:val="1"/>
      <w:numFmt w:val="decimal"/>
      <w:lvlText w:val="%1.%2.%3.%4."/>
      <w:lvlJc w:val="left"/>
      <w:pPr>
        <w:ind w:left="1728" w:hanging="648"/>
      </w:pPr>
      <w:rPr>
        <w:rFonts w:hint="default"/>
        <w:color w:val="000000" w:themeColor="text1"/>
      </w:rPr>
    </w:lvl>
    <w:lvl w:ilvl="4">
      <w:start w:val="1"/>
      <w:numFmt w:val="decimal"/>
      <w:lvlText w:val="%1.%2.%3.%4.%5."/>
      <w:lvlJc w:val="left"/>
      <w:pPr>
        <w:ind w:left="2232" w:hanging="792"/>
      </w:pPr>
      <w:rPr>
        <w:rFonts w:hint="default"/>
        <w:color w:val="000000" w:themeColor="text1"/>
      </w:rPr>
    </w:lvl>
    <w:lvl w:ilvl="5">
      <w:start w:val="1"/>
      <w:numFmt w:val="decimal"/>
      <w:lvlText w:val="%1.%2.%3.%4.%5.%6."/>
      <w:lvlJc w:val="left"/>
      <w:pPr>
        <w:ind w:left="2736" w:hanging="936"/>
      </w:pPr>
      <w:rPr>
        <w:rFonts w:hint="default"/>
        <w:color w:val="000000" w:themeColor="text1"/>
      </w:rPr>
    </w:lvl>
    <w:lvl w:ilvl="6">
      <w:start w:val="1"/>
      <w:numFmt w:val="decimal"/>
      <w:lvlText w:val="%1.%2.%3.%4.%5.%6.%7."/>
      <w:lvlJc w:val="left"/>
      <w:pPr>
        <w:ind w:left="3240" w:hanging="1080"/>
      </w:pPr>
      <w:rPr>
        <w:rFonts w:hint="default"/>
        <w:color w:val="000000" w:themeColor="text1"/>
      </w:rPr>
    </w:lvl>
    <w:lvl w:ilvl="7">
      <w:start w:val="1"/>
      <w:numFmt w:val="decimal"/>
      <w:lvlText w:val="%1.%2.%3.%4.%5.%6.%7.%8."/>
      <w:lvlJc w:val="left"/>
      <w:pPr>
        <w:ind w:left="3744" w:hanging="1224"/>
      </w:pPr>
      <w:rPr>
        <w:rFonts w:hint="default"/>
        <w:color w:val="000000" w:themeColor="text1"/>
      </w:rPr>
    </w:lvl>
    <w:lvl w:ilvl="8">
      <w:start w:val="1"/>
      <w:numFmt w:val="decimal"/>
      <w:lvlText w:val="%1.%2.%3.%4.%5.%6.%7.%8.%9."/>
      <w:lvlJc w:val="left"/>
      <w:pPr>
        <w:ind w:left="4320" w:hanging="1440"/>
      </w:pPr>
      <w:rPr>
        <w:rFonts w:hint="default"/>
        <w:color w:val="000000" w:themeColor="text1"/>
      </w:rPr>
    </w:lvl>
  </w:abstractNum>
  <w:abstractNum w:abstractNumId="9" w15:restartNumberingAfterBreak="0">
    <w:nsid w:val="4D061ACB"/>
    <w:multiLevelType w:val="multilevel"/>
    <w:tmpl w:val="3574347A"/>
    <w:lvl w:ilvl="0">
      <w:start w:val="8"/>
      <w:numFmt w:val="decimal"/>
      <w:lvlText w:val="%1"/>
      <w:lvlJc w:val="left"/>
      <w:pPr>
        <w:ind w:left="420" w:hanging="420"/>
      </w:pPr>
      <w:rPr>
        <w:rFonts w:hint="default"/>
      </w:rPr>
    </w:lvl>
    <w:lvl w:ilvl="1">
      <w:start w:val="23"/>
      <w:numFmt w:val="decimal"/>
      <w:lvlText w:val="%1.%2"/>
      <w:lvlJc w:val="left"/>
      <w:pPr>
        <w:ind w:left="1130" w:hanging="42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0" w15:restartNumberingAfterBreak="0">
    <w:nsid w:val="5A53667A"/>
    <w:multiLevelType w:val="multilevel"/>
    <w:tmpl w:val="2D88FEFE"/>
    <w:lvl w:ilvl="0">
      <w:start w:val="1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787E4AF9"/>
    <w:multiLevelType w:val="multilevel"/>
    <w:tmpl w:val="AD0670E0"/>
    <w:lvl w:ilvl="0">
      <w:start w:val="9"/>
      <w:numFmt w:val="decimal"/>
      <w:lvlText w:val="%1."/>
      <w:lvlJc w:val="left"/>
      <w:pPr>
        <w:ind w:left="1080" w:hanging="720"/>
      </w:pPr>
      <w:rPr>
        <w:rFonts w:hint="default"/>
        <w:b/>
        <w:color w:val="000000" w:themeColor="text1"/>
        <w:sz w:val="22"/>
        <w:szCs w:val="22"/>
      </w:rPr>
    </w:lvl>
    <w:lvl w:ilvl="1">
      <w:start w:val="10"/>
      <w:numFmt w:val="decimal"/>
      <w:isLgl/>
      <w:lvlText w:val="%1.%2"/>
      <w:lvlJc w:val="left"/>
      <w:pPr>
        <w:ind w:left="1430" w:hanging="720"/>
      </w:pPr>
      <w:rPr>
        <w:rFonts w:hint="default"/>
        <w:b w:val="0"/>
        <w:bCs w:val="0"/>
        <w:i w:val="0"/>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7B5826CC"/>
    <w:multiLevelType w:val="hybridMultilevel"/>
    <w:tmpl w:val="39528C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80986039">
    <w:abstractNumId w:val="5"/>
  </w:num>
  <w:num w:numId="2" w16cid:durableId="1747072100">
    <w:abstractNumId w:val="10"/>
  </w:num>
  <w:num w:numId="3" w16cid:durableId="2135365458">
    <w:abstractNumId w:val="0"/>
  </w:num>
  <w:num w:numId="4" w16cid:durableId="627664171">
    <w:abstractNumId w:val="11"/>
  </w:num>
  <w:num w:numId="5" w16cid:durableId="1370034795">
    <w:abstractNumId w:val="6"/>
  </w:num>
  <w:num w:numId="6" w16cid:durableId="612593211">
    <w:abstractNumId w:val="2"/>
  </w:num>
  <w:num w:numId="7" w16cid:durableId="869073087">
    <w:abstractNumId w:val="4"/>
  </w:num>
  <w:num w:numId="8" w16cid:durableId="1060834262">
    <w:abstractNumId w:val="3"/>
  </w:num>
  <w:num w:numId="9" w16cid:durableId="105277573">
    <w:abstractNumId w:val="12"/>
  </w:num>
  <w:num w:numId="10" w16cid:durableId="527573428">
    <w:abstractNumId w:val="9"/>
  </w:num>
  <w:num w:numId="11" w16cid:durableId="1465465354">
    <w:abstractNumId w:val="7"/>
  </w:num>
  <w:num w:numId="12" w16cid:durableId="1265455436">
    <w:abstractNumId w:val="1"/>
  </w:num>
  <w:num w:numId="13" w16cid:durableId="1940094094">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5"/>
  <w:printFractionalCharacterWidth/>
  <w:activeWritingStyle w:appName="MSWord" w:lang="en-GB"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0DE8"/>
    <w:rsid w:val="00001464"/>
    <w:rsid w:val="00001F26"/>
    <w:rsid w:val="00002E12"/>
    <w:rsid w:val="000038C8"/>
    <w:rsid w:val="00003A9F"/>
    <w:rsid w:val="000054E8"/>
    <w:rsid w:val="000057B5"/>
    <w:rsid w:val="000064B6"/>
    <w:rsid w:val="00007472"/>
    <w:rsid w:val="00007B3A"/>
    <w:rsid w:val="00007DAC"/>
    <w:rsid w:val="00007E94"/>
    <w:rsid w:val="00010908"/>
    <w:rsid w:val="00011D65"/>
    <w:rsid w:val="000129AA"/>
    <w:rsid w:val="00015DF9"/>
    <w:rsid w:val="00016ED9"/>
    <w:rsid w:val="000178E6"/>
    <w:rsid w:val="0002034C"/>
    <w:rsid w:val="00020759"/>
    <w:rsid w:val="0002129A"/>
    <w:rsid w:val="0002368F"/>
    <w:rsid w:val="00023F34"/>
    <w:rsid w:val="00024B0A"/>
    <w:rsid w:val="0002586E"/>
    <w:rsid w:val="00026BB2"/>
    <w:rsid w:val="000271DB"/>
    <w:rsid w:val="00027708"/>
    <w:rsid w:val="0003083D"/>
    <w:rsid w:val="00030BB9"/>
    <w:rsid w:val="0003130A"/>
    <w:rsid w:val="000330ED"/>
    <w:rsid w:val="000332C6"/>
    <w:rsid w:val="00034E45"/>
    <w:rsid w:val="00036273"/>
    <w:rsid w:val="000372F9"/>
    <w:rsid w:val="000379E6"/>
    <w:rsid w:val="00037F02"/>
    <w:rsid w:val="000401C1"/>
    <w:rsid w:val="0004207F"/>
    <w:rsid w:val="00042DA8"/>
    <w:rsid w:val="00042ECE"/>
    <w:rsid w:val="000434F0"/>
    <w:rsid w:val="00044291"/>
    <w:rsid w:val="0004450B"/>
    <w:rsid w:val="00044B48"/>
    <w:rsid w:val="00046C29"/>
    <w:rsid w:val="00047789"/>
    <w:rsid w:val="00051653"/>
    <w:rsid w:val="000518D0"/>
    <w:rsid w:val="00051CDD"/>
    <w:rsid w:val="00052250"/>
    <w:rsid w:val="00052C08"/>
    <w:rsid w:val="000532DE"/>
    <w:rsid w:val="000541E0"/>
    <w:rsid w:val="00055664"/>
    <w:rsid w:val="00055689"/>
    <w:rsid w:val="000573E2"/>
    <w:rsid w:val="000579D2"/>
    <w:rsid w:val="00060172"/>
    <w:rsid w:val="000604BA"/>
    <w:rsid w:val="00060D1F"/>
    <w:rsid w:val="000611F4"/>
    <w:rsid w:val="00061415"/>
    <w:rsid w:val="00061ECF"/>
    <w:rsid w:val="000623F0"/>
    <w:rsid w:val="0006412C"/>
    <w:rsid w:val="000648CB"/>
    <w:rsid w:val="00064A8A"/>
    <w:rsid w:val="00064CD9"/>
    <w:rsid w:val="000650F4"/>
    <w:rsid w:val="00066A8C"/>
    <w:rsid w:val="00067244"/>
    <w:rsid w:val="00067CCB"/>
    <w:rsid w:val="000706C4"/>
    <w:rsid w:val="00073A05"/>
    <w:rsid w:val="00073A67"/>
    <w:rsid w:val="0007569E"/>
    <w:rsid w:val="000760BE"/>
    <w:rsid w:val="00077A8A"/>
    <w:rsid w:val="00077BA0"/>
    <w:rsid w:val="00081A60"/>
    <w:rsid w:val="00082BE1"/>
    <w:rsid w:val="00085871"/>
    <w:rsid w:val="0008597F"/>
    <w:rsid w:val="000866E5"/>
    <w:rsid w:val="00086C98"/>
    <w:rsid w:val="00086CBB"/>
    <w:rsid w:val="00092106"/>
    <w:rsid w:val="00092C76"/>
    <w:rsid w:val="000949F5"/>
    <w:rsid w:val="00094CC2"/>
    <w:rsid w:val="00094D8C"/>
    <w:rsid w:val="00095186"/>
    <w:rsid w:val="0009529F"/>
    <w:rsid w:val="0009698C"/>
    <w:rsid w:val="00096AAC"/>
    <w:rsid w:val="00096ED2"/>
    <w:rsid w:val="0009793E"/>
    <w:rsid w:val="00097DF7"/>
    <w:rsid w:val="000A0C57"/>
    <w:rsid w:val="000A1046"/>
    <w:rsid w:val="000A16CA"/>
    <w:rsid w:val="000A2E43"/>
    <w:rsid w:val="000A4380"/>
    <w:rsid w:val="000A4430"/>
    <w:rsid w:val="000A44FA"/>
    <w:rsid w:val="000A4786"/>
    <w:rsid w:val="000A4E26"/>
    <w:rsid w:val="000A71F3"/>
    <w:rsid w:val="000A7ABC"/>
    <w:rsid w:val="000B2410"/>
    <w:rsid w:val="000B254A"/>
    <w:rsid w:val="000B2710"/>
    <w:rsid w:val="000B2EBB"/>
    <w:rsid w:val="000B3971"/>
    <w:rsid w:val="000B4438"/>
    <w:rsid w:val="000B45C0"/>
    <w:rsid w:val="000B616F"/>
    <w:rsid w:val="000B6A97"/>
    <w:rsid w:val="000B77AF"/>
    <w:rsid w:val="000B7F20"/>
    <w:rsid w:val="000C14AC"/>
    <w:rsid w:val="000C1905"/>
    <w:rsid w:val="000C1DD1"/>
    <w:rsid w:val="000C2700"/>
    <w:rsid w:val="000C47A3"/>
    <w:rsid w:val="000C4CA0"/>
    <w:rsid w:val="000C5036"/>
    <w:rsid w:val="000C5513"/>
    <w:rsid w:val="000C5FE1"/>
    <w:rsid w:val="000D2E05"/>
    <w:rsid w:val="000D358E"/>
    <w:rsid w:val="000D4D22"/>
    <w:rsid w:val="000D722D"/>
    <w:rsid w:val="000D75C3"/>
    <w:rsid w:val="000D7C34"/>
    <w:rsid w:val="000E0D2A"/>
    <w:rsid w:val="000E155D"/>
    <w:rsid w:val="000E1A72"/>
    <w:rsid w:val="000E1E4D"/>
    <w:rsid w:val="000E2948"/>
    <w:rsid w:val="000E2E74"/>
    <w:rsid w:val="000E3792"/>
    <w:rsid w:val="000E46E3"/>
    <w:rsid w:val="000E4C0C"/>
    <w:rsid w:val="000E59C2"/>
    <w:rsid w:val="000E6F02"/>
    <w:rsid w:val="000E7126"/>
    <w:rsid w:val="000E7149"/>
    <w:rsid w:val="000F04C9"/>
    <w:rsid w:val="000F19ED"/>
    <w:rsid w:val="000F1ABC"/>
    <w:rsid w:val="000F1DB4"/>
    <w:rsid w:val="000F3296"/>
    <w:rsid w:val="000F32B1"/>
    <w:rsid w:val="000F47DE"/>
    <w:rsid w:val="000F4A13"/>
    <w:rsid w:val="000F583D"/>
    <w:rsid w:val="000F5A8B"/>
    <w:rsid w:val="000F7C7B"/>
    <w:rsid w:val="00101BCF"/>
    <w:rsid w:val="00103951"/>
    <w:rsid w:val="001045C5"/>
    <w:rsid w:val="00105836"/>
    <w:rsid w:val="001059A7"/>
    <w:rsid w:val="00105A52"/>
    <w:rsid w:val="00107245"/>
    <w:rsid w:val="00113111"/>
    <w:rsid w:val="00113542"/>
    <w:rsid w:val="001160BB"/>
    <w:rsid w:val="00120B14"/>
    <w:rsid w:val="00120C2A"/>
    <w:rsid w:val="0012117A"/>
    <w:rsid w:val="00122669"/>
    <w:rsid w:val="00122825"/>
    <w:rsid w:val="00124158"/>
    <w:rsid w:val="00125E9D"/>
    <w:rsid w:val="001279A2"/>
    <w:rsid w:val="00130B52"/>
    <w:rsid w:val="00131E29"/>
    <w:rsid w:val="001324A3"/>
    <w:rsid w:val="00132856"/>
    <w:rsid w:val="0013302D"/>
    <w:rsid w:val="00133CE6"/>
    <w:rsid w:val="00134068"/>
    <w:rsid w:val="00135A6D"/>
    <w:rsid w:val="00136435"/>
    <w:rsid w:val="001376AD"/>
    <w:rsid w:val="00140032"/>
    <w:rsid w:val="001432A7"/>
    <w:rsid w:val="00143E66"/>
    <w:rsid w:val="00144472"/>
    <w:rsid w:val="00146782"/>
    <w:rsid w:val="001479C7"/>
    <w:rsid w:val="00150F9F"/>
    <w:rsid w:val="00151ECB"/>
    <w:rsid w:val="001520F1"/>
    <w:rsid w:val="001522C1"/>
    <w:rsid w:val="00153DE6"/>
    <w:rsid w:val="00154047"/>
    <w:rsid w:val="00156125"/>
    <w:rsid w:val="00156AF7"/>
    <w:rsid w:val="00161164"/>
    <w:rsid w:val="0016116D"/>
    <w:rsid w:val="00161DE2"/>
    <w:rsid w:val="00162138"/>
    <w:rsid w:val="00162846"/>
    <w:rsid w:val="00162F03"/>
    <w:rsid w:val="00163E17"/>
    <w:rsid w:val="00164533"/>
    <w:rsid w:val="00165616"/>
    <w:rsid w:val="00165E9E"/>
    <w:rsid w:val="00165EEA"/>
    <w:rsid w:val="00166E7E"/>
    <w:rsid w:val="001671CD"/>
    <w:rsid w:val="001673AA"/>
    <w:rsid w:val="00170724"/>
    <w:rsid w:val="00171391"/>
    <w:rsid w:val="00171B36"/>
    <w:rsid w:val="00171E80"/>
    <w:rsid w:val="0017236B"/>
    <w:rsid w:val="00172906"/>
    <w:rsid w:val="0017393F"/>
    <w:rsid w:val="00174ECC"/>
    <w:rsid w:val="001751AE"/>
    <w:rsid w:val="00175307"/>
    <w:rsid w:val="0017566D"/>
    <w:rsid w:val="00175E99"/>
    <w:rsid w:val="001760CE"/>
    <w:rsid w:val="001764BF"/>
    <w:rsid w:val="001768C5"/>
    <w:rsid w:val="001772C1"/>
    <w:rsid w:val="00177788"/>
    <w:rsid w:val="00177A3C"/>
    <w:rsid w:val="00177FF2"/>
    <w:rsid w:val="00182DCC"/>
    <w:rsid w:val="00182E70"/>
    <w:rsid w:val="001837AB"/>
    <w:rsid w:val="001837F6"/>
    <w:rsid w:val="0018478D"/>
    <w:rsid w:val="00184B5B"/>
    <w:rsid w:val="0018579F"/>
    <w:rsid w:val="00186055"/>
    <w:rsid w:val="00187171"/>
    <w:rsid w:val="00190245"/>
    <w:rsid w:val="001916B2"/>
    <w:rsid w:val="00191F2F"/>
    <w:rsid w:val="00192A76"/>
    <w:rsid w:val="00193053"/>
    <w:rsid w:val="00193108"/>
    <w:rsid w:val="001939F6"/>
    <w:rsid w:val="00193E88"/>
    <w:rsid w:val="001949EF"/>
    <w:rsid w:val="00194B1A"/>
    <w:rsid w:val="00195284"/>
    <w:rsid w:val="00196C77"/>
    <w:rsid w:val="00197009"/>
    <w:rsid w:val="00197413"/>
    <w:rsid w:val="00197B89"/>
    <w:rsid w:val="001A27E5"/>
    <w:rsid w:val="001A3398"/>
    <w:rsid w:val="001A47A5"/>
    <w:rsid w:val="001A4BA4"/>
    <w:rsid w:val="001A4D1E"/>
    <w:rsid w:val="001A56C9"/>
    <w:rsid w:val="001A610D"/>
    <w:rsid w:val="001A6137"/>
    <w:rsid w:val="001A685E"/>
    <w:rsid w:val="001A6A99"/>
    <w:rsid w:val="001A6ADE"/>
    <w:rsid w:val="001A7386"/>
    <w:rsid w:val="001B01B2"/>
    <w:rsid w:val="001B04F4"/>
    <w:rsid w:val="001B1616"/>
    <w:rsid w:val="001B2287"/>
    <w:rsid w:val="001B39BB"/>
    <w:rsid w:val="001B3B59"/>
    <w:rsid w:val="001B46EC"/>
    <w:rsid w:val="001B5673"/>
    <w:rsid w:val="001B7797"/>
    <w:rsid w:val="001C020D"/>
    <w:rsid w:val="001C0247"/>
    <w:rsid w:val="001C09AB"/>
    <w:rsid w:val="001C127D"/>
    <w:rsid w:val="001C3FCA"/>
    <w:rsid w:val="001C486C"/>
    <w:rsid w:val="001C498C"/>
    <w:rsid w:val="001C4DC0"/>
    <w:rsid w:val="001C4E85"/>
    <w:rsid w:val="001C596B"/>
    <w:rsid w:val="001C5C43"/>
    <w:rsid w:val="001C642D"/>
    <w:rsid w:val="001C7429"/>
    <w:rsid w:val="001D012B"/>
    <w:rsid w:val="001D0DD3"/>
    <w:rsid w:val="001D270E"/>
    <w:rsid w:val="001D2EC5"/>
    <w:rsid w:val="001D30F7"/>
    <w:rsid w:val="001D3493"/>
    <w:rsid w:val="001D5918"/>
    <w:rsid w:val="001D5B02"/>
    <w:rsid w:val="001D797A"/>
    <w:rsid w:val="001E093B"/>
    <w:rsid w:val="001E1F23"/>
    <w:rsid w:val="001E3750"/>
    <w:rsid w:val="001E5445"/>
    <w:rsid w:val="001F0069"/>
    <w:rsid w:val="001F0D4B"/>
    <w:rsid w:val="001F2D97"/>
    <w:rsid w:val="001F35C0"/>
    <w:rsid w:val="001F7612"/>
    <w:rsid w:val="00200F2C"/>
    <w:rsid w:val="002016DB"/>
    <w:rsid w:val="00201995"/>
    <w:rsid w:val="00201E0C"/>
    <w:rsid w:val="002030C7"/>
    <w:rsid w:val="002053BA"/>
    <w:rsid w:val="00205534"/>
    <w:rsid w:val="00206165"/>
    <w:rsid w:val="0020734A"/>
    <w:rsid w:val="00210B89"/>
    <w:rsid w:val="00210DAD"/>
    <w:rsid w:val="002127DB"/>
    <w:rsid w:val="00212AFD"/>
    <w:rsid w:val="00212C80"/>
    <w:rsid w:val="002138DE"/>
    <w:rsid w:val="00214CE3"/>
    <w:rsid w:val="00214DB6"/>
    <w:rsid w:val="00216BA9"/>
    <w:rsid w:val="00216DF7"/>
    <w:rsid w:val="002178F5"/>
    <w:rsid w:val="0022072E"/>
    <w:rsid w:val="00221FE2"/>
    <w:rsid w:val="002228A3"/>
    <w:rsid w:val="00223C94"/>
    <w:rsid w:val="002247DB"/>
    <w:rsid w:val="00225091"/>
    <w:rsid w:val="0022775E"/>
    <w:rsid w:val="00230336"/>
    <w:rsid w:val="00230A37"/>
    <w:rsid w:val="00231067"/>
    <w:rsid w:val="00231F28"/>
    <w:rsid w:val="002325F6"/>
    <w:rsid w:val="00232637"/>
    <w:rsid w:val="00233594"/>
    <w:rsid w:val="0023361B"/>
    <w:rsid w:val="0023449E"/>
    <w:rsid w:val="00235ABD"/>
    <w:rsid w:val="00235F89"/>
    <w:rsid w:val="0023608B"/>
    <w:rsid w:val="002366E5"/>
    <w:rsid w:val="00236AC6"/>
    <w:rsid w:val="002376FF"/>
    <w:rsid w:val="00237D26"/>
    <w:rsid w:val="00240258"/>
    <w:rsid w:val="0024070D"/>
    <w:rsid w:val="00241095"/>
    <w:rsid w:val="0024120D"/>
    <w:rsid w:val="002413AC"/>
    <w:rsid w:val="002413C7"/>
    <w:rsid w:val="00241B9C"/>
    <w:rsid w:val="00242F76"/>
    <w:rsid w:val="00244AEE"/>
    <w:rsid w:val="002450D5"/>
    <w:rsid w:val="00245108"/>
    <w:rsid w:val="00245414"/>
    <w:rsid w:val="00246062"/>
    <w:rsid w:val="00247D0B"/>
    <w:rsid w:val="00250FBF"/>
    <w:rsid w:val="00251188"/>
    <w:rsid w:val="00251201"/>
    <w:rsid w:val="00251BD3"/>
    <w:rsid w:val="002532A5"/>
    <w:rsid w:val="0025383A"/>
    <w:rsid w:val="00254AD5"/>
    <w:rsid w:val="00254B01"/>
    <w:rsid w:val="00256EAB"/>
    <w:rsid w:val="00257184"/>
    <w:rsid w:val="00261741"/>
    <w:rsid w:val="00261AB5"/>
    <w:rsid w:val="00261CEA"/>
    <w:rsid w:val="00262A5D"/>
    <w:rsid w:val="00262B93"/>
    <w:rsid w:val="00263048"/>
    <w:rsid w:val="002647C3"/>
    <w:rsid w:val="0026687B"/>
    <w:rsid w:val="002716E9"/>
    <w:rsid w:val="00272DEC"/>
    <w:rsid w:val="00273223"/>
    <w:rsid w:val="00273BD2"/>
    <w:rsid w:val="00274A40"/>
    <w:rsid w:val="00277545"/>
    <w:rsid w:val="002804F0"/>
    <w:rsid w:val="002805D0"/>
    <w:rsid w:val="00282046"/>
    <w:rsid w:val="00283E91"/>
    <w:rsid w:val="00285EBE"/>
    <w:rsid w:val="00286F25"/>
    <w:rsid w:val="002907B8"/>
    <w:rsid w:val="00290FE3"/>
    <w:rsid w:val="00291375"/>
    <w:rsid w:val="002913B2"/>
    <w:rsid w:val="0029153C"/>
    <w:rsid w:val="00291D5B"/>
    <w:rsid w:val="002920D2"/>
    <w:rsid w:val="00292BDD"/>
    <w:rsid w:val="00292E8F"/>
    <w:rsid w:val="00293CA0"/>
    <w:rsid w:val="00293EC6"/>
    <w:rsid w:val="002948D9"/>
    <w:rsid w:val="0029628F"/>
    <w:rsid w:val="00296D27"/>
    <w:rsid w:val="00296E5C"/>
    <w:rsid w:val="002972B8"/>
    <w:rsid w:val="002A00ED"/>
    <w:rsid w:val="002A21C5"/>
    <w:rsid w:val="002A31E5"/>
    <w:rsid w:val="002A350F"/>
    <w:rsid w:val="002A3D16"/>
    <w:rsid w:val="002A4F1D"/>
    <w:rsid w:val="002A5D25"/>
    <w:rsid w:val="002A5EDF"/>
    <w:rsid w:val="002A61DA"/>
    <w:rsid w:val="002A6886"/>
    <w:rsid w:val="002A7087"/>
    <w:rsid w:val="002A7C58"/>
    <w:rsid w:val="002A7E6B"/>
    <w:rsid w:val="002B0CF6"/>
    <w:rsid w:val="002B3C25"/>
    <w:rsid w:val="002B3E36"/>
    <w:rsid w:val="002B5039"/>
    <w:rsid w:val="002B64B7"/>
    <w:rsid w:val="002C05F1"/>
    <w:rsid w:val="002C1441"/>
    <w:rsid w:val="002C1872"/>
    <w:rsid w:val="002C2E51"/>
    <w:rsid w:val="002C2EA3"/>
    <w:rsid w:val="002C4F92"/>
    <w:rsid w:val="002C5C66"/>
    <w:rsid w:val="002C5DD6"/>
    <w:rsid w:val="002C62F8"/>
    <w:rsid w:val="002C6AE0"/>
    <w:rsid w:val="002C70FF"/>
    <w:rsid w:val="002C7B48"/>
    <w:rsid w:val="002D148B"/>
    <w:rsid w:val="002D188D"/>
    <w:rsid w:val="002D2F9D"/>
    <w:rsid w:val="002D50C0"/>
    <w:rsid w:val="002D5C68"/>
    <w:rsid w:val="002D5C97"/>
    <w:rsid w:val="002D70DD"/>
    <w:rsid w:val="002D7654"/>
    <w:rsid w:val="002E0F6A"/>
    <w:rsid w:val="002E1F07"/>
    <w:rsid w:val="002E43E0"/>
    <w:rsid w:val="002E47D9"/>
    <w:rsid w:val="002E48AF"/>
    <w:rsid w:val="002E4A02"/>
    <w:rsid w:val="002E5606"/>
    <w:rsid w:val="002E6044"/>
    <w:rsid w:val="002E70ED"/>
    <w:rsid w:val="002E769F"/>
    <w:rsid w:val="002F32C8"/>
    <w:rsid w:val="002F49E1"/>
    <w:rsid w:val="002F4AF2"/>
    <w:rsid w:val="002F50F3"/>
    <w:rsid w:val="002F53CD"/>
    <w:rsid w:val="002F5512"/>
    <w:rsid w:val="002F5BC2"/>
    <w:rsid w:val="002F5DAF"/>
    <w:rsid w:val="002F647F"/>
    <w:rsid w:val="002F6C94"/>
    <w:rsid w:val="00300BFA"/>
    <w:rsid w:val="00301D05"/>
    <w:rsid w:val="00302733"/>
    <w:rsid w:val="00302AAA"/>
    <w:rsid w:val="00305322"/>
    <w:rsid w:val="00305C1B"/>
    <w:rsid w:val="0030658F"/>
    <w:rsid w:val="00306DC1"/>
    <w:rsid w:val="00310953"/>
    <w:rsid w:val="00311104"/>
    <w:rsid w:val="003111FA"/>
    <w:rsid w:val="00311484"/>
    <w:rsid w:val="003138C4"/>
    <w:rsid w:val="0031433B"/>
    <w:rsid w:val="00314C9D"/>
    <w:rsid w:val="0031622C"/>
    <w:rsid w:val="00322F0D"/>
    <w:rsid w:val="003233D6"/>
    <w:rsid w:val="003237BC"/>
    <w:rsid w:val="00323D7F"/>
    <w:rsid w:val="00324424"/>
    <w:rsid w:val="00324A17"/>
    <w:rsid w:val="0032589C"/>
    <w:rsid w:val="00326A5F"/>
    <w:rsid w:val="0032758B"/>
    <w:rsid w:val="00330B15"/>
    <w:rsid w:val="00330C0B"/>
    <w:rsid w:val="00331BB5"/>
    <w:rsid w:val="00332AD4"/>
    <w:rsid w:val="00332CAB"/>
    <w:rsid w:val="003332EC"/>
    <w:rsid w:val="0033335F"/>
    <w:rsid w:val="0033395A"/>
    <w:rsid w:val="003339F8"/>
    <w:rsid w:val="00333A5B"/>
    <w:rsid w:val="00333DBB"/>
    <w:rsid w:val="00334A08"/>
    <w:rsid w:val="00336B91"/>
    <w:rsid w:val="00336FB6"/>
    <w:rsid w:val="00337755"/>
    <w:rsid w:val="00337E83"/>
    <w:rsid w:val="0034134C"/>
    <w:rsid w:val="00341DE1"/>
    <w:rsid w:val="00342A5C"/>
    <w:rsid w:val="00344184"/>
    <w:rsid w:val="0034499B"/>
    <w:rsid w:val="00346C7E"/>
    <w:rsid w:val="00347309"/>
    <w:rsid w:val="003475BB"/>
    <w:rsid w:val="0035196D"/>
    <w:rsid w:val="00351A58"/>
    <w:rsid w:val="00351EE7"/>
    <w:rsid w:val="00351FD6"/>
    <w:rsid w:val="003538FA"/>
    <w:rsid w:val="003539B0"/>
    <w:rsid w:val="00353D68"/>
    <w:rsid w:val="00354499"/>
    <w:rsid w:val="00355DBC"/>
    <w:rsid w:val="0035780F"/>
    <w:rsid w:val="0036086D"/>
    <w:rsid w:val="00361438"/>
    <w:rsid w:val="00362991"/>
    <w:rsid w:val="00365287"/>
    <w:rsid w:val="00365697"/>
    <w:rsid w:val="0036575F"/>
    <w:rsid w:val="00366EB0"/>
    <w:rsid w:val="003701A5"/>
    <w:rsid w:val="0037329F"/>
    <w:rsid w:val="0037395D"/>
    <w:rsid w:val="00375CFB"/>
    <w:rsid w:val="00376146"/>
    <w:rsid w:val="00376177"/>
    <w:rsid w:val="00381B94"/>
    <w:rsid w:val="0038210C"/>
    <w:rsid w:val="003822AD"/>
    <w:rsid w:val="0038257A"/>
    <w:rsid w:val="003825BE"/>
    <w:rsid w:val="00383899"/>
    <w:rsid w:val="00383CA3"/>
    <w:rsid w:val="00384F31"/>
    <w:rsid w:val="00385C5F"/>
    <w:rsid w:val="003868F4"/>
    <w:rsid w:val="00386E72"/>
    <w:rsid w:val="00387FC7"/>
    <w:rsid w:val="003913D7"/>
    <w:rsid w:val="00391BFB"/>
    <w:rsid w:val="003924D0"/>
    <w:rsid w:val="003925E3"/>
    <w:rsid w:val="00392768"/>
    <w:rsid w:val="00392CB2"/>
    <w:rsid w:val="00392DFA"/>
    <w:rsid w:val="00395485"/>
    <w:rsid w:val="003969D3"/>
    <w:rsid w:val="003977CE"/>
    <w:rsid w:val="00397EC6"/>
    <w:rsid w:val="003A0B1D"/>
    <w:rsid w:val="003A10FA"/>
    <w:rsid w:val="003A1B44"/>
    <w:rsid w:val="003A34B1"/>
    <w:rsid w:val="003A4A86"/>
    <w:rsid w:val="003A4E67"/>
    <w:rsid w:val="003A62C3"/>
    <w:rsid w:val="003A6D39"/>
    <w:rsid w:val="003A7ABA"/>
    <w:rsid w:val="003B1501"/>
    <w:rsid w:val="003B1631"/>
    <w:rsid w:val="003B3472"/>
    <w:rsid w:val="003B412E"/>
    <w:rsid w:val="003B504F"/>
    <w:rsid w:val="003B77C4"/>
    <w:rsid w:val="003B7E2E"/>
    <w:rsid w:val="003C03CD"/>
    <w:rsid w:val="003C08B9"/>
    <w:rsid w:val="003C0948"/>
    <w:rsid w:val="003C0C33"/>
    <w:rsid w:val="003C15B6"/>
    <w:rsid w:val="003C1C0C"/>
    <w:rsid w:val="003C21A0"/>
    <w:rsid w:val="003C220E"/>
    <w:rsid w:val="003C29C1"/>
    <w:rsid w:val="003C45D2"/>
    <w:rsid w:val="003C57F0"/>
    <w:rsid w:val="003C675F"/>
    <w:rsid w:val="003C7715"/>
    <w:rsid w:val="003D0449"/>
    <w:rsid w:val="003D0D4D"/>
    <w:rsid w:val="003D0DFA"/>
    <w:rsid w:val="003D1451"/>
    <w:rsid w:val="003D2FD6"/>
    <w:rsid w:val="003D3040"/>
    <w:rsid w:val="003D4F95"/>
    <w:rsid w:val="003D5040"/>
    <w:rsid w:val="003D7B6C"/>
    <w:rsid w:val="003E0A43"/>
    <w:rsid w:val="003E0C75"/>
    <w:rsid w:val="003E3E91"/>
    <w:rsid w:val="003E47E0"/>
    <w:rsid w:val="003E50CF"/>
    <w:rsid w:val="003E571C"/>
    <w:rsid w:val="003E676F"/>
    <w:rsid w:val="003E7B9B"/>
    <w:rsid w:val="003E7CC2"/>
    <w:rsid w:val="003F000F"/>
    <w:rsid w:val="003F1CCF"/>
    <w:rsid w:val="003F1F1A"/>
    <w:rsid w:val="003F3592"/>
    <w:rsid w:val="003F368B"/>
    <w:rsid w:val="003F613B"/>
    <w:rsid w:val="003F7786"/>
    <w:rsid w:val="003F7A00"/>
    <w:rsid w:val="00400C8E"/>
    <w:rsid w:val="00400E22"/>
    <w:rsid w:val="0040130F"/>
    <w:rsid w:val="0040175C"/>
    <w:rsid w:val="004022E4"/>
    <w:rsid w:val="00402819"/>
    <w:rsid w:val="0040295F"/>
    <w:rsid w:val="004039D9"/>
    <w:rsid w:val="00403D84"/>
    <w:rsid w:val="004064D8"/>
    <w:rsid w:val="004073C7"/>
    <w:rsid w:val="00407C83"/>
    <w:rsid w:val="004100C7"/>
    <w:rsid w:val="00410553"/>
    <w:rsid w:val="004110B7"/>
    <w:rsid w:val="00411AD3"/>
    <w:rsid w:val="00413034"/>
    <w:rsid w:val="00413E83"/>
    <w:rsid w:val="0041430E"/>
    <w:rsid w:val="004147BA"/>
    <w:rsid w:val="00414D62"/>
    <w:rsid w:val="004157E1"/>
    <w:rsid w:val="00416FF4"/>
    <w:rsid w:val="00417A80"/>
    <w:rsid w:val="00417D32"/>
    <w:rsid w:val="00422C4D"/>
    <w:rsid w:val="00424778"/>
    <w:rsid w:val="004255A8"/>
    <w:rsid w:val="00426516"/>
    <w:rsid w:val="0043037E"/>
    <w:rsid w:val="00433100"/>
    <w:rsid w:val="00434310"/>
    <w:rsid w:val="00435DBF"/>
    <w:rsid w:val="00437682"/>
    <w:rsid w:val="00437880"/>
    <w:rsid w:val="00440515"/>
    <w:rsid w:val="004452BB"/>
    <w:rsid w:val="00447ECE"/>
    <w:rsid w:val="004502F5"/>
    <w:rsid w:val="00451848"/>
    <w:rsid w:val="00452890"/>
    <w:rsid w:val="0045310A"/>
    <w:rsid w:val="00453525"/>
    <w:rsid w:val="0045493F"/>
    <w:rsid w:val="0045614B"/>
    <w:rsid w:val="0045629C"/>
    <w:rsid w:val="004566B5"/>
    <w:rsid w:val="0046074E"/>
    <w:rsid w:val="00460C7B"/>
    <w:rsid w:val="00463279"/>
    <w:rsid w:val="00463C21"/>
    <w:rsid w:val="00464733"/>
    <w:rsid w:val="00464FAD"/>
    <w:rsid w:val="00465607"/>
    <w:rsid w:val="00466BFE"/>
    <w:rsid w:val="00466FB6"/>
    <w:rsid w:val="00470043"/>
    <w:rsid w:val="00471313"/>
    <w:rsid w:val="00471628"/>
    <w:rsid w:val="0047183C"/>
    <w:rsid w:val="004718F7"/>
    <w:rsid w:val="004720A5"/>
    <w:rsid w:val="00472F3A"/>
    <w:rsid w:val="00473AB4"/>
    <w:rsid w:val="00474E75"/>
    <w:rsid w:val="00477591"/>
    <w:rsid w:val="004802BA"/>
    <w:rsid w:val="00480776"/>
    <w:rsid w:val="00481366"/>
    <w:rsid w:val="00481669"/>
    <w:rsid w:val="004827C6"/>
    <w:rsid w:val="00482E70"/>
    <w:rsid w:val="004836C0"/>
    <w:rsid w:val="00484417"/>
    <w:rsid w:val="00484912"/>
    <w:rsid w:val="00484AF1"/>
    <w:rsid w:val="00484D10"/>
    <w:rsid w:val="004864FC"/>
    <w:rsid w:val="00486D08"/>
    <w:rsid w:val="0048711E"/>
    <w:rsid w:val="00487147"/>
    <w:rsid w:val="004901D3"/>
    <w:rsid w:val="00490562"/>
    <w:rsid w:val="00491085"/>
    <w:rsid w:val="0049119C"/>
    <w:rsid w:val="0049148C"/>
    <w:rsid w:val="00491A39"/>
    <w:rsid w:val="00493E09"/>
    <w:rsid w:val="00495D03"/>
    <w:rsid w:val="004968EA"/>
    <w:rsid w:val="00496ACB"/>
    <w:rsid w:val="00497E3A"/>
    <w:rsid w:val="00497F66"/>
    <w:rsid w:val="004A1DC6"/>
    <w:rsid w:val="004A1F52"/>
    <w:rsid w:val="004A1FA7"/>
    <w:rsid w:val="004A2D4A"/>
    <w:rsid w:val="004A320B"/>
    <w:rsid w:val="004A4D5C"/>
    <w:rsid w:val="004A5192"/>
    <w:rsid w:val="004A628B"/>
    <w:rsid w:val="004A6BF5"/>
    <w:rsid w:val="004A6FF3"/>
    <w:rsid w:val="004B0B41"/>
    <w:rsid w:val="004B0BBC"/>
    <w:rsid w:val="004B13AC"/>
    <w:rsid w:val="004B3490"/>
    <w:rsid w:val="004B35EE"/>
    <w:rsid w:val="004B392C"/>
    <w:rsid w:val="004B5A66"/>
    <w:rsid w:val="004B5BBD"/>
    <w:rsid w:val="004B62B8"/>
    <w:rsid w:val="004B6480"/>
    <w:rsid w:val="004B7D86"/>
    <w:rsid w:val="004C144C"/>
    <w:rsid w:val="004C1DB6"/>
    <w:rsid w:val="004C3239"/>
    <w:rsid w:val="004C4C5A"/>
    <w:rsid w:val="004C5077"/>
    <w:rsid w:val="004C50B9"/>
    <w:rsid w:val="004C6074"/>
    <w:rsid w:val="004C6F25"/>
    <w:rsid w:val="004D0515"/>
    <w:rsid w:val="004D1296"/>
    <w:rsid w:val="004D1948"/>
    <w:rsid w:val="004D1AD2"/>
    <w:rsid w:val="004D2563"/>
    <w:rsid w:val="004D2DE3"/>
    <w:rsid w:val="004D39FB"/>
    <w:rsid w:val="004D4113"/>
    <w:rsid w:val="004D4278"/>
    <w:rsid w:val="004D602B"/>
    <w:rsid w:val="004D65AF"/>
    <w:rsid w:val="004D7337"/>
    <w:rsid w:val="004D74E9"/>
    <w:rsid w:val="004D7DF5"/>
    <w:rsid w:val="004D7E99"/>
    <w:rsid w:val="004E35E4"/>
    <w:rsid w:val="004E403B"/>
    <w:rsid w:val="004E4829"/>
    <w:rsid w:val="004E5BC4"/>
    <w:rsid w:val="004E5D16"/>
    <w:rsid w:val="004E5F6B"/>
    <w:rsid w:val="004E65FF"/>
    <w:rsid w:val="004F0533"/>
    <w:rsid w:val="004F0AF9"/>
    <w:rsid w:val="004F1CB6"/>
    <w:rsid w:val="004F25CD"/>
    <w:rsid w:val="004F27DB"/>
    <w:rsid w:val="004F4082"/>
    <w:rsid w:val="004F419A"/>
    <w:rsid w:val="004F509B"/>
    <w:rsid w:val="004F60BB"/>
    <w:rsid w:val="004F7083"/>
    <w:rsid w:val="004F74E2"/>
    <w:rsid w:val="004F7B0D"/>
    <w:rsid w:val="0050002D"/>
    <w:rsid w:val="00503687"/>
    <w:rsid w:val="00503B69"/>
    <w:rsid w:val="00503EAA"/>
    <w:rsid w:val="00505106"/>
    <w:rsid w:val="00505680"/>
    <w:rsid w:val="00506D9E"/>
    <w:rsid w:val="00510034"/>
    <w:rsid w:val="00512841"/>
    <w:rsid w:val="00512FA2"/>
    <w:rsid w:val="00514BB3"/>
    <w:rsid w:val="00515ECF"/>
    <w:rsid w:val="005160B5"/>
    <w:rsid w:val="00516355"/>
    <w:rsid w:val="005164F5"/>
    <w:rsid w:val="005166DA"/>
    <w:rsid w:val="00516ED3"/>
    <w:rsid w:val="005173D0"/>
    <w:rsid w:val="00522ABB"/>
    <w:rsid w:val="00523886"/>
    <w:rsid w:val="00523924"/>
    <w:rsid w:val="0052399D"/>
    <w:rsid w:val="0052467B"/>
    <w:rsid w:val="00524B3A"/>
    <w:rsid w:val="00527435"/>
    <w:rsid w:val="0052747A"/>
    <w:rsid w:val="0052793D"/>
    <w:rsid w:val="00533026"/>
    <w:rsid w:val="005334A8"/>
    <w:rsid w:val="00533E3F"/>
    <w:rsid w:val="005342F8"/>
    <w:rsid w:val="00534D27"/>
    <w:rsid w:val="00534FE8"/>
    <w:rsid w:val="00535281"/>
    <w:rsid w:val="00535AA9"/>
    <w:rsid w:val="00536A0C"/>
    <w:rsid w:val="005377DD"/>
    <w:rsid w:val="0054098B"/>
    <w:rsid w:val="00540F73"/>
    <w:rsid w:val="005410A5"/>
    <w:rsid w:val="00542695"/>
    <w:rsid w:val="0054392D"/>
    <w:rsid w:val="00543D0C"/>
    <w:rsid w:val="0054481F"/>
    <w:rsid w:val="00544CE2"/>
    <w:rsid w:val="005455A8"/>
    <w:rsid w:val="00545A57"/>
    <w:rsid w:val="0054653E"/>
    <w:rsid w:val="005468EF"/>
    <w:rsid w:val="0054720B"/>
    <w:rsid w:val="00550E1D"/>
    <w:rsid w:val="005515D9"/>
    <w:rsid w:val="00551C53"/>
    <w:rsid w:val="00553B8D"/>
    <w:rsid w:val="005603FC"/>
    <w:rsid w:val="0056154E"/>
    <w:rsid w:val="00561CF1"/>
    <w:rsid w:val="00563390"/>
    <w:rsid w:val="0056397C"/>
    <w:rsid w:val="00565BDD"/>
    <w:rsid w:val="005672A2"/>
    <w:rsid w:val="00567DA5"/>
    <w:rsid w:val="00567E65"/>
    <w:rsid w:val="005706B6"/>
    <w:rsid w:val="005710FD"/>
    <w:rsid w:val="00572135"/>
    <w:rsid w:val="0057361E"/>
    <w:rsid w:val="0057428B"/>
    <w:rsid w:val="005744DD"/>
    <w:rsid w:val="0057549C"/>
    <w:rsid w:val="00575523"/>
    <w:rsid w:val="005756AD"/>
    <w:rsid w:val="00575E8F"/>
    <w:rsid w:val="00575F3E"/>
    <w:rsid w:val="005760CD"/>
    <w:rsid w:val="00577CF3"/>
    <w:rsid w:val="00581181"/>
    <w:rsid w:val="005821E8"/>
    <w:rsid w:val="00583C58"/>
    <w:rsid w:val="005848BE"/>
    <w:rsid w:val="00584EDE"/>
    <w:rsid w:val="00586B1A"/>
    <w:rsid w:val="00587060"/>
    <w:rsid w:val="00590840"/>
    <w:rsid w:val="00591248"/>
    <w:rsid w:val="005917E8"/>
    <w:rsid w:val="005919B3"/>
    <w:rsid w:val="00591A96"/>
    <w:rsid w:val="00593473"/>
    <w:rsid w:val="00593AA4"/>
    <w:rsid w:val="00593E4E"/>
    <w:rsid w:val="00594101"/>
    <w:rsid w:val="0059486D"/>
    <w:rsid w:val="0059488C"/>
    <w:rsid w:val="00594E59"/>
    <w:rsid w:val="00596589"/>
    <w:rsid w:val="0059673C"/>
    <w:rsid w:val="0059762F"/>
    <w:rsid w:val="005976AB"/>
    <w:rsid w:val="005A233C"/>
    <w:rsid w:val="005A2A91"/>
    <w:rsid w:val="005A31DF"/>
    <w:rsid w:val="005A56AF"/>
    <w:rsid w:val="005A6FE8"/>
    <w:rsid w:val="005A755C"/>
    <w:rsid w:val="005B01F0"/>
    <w:rsid w:val="005B05A3"/>
    <w:rsid w:val="005B096D"/>
    <w:rsid w:val="005B1134"/>
    <w:rsid w:val="005B2159"/>
    <w:rsid w:val="005B23DD"/>
    <w:rsid w:val="005B26B9"/>
    <w:rsid w:val="005B35E3"/>
    <w:rsid w:val="005B60E1"/>
    <w:rsid w:val="005C02E8"/>
    <w:rsid w:val="005C0D4D"/>
    <w:rsid w:val="005C2E44"/>
    <w:rsid w:val="005C3070"/>
    <w:rsid w:val="005C375C"/>
    <w:rsid w:val="005C3D27"/>
    <w:rsid w:val="005C75C6"/>
    <w:rsid w:val="005D06BB"/>
    <w:rsid w:val="005D0B90"/>
    <w:rsid w:val="005D35D9"/>
    <w:rsid w:val="005D41C9"/>
    <w:rsid w:val="005D4ADF"/>
    <w:rsid w:val="005D551F"/>
    <w:rsid w:val="005D6649"/>
    <w:rsid w:val="005D7998"/>
    <w:rsid w:val="005D7E51"/>
    <w:rsid w:val="005E0752"/>
    <w:rsid w:val="005E08B8"/>
    <w:rsid w:val="005E0991"/>
    <w:rsid w:val="005E2DC4"/>
    <w:rsid w:val="005E5100"/>
    <w:rsid w:val="005E548D"/>
    <w:rsid w:val="005E5EE7"/>
    <w:rsid w:val="005E73B7"/>
    <w:rsid w:val="005E7A41"/>
    <w:rsid w:val="005F2185"/>
    <w:rsid w:val="005F2566"/>
    <w:rsid w:val="005F33F4"/>
    <w:rsid w:val="005F3A93"/>
    <w:rsid w:val="005F3FED"/>
    <w:rsid w:val="005F4BDA"/>
    <w:rsid w:val="005F54AC"/>
    <w:rsid w:val="005F627C"/>
    <w:rsid w:val="00600575"/>
    <w:rsid w:val="006011F1"/>
    <w:rsid w:val="00601538"/>
    <w:rsid w:val="00604053"/>
    <w:rsid w:val="0060598D"/>
    <w:rsid w:val="00607174"/>
    <w:rsid w:val="00610CC0"/>
    <w:rsid w:val="0061331C"/>
    <w:rsid w:val="006137B7"/>
    <w:rsid w:val="00614689"/>
    <w:rsid w:val="00617B9C"/>
    <w:rsid w:val="00617BFD"/>
    <w:rsid w:val="00620495"/>
    <w:rsid w:val="006206F2"/>
    <w:rsid w:val="00621E77"/>
    <w:rsid w:val="006256D0"/>
    <w:rsid w:val="0062617E"/>
    <w:rsid w:val="00626458"/>
    <w:rsid w:val="006264C5"/>
    <w:rsid w:val="0062660C"/>
    <w:rsid w:val="00631E41"/>
    <w:rsid w:val="00632780"/>
    <w:rsid w:val="00634B3D"/>
    <w:rsid w:val="0063508D"/>
    <w:rsid w:val="006365E6"/>
    <w:rsid w:val="00637835"/>
    <w:rsid w:val="006379DA"/>
    <w:rsid w:val="00637EC5"/>
    <w:rsid w:val="006400AC"/>
    <w:rsid w:val="00640DE0"/>
    <w:rsid w:val="00641ABD"/>
    <w:rsid w:val="006426DA"/>
    <w:rsid w:val="00643C63"/>
    <w:rsid w:val="006446B6"/>
    <w:rsid w:val="006456EA"/>
    <w:rsid w:val="00647170"/>
    <w:rsid w:val="0065172A"/>
    <w:rsid w:val="00653719"/>
    <w:rsid w:val="006544E4"/>
    <w:rsid w:val="00654875"/>
    <w:rsid w:val="00657541"/>
    <w:rsid w:val="00657ACD"/>
    <w:rsid w:val="00657FC3"/>
    <w:rsid w:val="00660A44"/>
    <w:rsid w:val="00661FEB"/>
    <w:rsid w:val="00662155"/>
    <w:rsid w:val="00662849"/>
    <w:rsid w:val="00662B38"/>
    <w:rsid w:val="00663064"/>
    <w:rsid w:val="006635CA"/>
    <w:rsid w:val="0066367F"/>
    <w:rsid w:val="006640AD"/>
    <w:rsid w:val="006657BB"/>
    <w:rsid w:val="00665D82"/>
    <w:rsid w:val="00666B8D"/>
    <w:rsid w:val="006670CB"/>
    <w:rsid w:val="006701D4"/>
    <w:rsid w:val="00670576"/>
    <w:rsid w:val="00671020"/>
    <w:rsid w:val="00671297"/>
    <w:rsid w:val="00671761"/>
    <w:rsid w:val="00671E0C"/>
    <w:rsid w:val="006725B0"/>
    <w:rsid w:val="0067279D"/>
    <w:rsid w:val="006731C1"/>
    <w:rsid w:val="006733E5"/>
    <w:rsid w:val="00673B09"/>
    <w:rsid w:val="0067452A"/>
    <w:rsid w:val="00675117"/>
    <w:rsid w:val="006751B6"/>
    <w:rsid w:val="00676D40"/>
    <w:rsid w:val="00677257"/>
    <w:rsid w:val="006778DF"/>
    <w:rsid w:val="00680237"/>
    <w:rsid w:val="006805D9"/>
    <w:rsid w:val="00680831"/>
    <w:rsid w:val="00680F21"/>
    <w:rsid w:val="00681CBF"/>
    <w:rsid w:val="00682130"/>
    <w:rsid w:val="00682CA1"/>
    <w:rsid w:val="0068397E"/>
    <w:rsid w:val="00684769"/>
    <w:rsid w:val="00686646"/>
    <w:rsid w:val="00686B57"/>
    <w:rsid w:val="006874EB"/>
    <w:rsid w:val="00690813"/>
    <w:rsid w:val="00690A3D"/>
    <w:rsid w:val="00690A7B"/>
    <w:rsid w:val="00691547"/>
    <w:rsid w:val="0069197E"/>
    <w:rsid w:val="00691A2A"/>
    <w:rsid w:val="00691A59"/>
    <w:rsid w:val="00692BE4"/>
    <w:rsid w:val="00692D21"/>
    <w:rsid w:val="0069406C"/>
    <w:rsid w:val="006942B0"/>
    <w:rsid w:val="006966F3"/>
    <w:rsid w:val="00697239"/>
    <w:rsid w:val="006A1E29"/>
    <w:rsid w:val="006A3B3F"/>
    <w:rsid w:val="006A557C"/>
    <w:rsid w:val="006A61F1"/>
    <w:rsid w:val="006A6A7B"/>
    <w:rsid w:val="006A6DD5"/>
    <w:rsid w:val="006B0124"/>
    <w:rsid w:val="006B15D6"/>
    <w:rsid w:val="006B25F4"/>
    <w:rsid w:val="006B2A78"/>
    <w:rsid w:val="006B2EC1"/>
    <w:rsid w:val="006B3086"/>
    <w:rsid w:val="006B370A"/>
    <w:rsid w:val="006B4E7A"/>
    <w:rsid w:val="006B522F"/>
    <w:rsid w:val="006B6691"/>
    <w:rsid w:val="006B7E71"/>
    <w:rsid w:val="006C0665"/>
    <w:rsid w:val="006C0C28"/>
    <w:rsid w:val="006C39E9"/>
    <w:rsid w:val="006C402B"/>
    <w:rsid w:val="006C414D"/>
    <w:rsid w:val="006C4889"/>
    <w:rsid w:val="006C5982"/>
    <w:rsid w:val="006C5B9D"/>
    <w:rsid w:val="006C63B1"/>
    <w:rsid w:val="006C7002"/>
    <w:rsid w:val="006C7FD5"/>
    <w:rsid w:val="006D2781"/>
    <w:rsid w:val="006D2C8B"/>
    <w:rsid w:val="006D4FCD"/>
    <w:rsid w:val="006D5C23"/>
    <w:rsid w:val="006D5E80"/>
    <w:rsid w:val="006D6264"/>
    <w:rsid w:val="006D74AE"/>
    <w:rsid w:val="006E021C"/>
    <w:rsid w:val="006E22CA"/>
    <w:rsid w:val="006E2582"/>
    <w:rsid w:val="006E2E13"/>
    <w:rsid w:val="006E4007"/>
    <w:rsid w:val="006E4B54"/>
    <w:rsid w:val="006E4F28"/>
    <w:rsid w:val="006E646A"/>
    <w:rsid w:val="006F1A04"/>
    <w:rsid w:val="006F1BBE"/>
    <w:rsid w:val="006F1FBF"/>
    <w:rsid w:val="006F2369"/>
    <w:rsid w:val="006F2CC5"/>
    <w:rsid w:val="006F383F"/>
    <w:rsid w:val="006F3F05"/>
    <w:rsid w:val="006F433C"/>
    <w:rsid w:val="006F495B"/>
    <w:rsid w:val="006F4991"/>
    <w:rsid w:val="006F4A2A"/>
    <w:rsid w:val="006F68FC"/>
    <w:rsid w:val="006F6B36"/>
    <w:rsid w:val="006F7347"/>
    <w:rsid w:val="006F7865"/>
    <w:rsid w:val="00700C9F"/>
    <w:rsid w:val="00700FC5"/>
    <w:rsid w:val="00701A04"/>
    <w:rsid w:val="00701B9A"/>
    <w:rsid w:val="0070291D"/>
    <w:rsid w:val="00702F83"/>
    <w:rsid w:val="007037E2"/>
    <w:rsid w:val="007059A2"/>
    <w:rsid w:val="00705FEC"/>
    <w:rsid w:val="00706523"/>
    <w:rsid w:val="00706650"/>
    <w:rsid w:val="00711536"/>
    <w:rsid w:val="00712580"/>
    <w:rsid w:val="00712F36"/>
    <w:rsid w:val="007144CE"/>
    <w:rsid w:val="00714B74"/>
    <w:rsid w:val="00715C77"/>
    <w:rsid w:val="0071685C"/>
    <w:rsid w:val="00717777"/>
    <w:rsid w:val="007202C2"/>
    <w:rsid w:val="00720397"/>
    <w:rsid w:val="00720A36"/>
    <w:rsid w:val="00720B49"/>
    <w:rsid w:val="00720CEF"/>
    <w:rsid w:val="007231BD"/>
    <w:rsid w:val="007238D1"/>
    <w:rsid w:val="00723D01"/>
    <w:rsid w:val="007243C7"/>
    <w:rsid w:val="0072592F"/>
    <w:rsid w:val="00725D4D"/>
    <w:rsid w:val="00725FED"/>
    <w:rsid w:val="007273DB"/>
    <w:rsid w:val="007276A4"/>
    <w:rsid w:val="00730298"/>
    <w:rsid w:val="007325F9"/>
    <w:rsid w:val="00732AD3"/>
    <w:rsid w:val="00733540"/>
    <w:rsid w:val="00734371"/>
    <w:rsid w:val="00734BF3"/>
    <w:rsid w:val="0073578E"/>
    <w:rsid w:val="007367ED"/>
    <w:rsid w:val="007376DB"/>
    <w:rsid w:val="0074094A"/>
    <w:rsid w:val="00741497"/>
    <w:rsid w:val="007414A7"/>
    <w:rsid w:val="00741B10"/>
    <w:rsid w:val="00743136"/>
    <w:rsid w:val="00743137"/>
    <w:rsid w:val="0074429D"/>
    <w:rsid w:val="00744A9B"/>
    <w:rsid w:val="00744F69"/>
    <w:rsid w:val="007455CD"/>
    <w:rsid w:val="0074613D"/>
    <w:rsid w:val="00746C30"/>
    <w:rsid w:val="0074753D"/>
    <w:rsid w:val="00747A55"/>
    <w:rsid w:val="00750EE1"/>
    <w:rsid w:val="007517F7"/>
    <w:rsid w:val="00752FCB"/>
    <w:rsid w:val="00754A46"/>
    <w:rsid w:val="00754D1D"/>
    <w:rsid w:val="007555CA"/>
    <w:rsid w:val="00755D29"/>
    <w:rsid w:val="007564ED"/>
    <w:rsid w:val="00756D2C"/>
    <w:rsid w:val="007574DD"/>
    <w:rsid w:val="0076301E"/>
    <w:rsid w:val="007640B4"/>
    <w:rsid w:val="00766689"/>
    <w:rsid w:val="0076763A"/>
    <w:rsid w:val="00770F3F"/>
    <w:rsid w:val="00771035"/>
    <w:rsid w:val="00772B4F"/>
    <w:rsid w:val="00772E41"/>
    <w:rsid w:val="007730F3"/>
    <w:rsid w:val="0077324B"/>
    <w:rsid w:val="007737DC"/>
    <w:rsid w:val="007737EA"/>
    <w:rsid w:val="007756B9"/>
    <w:rsid w:val="00775A96"/>
    <w:rsid w:val="00775F5C"/>
    <w:rsid w:val="00776BF9"/>
    <w:rsid w:val="00781131"/>
    <w:rsid w:val="00781B86"/>
    <w:rsid w:val="00782AD5"/>
    <w:rsid w:val="00785020"/>
    <w:rsid w:val="00785EB4"/>
    <w:rsid w:val="007868A9"/>
    <w:rsid w:val="007902DF"/>
    <w:rsid w:val="00791541"/>
    <w:rsid w:val="007933C4"/>
    <w:rsid w:val="00793705"/>
    <w:rsid w:val="0079579A"/>
    <w:rsid w:val="00796AAE"/>
    <w:rsid w:val="00797104"/>
    <w:rsid w:val="00797BB5"/>
    <w:rsid w:val="007A094A"/>
    <w:rsid w:val="007A1255"/>
    <w:rsid w:val="007A42E3"/>
    <w:rsid w:val="007A447A"/>
    <w:rsid w:val="007A5807"/>
    <w:rsid w:val="007A6442"/>
    <w:rsid w:val="007A7AD7"/>
    <w:rsid w:val="007B0BC1"/>
    <w:rsid w:val="007B1680"/>
    <w:rsid w:val="007B1950"/>
    <w:rsid w:val="007B2E6D"/>
    <w:rsid w:val="007B3E74"/>
    <w:rsid w:val="007B4B3B"/>
    <w:rsid w:val="007B5D51"/>
    <w:rsid w:val="007B60A8"/>
    <w:rsid w:val="007B60E3"/>
    <w:rsid w:val="007B6140"/>
    <w:rsid w:val="007B66A3"/>
    <w:rsid w:val="007C06F7"/>
    <w:rsid w:val="007C1E84"/>
    <w:rsid w:val="007C2139"/>
    <w:rsid w:val="007C2515"/>
    <w:rsid w:val="007C3D01"/>
    <w:rsid w:val="007C4F6D"/>
    <w:rsid w:val="007C68F8"/>
    <w:rsid w:val="007C707B"/>
    <w:rsid w:val="007C772A"/>
    <w:rsid w:val="007C7FB2"/>
    <w:rsid w:val="007D01E8"/>
    <w:rsid w:val="007D08D4"/>
    <w:rsid w:val="007D0E66"/>
    <w:rsid w:val="007D0F6D"/>
    <w:rsid w:val="007D28BD"/>
    <w:rsid w:val="007D29F4"/>
    <w:rsid w:val="007D344D"/>
    <w:rsid w:val="007D4E65"/>
    <w:rsid w:val="007D4FE9"/>
    <w:rsid w:val="007D5315"/>
    <w:rsid w:val="007D5732"/>
    <w:rsid w:val="007D6459"/>
    <w:rsid w:val="007D697B"/>
    <w:rsid w:val="007E04A3"/>
    <w:rsid w:val="007E0E41"/>
    <w:rsid w:val="007E1143"/>
    <w:rsid w:val="007E1955"/>
    <w:rsid w:val="007E29A3"/>
    <w:rsid w:val="007E585E"/>
    <w:rsid w:val="007E5996"/>
    <w:rsid w:val="007E5CB9"/>
    <w:rsid w:val="007E7982"/>
    <w:rsid w:val="007F061D"/>
    <w:rsid w:val="007F0871"/>
    <w:rsid w:val="007F0D22"/>
    <w:rsid w:val="007F0DE8"/>
    <w:rsid w:val="007F3757"/>
    <w:rsid w:val="007F3BE2"/>
    <w:rsid w:val="007F470C"/>
    <w:rsid w:val="007F54E6"/>
    <w:rsid w:val="007F5799"/>
    <w:rsid w:val="0080024F"/>
    <w:rsid w:val="00800AFE"/>
    <w:rsid w:val="00800B8F"/>
    <w:rsid w:val="00800C04"/>
    <w:rsid w:val="0080301D"/>
    <w:rsid w:val="00805593"/>
    <w:rsid w:val="00805A18"/>
    <w:rsid w:val="00805E84"/>
    <w:rsid w:val="0080671C"/>
    <w:rsid w:val="008069CE"/>
    <w:rsid w:val="00810637"/>
    <w:rsid w:val="00810A3E"/>
    <w:rsid w:val="0081100B"/>
    <w:rsid w:val="0081216B"/>
    <w:rsid w:val="0081256B"/>
    <w:rsid w:val="008130FD"/>
    <w:rsid w:val="00813FE8"/>
    <w:rsid w:val="00814174"/>
    <w:rsid w:val="00814E1B"/>
    <w:rsid w:val="00814F08"/>
    <w:rsid w:val="008173FB"/>
    <w:rsid w:val="00821637"/>
    <w:rsid w:val="00821C7E"/>
    <w:rsid w:val="00822777"/>
    <w:rsid w:val="0082289F"/>
    <w:rsid w:val="008235E9"/>
    <w:rsid w:val="0082375D"/>
    <w:rsid w:val="00823F09"/>
    <w:rsid w:val="00824AE7"/>
    <w:rsid w:val="00827EF1"/>
    <w:rsid w:val="0083233A"/>
    <w:rsid w:val="008325B9"/>
    <w:rsid w:val="0083492B"/>
    <w:rsid w:val="00837422"/>
    <w:rsid w:val="00841E7B"/>
    <w:rsid w:val="00842B4C"/>
    <w:rsid w:val="00842EF3"/>
    <w:rsid w:val="00843016"/>
    <w:rsid w:val="008438B5"/>
    <w:rsid w:val="00843D19"/>
    <w:rsid w:val="0084494C"/>
    <w:rsid w:val="00846941"/>
    <w:rsid w:val="00846BCA"/>
    <w:rsid w:val="00847C36"/>
    <w:rsid w:val="00847CFE"/>
    <w:rsid w:val="00847D0B"/>
    <w:rsid w:val="008508D8"/>
    <w:rsid w:val="00850E3C"/>
    <w:rsid w:val="00851187"/>
    <w:rsid w:val="00851333"/>
    <w:rsid w:val="00856833"/>
    <w:rsid w:val="008579A3"/>
    <w:rsid w:val="00860BE1"/>
    <w:rsid w:val="00861289"/>
    <w:rsid w:val="008619BF"/>
    <w:rsid w:val="0086334E"/>
    <w:rsid w:val="0086365B"/>
    <w:rsid w:val="008643AA"/>
    <w:rsid w:val="00865290"/>
    <w:rsid w:val="00865E54"/>
    <w:rsid w:val="00866393"/>
    <w:rsid w:val="0086667D"/>
    <w:rsid w:val="008669E6"/>
    <w:rsid w:val="008713F7"/>
    <w:rsid w:val="00871483"/>
    <w:rsid w:val="00871DA7"/>
    <w:rsid w:val="00872F99"/>
    <w:rsid w:val="00873572"/>
    <w:rsid w:val="00873B6E"/>
    <w:rsid w:val="00874841"/>
    <w:rsid w:val="00875A7B"/>
    <w:rsid w:val="008762FF"/>
    <w:rsid w:val="0087644E"/>
    <w:rsid w:val="00877E30"/>
    <w:rsid w:val="00884FC8"/>
    <w:rsid w:val="00885562"/>
    <w:rsid w:val="00885B12"/>
    <w:rsid w:val="00887B33"/>
    <w:rsid w:val="00890F7C"/>
    <w:rsid w:val="0089109C"/>
    <w:rsid w:val="00891849"/>
    <w:rsid w:val="0089221C"/>
    <w:rsid w:val="0089283F"/>
    <w:rsid w:val="00894823"/>
    <w:rsid w:val="008948BB"/>
    <w:rsid w:val="0089507D"/>
    <w:rsid w:val="00895A70"/>
    <w:rsid w:val="0089737F"/>
    <w:rsid w:val="008A0F83"/>
    <w:rsid w:val="008A1F54"/>
    <w:rsid w:val="008A4B46"/>
    <w:rsid w:val="008A5CB9"/>
    <w:rsid w:val="008A6732"/>
    <w:rsid w:val="008B0400"/>
    <w:rsid w:val="008B0CF5"/>
    <w:rsid w:val="008B136D"/>
    <w:rsid w:val="008B199A"/>
    <w:rsid w:val="008B1B28"/>
    <w:rsid w:val="008B2232"/>
    <w:rsid w:val="008B3803"/>
    <w:rsid w:val="008B440C"/>
    <w:rsid w:val="008B6544"/>
    <w:rsid w:val="008C178C"/>
    <w:rsid w:val="008C2BD8"/>
    <w:rsid w:val="008C3AA1"/>
    <w:rsid w:val="008C3AFA"/>
    <w:rsid w:val="008C3FB4"/>
    <w:rsid w:val="008C4049"/>
    <w:rsid w:val="008C4BC5"/>
    <w:rsid w:val="008C731F"/>
    <w:rsid w:val="008C7639"/>
    <w:rsid w:val="008C7A6B"/>
    <w:rsid w:val="008C7B3A"/>
    <w:rsid w:val="008D1684"/>
    <w:rsid w:val="008D2E24"/>
    <w:rsid w:val="008D3B20"/>
    <w:rsid w:val="008D3E65"/>
    <w:rsid w:val="008D4922"/>
    <w:rsid w:val="008D6340"/>
    <w:rsid w:val="008D6A9E"/>
    <w:rsid w:val="008D72E3"/>
    <w:rsid w:val="008E093F"/>
    <w:rsid w:val="008E0C8E"/>
    <w:rsid w:val="008E22C0"/>
    <w:rsid w:val="008E2F80"/>
    <w:rsid w:val="008E3762"/>
    <w:rsid w:val="008E3EFE"/>
    <w:rsid w:val="008E497A"/>
    <w:rsid w:val="008E4EE5"/>
    <w:rsid w:val="008E5898"/>
    <w:rsid w:val="008E6853"/>
    <w:rsid w:val="008E7F15"/>
    <w:rsid w:val="008F047F"/>
    <w:rsid w:val="008F1AF4"/>
    <w:rsid w:val="008F27E5"/>
    <w:rsid w:val="008F3AA6"/>
    <w:rsid w:val="008F4C00"/>
    <w:rsid w:val="008F595B"/>
    <w:rsid w:val="008F5AEC"/>
    <w:rsid w:val="008F7C37"/>
    <w:rsid w:val="009014AB"/>
    <w:rsid w:val="00901635"/>
    <w:rsid w:val="009030D4"/>
    <w:rsid w:val="009042D0"/>
    <w:rsid w:val="00904947"/>
    <w:rsid w:val="00904D35"/>
    <w:rsid w:val="009052D9"/>
    <w:rsid w:val="009057FC"/>
    <w:rsid w:val="0090594A"/>
    <w:rsid w:val="0090643B"/>
    <w:rsid w:val="00906488"/>
    <w:rsid w:val="009070E2"/>
    <w:rsid w:val="0090757A"/>
    <w:rsid w:val="0091003E"/>
    <w:rsid w:val="0091023A"/>
    <w:rsid w:val="009106FA"/>
    <w:rsid w:val="00910824"/>
    <w:rsid w:val="009108F6"/>
    <w:rsid w:val="00910C6A"/>
    <w:rsid w:val="009130C8"/>
    <w:rsid w:val="009135F5"/>
    <w:rsid w:val="009142BF"/>
    <w:rsid w:val="0091545B"/>
    <w:rsid w:val="00920243"/>
    <w:rsid w:val="009212D0"/>
    <w:rsid w:val="009217F2"/>
    <w:rsid w:val="00923715"/>
    <w:rsid w:val="00924696"/>
    <w:rsid w:val="0092621C"/>
    <w:rsid w:val="00927830"/>
    <w:rsid w:val="00927900"/>
    <w:rsid w:val="00927C6F"/>
    <w:rsid w:val="00927CAF"/>
    <w:rsid w:val="009328FC"/>
    <w:rsid w:val="00933266"/>
    <w:rsid w:val="00934E1B"/>
    <w:rsid w:val="009353C4"/>
    <w:rsid w:val="00935E35"/>
    <w:rsid w:val="009377DD"/>
    <w:rsid w:val="009406D6"/>
    <w:rsid w:val="00940A04"/>
    <w:rsid w:val="009434AF"/>
    <w:rsid w:val="00943C1F"/>
    <w:rsid w:val="00943EA3"/>
    <w:rsid w:val="00945BB9"/>
    <w:rsid w:val="00946C09"/>
    <w:rsid w:val="009501A9"/>
    <w:rsid w:val="00952443"/>
    <w:rsid w:val="00952C56"/>
    <w:rsid w:val="0095329A"/>
    <w:rsid w:val="00953359"/>
    <w:rsid w:val="00954622"/>
    <w:rsid w:val="00957A1A"/>
    <w:rsid w:val="00962384"/>
    <w:rsid w:val="0096257F"/>
    <w:rsid w:val="00962887"/>
    <w:rsid w:val="00963720"/>
    <w:rsid w:val="00963AD4"/>
    <w:rsid w:val="009650BB"/>
    <w:rsid w:val="00965428"/>
    <w:rsid w:val="00966211"/>
    <w:rsid w:val="00967540"/>
    <w:rsid w:val="0097009E"/>
    <w:rsid w:val="009733BD"/>
    <w:rsid w:val="009739C7"/>
    <w:rsid w:val="00975F72"/>
    <w:rsid w:val="00976AD7"/>
    <w:rsid w:val="0097764F"/>
    <w:rsid w:val="00977C64"/>
    <w:rsid w:val="00980DF3"/>
    <w:rsid w:val="009818AF"/>
    <w:rsid w:val="00981B2C"/>
    <w:rsid w:val="00982260"/>
    <w:rsid w:val="00985256"/>
    <w:rsid w:val="00987394"/>
    <w:rsid w:val="00990E66"/>
    <w:rsid w:val="0099252B"/>
    <w:rsid w:val="00994E14"/>
    <w:rsid w:val="009959D5"/>
    <w:rsid w:val="00996896"/>
    <w:rsid w:val="0099733C"/>
    <w:rsid w:val="0099783E"/>
    <w:rsid w:val="009A0056"/>
    <w:rsid w:val="009A05FC"/>
    <w:rsid w:val="009A0908"/>
    <w:rsid w:val="009A0A72"/>
    <w:rsid w:val="009A27BE"/>
    <w:rsid w:val="009A4A4E"/>
    <w:rsid w:val="009A74C0"/>
    <w:rsid w:val="009A7AD3"/>
    <w:rsid w:val="009B01F2"/>
    <w:rsid w:val="009B3838"/>
    <w:rsid w:val="009B3981"/>
    <w:rsid w:val="009B45EB"/>
    <w:rsid w:val="009B71DD"/>
    <w:rsid w:val="009B7BDF"/>
    <w:rsid w:val="009C0EB4"/>
    <w:rsid w:val="009C12BC"/>
    <w:rsid w:val="009C1C05"/>
    <w:rsid w:val="009C1C65"/>
    <w:rsid w:val="009C21E2"/>
    <w:rsid w:val="009C3D3D"/>
    <w:rsid w:val="009C4793"/>
    <w:rsid w:val="009C4B09"/>
    <w:rsid w:val="009C53B5"/>
    <w:rsid w:val="009C5C0A"/>
    <w:rsid w:val="009C5DC4"/>
    <w:rsid w:val="009C703C"/>
    <w:rsid w:val="009C70B4"/>
    <w:rsid w:val="009C75AA"/>
    <w:rsid w:val="009C7E3D"/>
    <w:rsid w:val="009D0988"/>
    <w:rsid w:val="009D0FEA"/>
    <w:rsid w:val="009D1331"/>
    <w:rsid w:val="009D28FB"/>
    <w:rsid w:val="009D2A4C"/>
    <w:rsid w:val="009D2B92"/>
    <w:rsid w:val="009D367A"/>
    <w:rsid w:val="009D473F"/>
    <w:rsid w:val="009D5027"/>
    <w:rsid w:val="009D5267"/>
    <w:rsid w:val="009D5A88"/>
    <w:rsid w:val="009D60CB"/>
    <w:rsid w:val="009D77FE"/>
    <w:rsid w:val="009D7B07"/>
    <w:rsid w:val="009E0514"/>
    <w:rsid w:val="009E0873"/>
    <w:rsid w:val="009E0FD0"/>
    <w:rsid w:val="009E14C0"/>
    <w:rsid w:val="009E21F6"/>
    <w:rsid w:val="009E2834"/>
    <w:rsid w:val="009E408A"/>
    <w:rsid w:val="009E4991"/>
    <w:rsid w:val="009E502B"/>
    <w:rsid w:val="009E5CC7"/>
    <w:rsid w:val="009E6A3E"/>
    <w:rsid w:val="009E70A9"/>
    <w:rsid w:val="009F217B"/>
    <w:rsid w:val="009F278C"/>
    <w:rsid w:val="009F3ABE"/>
    <w:rsid w:val="009F4031"/>
    <w:rsid w:val="009F4A23"/>
    <w:rsid w:val="00A0012A"/>
    <w:rsid w:val="00A01B73"/>
    <w:rsid w:val="00A01D43"/>
    <w:rsid w:val="00A021A1"/>
    <w:rsid w:val="00A02D5D"/>
    <w:rsid w:val="00A0389C"/>
    <w:rsid w:val="00A03B9D"/>
    <w:rsid w:val="00A03D52"/>
    <w:rsid w:val="00A04470"/>
    <w:rsid w:val="00A04C83"/>
    <w:rsid w:val="00A05195"/>
    <w:rsid w:val="00A0611E"/>
    <w:rsid w:val="00A067DC"/>
    <w:rsid w:val="00A10F6B"/>
    <w:rsid w:val="00A14330"/>
    <w:rsid w:val="00A14EE5"/>
    <w:rsid w:val="00A153A2"/>
    <w:rsid w:val="00A1591F"/>
    <w:rsid w:val="00A16B14"/>
    <w:rsid w:val="00A16E25"/>
    <w:rsid w:val="00A20B2C"/>
    <w:rsid w:val="00A20C75"/>
    <w:rsid w:val="00A20D97"/>
    <w:rsid w:val="00A20E53"/>
    <w:rsid w:val="00A238A0"/>
    <w:rsid w:val="00A24BA7"/>
    <w:rsid w:val="00A25B16"/>
    <w:rsid w:val="00A26266"/>
    <w:rsid w:val="00A26452"/>
    <w:rsid w:val="00A26BEF"/>
    <w:rsid w:val="00A276D8"/>
    <w:rsid w:val="00A27CBA"/>
    <w:rsid w:val="00A30A1F"/>
    <w:rsid w:val="00A30BB5"/>
    <w:rsid w:val="00A31ABC"/>
    <w:rsid w:val="00A34D03"/>
    <w:rsid w:val="00A35154"/>
    <w:rsid w:val="00A353F8"/>
    <w:rsid w:val="00A35807"/>
    <w:rsid w:val="00A358D3"/>
    <w:rsid w:val="00A372EE"/>
    <w:rsid w:val="00A40006"/>
    <w:rsid w:val="00A40B19"/>
    <w:rsid w:val="00A40FF2"/>
    <w:rsid w:val="00A42B25"/>
    <w:rsid w:val="00A45560"/>
    <w:rsid w:val="00A4571A"/>
    <w:rsid w:val="00A45DB6"/>
    <w:rsid w:val="00A45F4E"/>
    <w:rsid w:val="00A46082"/>
    <w:rsid w:val="00A46673"/>
    <w:rsid w:val="00A4761B"/>
    <w:rsid w:val="00A5175B"/>
    <w:rsid w:val="00A517F8"/>
    <w:rsid w:val="00A53578"/>
    <w:rsid w:val="00A53C14"/>
    <w:rsid w:val="00A54099"/>
    <w:rsid w:val="00A553C3"/>
    <w:rsid w:val="00A55CC0"/>
    <w:rsid w:val="00A56AC5"/>
    <w:rsid w:val="00A56B4A"/>
    <w:rsid w:val="00A571BF"/>
    <w:rsid w:val="00A57324"/>
    <w:rsid w:val="00A57AA9"/>
    <w:rsid w:val="00A6030B"/>
    <w:rsid w:val="00A60A06"/>
    <w:rsid w:val="00A60E51"/>
    <w:rsid w:val="00A61517"/>
    <w:rsid w:val="00A631AB"/>
    <w:rsid w:val="00A64620"/>
    <w:rsid w:val="00A65EEE"/>
    <w:rsid w:val="00A6604D"/>
    <w:rsid w:val="00A70354"/>
    <w:rsid w:val="00A70B6C"/>
    <w:rsid w:val="00A711F1"/>
    <w:rsid w:val="00A71D64"/>
    <w:rsid w:val="00A7309C"/>
    <w:rsid w:val="00A73B9F"/>
    <w:rsid w:val="00A74B9D"/>
    <w:rsid w:val="00A77382"/>
    <w:rsid w:val="00A81D98"/>
    <w:rsid w:val="00A83150"/>
    <w:rsid w:val="00A83932"/>
    <w:rsid w:val="00A83C26"/>
    <w:rsid w:val="00A83F6A"/>
    <w:rsid w:val="00A856B3"/>
    <w:rsid w:val="00A860E8"/>
    <w:rsid w:val="00A867AA"/>
    <w:rsid w:val="00A867E4"/>
    <w:rsid w:val="00A87B5D"/>
    <w:rsid w:val="00A90293"/>
    <w:rsid w:val="00A90ECF"/>
    <w:rsid w:val="00A91133"/>
    <w:rsid w:val="00A9145C"/>
    <w:rsid w:val="00A92323"/>
    <w:rsid w:val="00A9370E"/>
    <w:rsid w:val="00A94586"/>
    <w:rsid w:val="00A9472F"/>
    <w:rsid w:val="00A94EEC"/>
    <w:rsid w:val="00A94F5E"/>
    <w:rsid w:val="00A955A8"/>
    <w:rsid w:val="00A9572A"/>
    <w:rsid w:val="00A95CAD"/>
    <w:rsid w:val="00A970C3"/>
    <w:rsid w:val="00A975CA"/>
    <w:rsid w:val="00A9769E"/>
    <w:rsid w:val="00AA09E1"/>
    <w:rsid w:val="00AA10E9"/>
    <w:rsid w:val="00AA1B3B"/>
    <w:rsid w:val="00AA240E"/>
    <w:rsid w:val="00AA24D2"/>
    <w:rsid w:val="00AA3D21"/>
    <w:rsid w:val="00AA519C"/>
    <w:rsid w:val="00AA6944"/>
    <w:rsid w:val="00AA71B3"/>
    <w:rsid w:val="00AB2C45"/>
    <w:rsid w:val="00AB2D21"/>
    <w:rsid w:val="00AB36F7"/>
    <w:rsid w:val="00AB3E68"/>
    <w:rsid w:val="00AB48FD"/>
    <w:rsid w:val="00AB54A7"/>
    <w:rsid w:val="00AB6EF4"/>
    <w:rsid w:val="00AB7C9A"/>
    <w:rsid w:val="00AB7FC9"/>
    <w:rsid w:val="00AC034A"/>
    <w:rsid w:val="00AC080C"/>
    <w:rsid w:val="00AC15CC"/>
    <w:rsid w:val="00AC1C93"/>
    <w:rsid w:val="00AC330C"/>
    <w:rsid w:val="00AC459E"/>
    <w:rsid w:val="00AC63F8"/>
    <w:rsid w:val="00AC653D"/>
    <w:rsid w:val="00AC670E"/>
    <w:rsid w:val="00AD03D7"/>
    <w:rsid w:val="00AD0785"/>
    <w:rsid w:val="00AD1CCF"/>
    <w:rsid w:val="00AD1E71"/>
    <w:rsid w:val="00AD2726"/>
    <w:rsid w:val="00AD3507"/>
    <w:rsid w:val="00AD3F58"/>
    <w:rsid w:val="00AD567A"/>
    <w:rsid w:val="00AD661D"/>
    <w:rsid w:val="00AD78E1"/>
    <w:rsid w:val="00AE253F"/>
    <w:rsid w:val="00AE2849"/>
    <w:rsid w:val="00AE3B51"/>
    <w:rsid w:val="00AE3F43"/>
    <w:rsid w:val="00AE41CC"/>
    <w:rsid w:val="00AE5745"/>
    <w:rsid w:val="00AE6A0C"/>
    <w:rsid w:val="00AF011D"/>
    <w:rsid w:val="00AF0C4D"/>
    <w:rsid w:val="00AF0DAE"/>
    <w:rsid w:val="00AF16C2"/>
    <w:rsid w:val="00AF2C6D"/>
    <w:rsid w:val="00AF33A3"/>
    <w:rsid w:val="00AF3863"/>
    <w:rsid w:val="00AF46EC"/>
    <w:rsid w:val="00AF56C1"/>
    <w:rsid w:val="00AF5CDE"/>
    <w:rsid w:val="00AF5DC9"/>
    <w:rsid w:val="00AF6064"/>
    <w:rsid w:val="00AF6EBE"/>
    <w:rsid w:val="00AF7AF6"/>
    <w:rsid w:val="00B000B3"/>
    <w:rsid w:val="00B0071E"/>
    <w:rsid w:val="00B009BD"/>
    <w:rsid w:val="00B01F01"/>
    <w:rsid w:val="00B0205D"/>
    <w:rsid w:val="00B021EA"/>
    <w:rsid w:val="00B02C76"/>
    <w:rsid w:val="00B0340E"/>
    <w:rsid w:val="00B04A62"/>
    <w:rsid w:val="00B04CF4"/>
    <w:rsid w:val="00B05985"/>
    <w:rsid w:val="00B0656D"/>
    <w:rsid w:val="00B06723"/>
    <w:rsid w:val="00B06CE7"/>
    <w:rsid w:val="00B07369"/>
    <w:rsid w:val="00B0753D"/>
    <w:rsid w:val="00B07587"/>
    <w:rsid w:val="00B07744"/>
    <w:rsid w:val="00B07986"/>
    <w:rsid w:val="00B11B20"/>
    <w:rsid w:val="00B11D8F"/>
    <w:rsid w:val="00B120AD"/>
    <w:rsid w:val="00B122FF"/>
    <w:rsid w:val="00B12CAE"/>
    <w:rsid w:val="00B13CDD"/>
    <w:rsid w:val="00B13E7A"/>
    <w:rsid w:val="00B149EF"/>
    <w:rsid w:val="00B14D78"/>
    <w:rsid w:val="00B165F6"/>
    <w:rsid w:val="00B166BB"/>
    <w:rsid w:val="00B179CF"/>
    <w:rsid w:val="00B2018D"/>
    <w:rsid w:val="00B213A4"/>
    <w:rsid w:val="00B213CF"/>
    <w:rsid w:val="00B214B2"/>
    <w:rsid w:val="00B21CD1"/>
    <w:rsid w:val="00B23B7E"/>
    <w:rsid w:val="00B24731"/>
    <w:rsid w:val="00B24EC0"/>
    <w:rsid w:val="00B25BE7"/>
    <w:rsid w:val="00B2677C"/>
    <w:rsid w:val="00B26FD6"/>
    <w:rsid w:val="00B319DD"/>
    <w:rsid w:val="00B32996"/>
    <w:rsid w:val="00B33EBD"/>
    <w:rsid w:val="00B3457C"/>
    <w:rsid w:val="00B3515C"/>
    <w:rsid w:val="00B35267"/>
    <w:rsid w:val="00B40CE0"/>
    <w:rsid w:val="00B41026"/>
    <w:rsid w:val="00B411FA"/>
    <w:rsid w:val="00B4165E"/>
    <w:rsid w:val="00B42703"/>
    <w:rsid w:val="00B42EEA"/>
    <w:rsid w:val="00B43D6D"/>
    <w:rsid w:val="00B4409F"/>
    <w:rsid w:val="00B45A14"/>
    <w:rsid w:val="00B4612F"/>
    <w:rsid w:val="00B46BD6"/>
    <w:rsid w:val="00B47695"/>
    <w:rsid w:val="00B5054B"/>
    <w:rsid w:val="00B5105C"/>
    <w:rsid w:val="00B5207E"/>
    <w:rsid w:val="00B52C93"/>
    <w:rsid w:val="00B5304A"/>
    <w:rsid w:val="00B54702"/>
    <w:rsid w:val="00B558EE"/>
    <w:rsid w:val="00B564B1"/>
    <w:rsid w:val="00B57EC6"/>
    <w:rsid w:val="00B623A8"/>
    <w:rsid w:val="00B627BA"/>
    <w:rsid w:val="00B62A61"/>
    <w:rsid w:val="00B63457"/>
    <w:rsid w:val="00B6493A"/>
    <w:rsid w:val="00B659B1"/>
    <w:rsid w:val="00B65B22"/>
    <w:rsid w:val="00B66617"/>
    <w:rsid w:val="00B66671"/>
    <w:rsid w:val="00B6669F"/>
    <w:rsid w:val="00B6699E"/>
    <w:rsid w:val="00B66D8E"/>
    <w:rsid w:val="00B700A9"/>
    <w:rsid w:val="00B7073B"/>
    <w:rsid w:val="00B70A49"/>
    <w:rsid w:val="00B71A9D"/>
    <w:rsid w:val="00B72867"/>
    <w:rsid w:val="00B72BB6"/>
    <w:rsid w:val="00B73054"/>
    <w:rsid w:val="00B73561"/>
    <w:rsid w:val="00B736AD"/>
    <w:rsid w:val="00B73DAC"/>
    <w:rsid w:val="00B73E9F"/>
    <w:rsid w:val="00B74BD5"/>
    <w:rsid w:val="00B7549C"/>
    <w:rsid w:val="00B7705A"/>
    <w:rsid w:val="00B80204"/>
    <w:rsid w:val="00B8050C"/>
    <w:rsid w:val="00B80FD9"/>
    <w:rsid w:val="00B81CC1"/>
    <w:rsid w:val="00B82A6F"/>
    <w:rsid w:val="00B83667"/>
    <w:rsid w:val="00B86077"/>
    <w:rsid w:val="00B91005"/>
    <w:rsid w:val="00B9270F"/>
    <w:rsid w:val="00B931DF"/>
    <w:rsid w:val="00B93848"/>
    <w:rsid w:val="00B93CF4"/>
    <w:rsid w:val="00B95190"/>
    <w:rsid w:val="00B966B5"/>
    <w:rsid w:val="00B96A47"/>
    <w:rsid w:val="00B96E5F"/>
    <w:rsid w:val="00B97591"/>
    <w:rsid w:val="00B97840"/>
    <w:rsid w:val="00B97CA7"/>
    <w:rsid w:val="00BA1817"/>
    <w:rsid w:val="00BA28EE"/>
    <w:rsid w:val="00BA3493"/>
    <w:rsid w:val="00BA3F1A"/>
    <w:rsid w:val="00BA4B6F"/>
    <w:rsid w:val="00BA6A51"/>
    <w:rsid w:val="00BA6FE5"/>
    <w:rsid w:val="00BA7683"/>
    <w:rsid w:val="00BA76E6"/>
    <w:rsid w:val="00BB01DB"/>
    <w:rsid w:val="00BB0A1D"/>
    <w:rsid w:val="00BB25E9"/>
    <w:rsid w:val="00BB2F30"/>
    <w:rsid w:val="00BB32CA"/>
    <w:rsid w:val="00BB37BC"/>
    <w:rsid w:val="00BB3CC2"/>
    <w:rsid w:val="00BB3F20"/>
    <w:rsid w:val="00BB6113"/>
    <w:rsid w:val="00BB7897"/>
    <w:rsid w:val="00BC025D"/>
    <w:rsid w:val="00BC0DF0"/>
    <w:rsid w:val="00BC16A6"/>
    <w:rsid w:val="00BC189A"/>
    <w:rsid w:val="00BC1EA7"/>
    <w:rsid w:val="00BC275F"/>
    <w:rsid w:val="00BC32A0"/>
    <w:rsid w:val="00BC3469"/>
    <w:rsid w:val="00BC433D"/>
    <w:rsid w:val="00BC444A"/>
    <w:rsid w:val="00BC4D7B"/>
    <w:rsid w:val="00BC6590"/>
    <w:rsid w:val="00BC6A46"/>
    <w:rsid w:val="00BD07E6"/>
    <w:rsid w:val="00BD0EC4"/>
    <w:rsid w:val="00BD1FFC"/>
    <w:rsid w:val="00BD2194"/>
    <w:rsid w:val="00BD2ACD"/>
    <w:rsid w:val="00BD3371"/>
    <w:rsid w:val="00BD3B1F"/>
    <w:rsid w:val="00BD50B1"/>
    <w:rsid w:val="00BD66DC"/>
    <w:rsid w:val="00BD6FAA"/>
    <w:rsid w:val="00BD6FEC"/>
    <w:rsid w:val="00BD7A54"/>
    <w:rsid w:val="00BE0D4E"/>
    <w:rsid w:val="00BE2C21"/>
    <w:rsid w:val="00BE3044"/>
    <w:rsid w:val="00BE5284"/>
    <w:rsid w:val="00BE5B91"/>
    <w:rsid w:val="00BE7EC5"/>
    <w:rsid w:val="00BF0F96"/>
    <w:rsid w:val="00BF1228"/>
    <w:rsid w:val="00BF1AFD"/>
    <w:rsid w:val="00BF2D18"/>
    <w:rsid w:val="00BF444C"/>
    <w:rsid w:val="00BF5A70"/>
    <w:rsid w:val="00BF6D7B"/>
    <w:rsid w:val="00C00045"/>
    <w:rsid w:val="00C01992"/>
    <w:rsid w:val="00C02439"/>
    <w:rsid w:val="00C03936"/>
    <w:rsid w:val="00C04800"/>
    <w:rsid w:val="00C0489E"/>
    <w:rsid w:val="00C05672"/>
    <w:rsid w:val="00C060C2"/>
    <w:rsid w:val="00C06E46"/>
    <w:rsid w:val="00C11AE2"/>
    <w:rsid w:val="00C12C0D"/>
    <w:rsid w:val="00C15C7E"/>
    <w:rsid w:val="00C15FD5"/>
    <w:rsid w:val="00C16666"/>
    <w:rsid w:val="00C1756B"/>
    <w:rsid w:val="00C17D85"/>
    <w:rsid w:val="00C2024E"/>
    <w:rsid w:val="00C2154B"/>
    <w:rsid w:val="00C222E5"/>
    <w:rsid w:val="00C2299C"/>
    <w:rsid w:val="00C238A2"/>
    <w:rsid w:val="00C24266"/>
    <w:rsid w:val="00C2433F"/>
    <w:rsid w:val="00C251FE"/>
    <w:rsid w:val="00C2603D"/>
    <w:rsid w:val="00C26B0C"/>
    <w:rsid w:val="00C26EB0"/>
    <w:rsid w:val="00C2764B"/>
    <w:rsid w:val="00C311A8"/>
    <w:rsid w:val="00C31893"/>
    <w:rsid w:val="00C31E61"/>
    <w:rsid w:val="00C31FCB"/>
    <w:rsid w:val="00C31FDC"/>
    <w:rsid w:val="00C327A2"/>
    <w:rsid w:val="00C32A4F"/>
    <w:rsid w:val="00C3352D"/>
    <w:rsid w:val="00C34EEC"/>
    <w:rsid w:val="00C40BBF"/>
    <w:rsid w:val="00C4240B"/>
    <w:rsid w:val="00C44627"/>
    <w:rsid w:val="00C457E4"/>
    <w:rsid w:val="00C46195"/>
    <w:rsid w:val="00C50625"/>
    <w:rsid w:val="00C51754"/>
    <w:rsid w:val="00C53B6F"/>
    <w:rsid w:val="00C54531"/>
    <w:rsid w:val="00C54F95"/>
    <w:rsid w:val="00C56205"/>
    <w:rsid w:val="00C5696F"/>
    <w:rsid w:val="00C603A8"/>
    <w:rsid w:val="00C60834"/>
    <w:rsid w:val="00C615F8"/>
    <w:rsid w:val="00C62523"/>
    <w:rsid w:val="00C625C7"/>
    <w:rsid w:val="00C63381"/>
    <w:rsid w:val="00C63A5A"/>
    <w:rsid w:val="00C6407B"/>
    <w:rsid w:val="00C649AA"/>
    <w:rsid w:val="00C64E18"/>
    <w:rsid w:val="00C65704"/>
    <w:rsid w:val="00C65C82"/>
    <w:rsid w:val="00C65D51"/>
    <w:rsid w:val="00C671BF"/>
    <w:rsid w:val="00C70728"/>
    <w:rsid w:val="00C7110C"/>
    <w:rsid w:val="00C72DE0"/>
    <w:rsid w:val="00C73BF3"/>
    <w:rsid w:val="00C768E6"/>
    <w:rsid w:val="00C7705D"/>
    <w:rsid w:val="00C814C1"/>
    <w:rsid w:val="00C817CD"/>
    <w:rsid w:val="00C84B61"/>
    <w:rsid w:val="00C8675E"/>
    <w:rsid w:val="00C87742"/>
    <w:rsid w:val="00C90047"/>
    <w:rsid w:val="00C900BF"/>
    <w:rsid w:val="00C90F4C"/>
    <w:rsid w:val="00C91314"/>
    <w:rsid w:val="00C9145F"/>
    <w:rsid w:val="00C92DCE"/>
    <w:rsid w:val="00C962ED"/>
    <w:rsid w:val="00CA1060"/>
    <w:rsid w:val="00CA17A8"/>
    <w:rsid w:val="00CA2000"/>
    <w:rsid w:val="00CA21D0"/>
    <w:rsid w:val="00CA278E"/>
    <w:rsid w:val="00CA30D2"/>
    <w:rsid w:val="00CA3442"/>
    <w:rsid w:val="00CA518E"/>
    <w:rsid w:val="00CA52B1"/>
    <w:rsid w:val="00CA597C"/>
    <w:rsid w:val="00CA6393"/>
    <w:rsid w:val="00CA65FA"/>
    <w:rsid w:val="00CA6975"/>
    <w:rsid w:val="00CA69BA"/>
    <w:rsid w:val="00CA7229"/>
    <w:rsid w:val="00CA7B97"/>
    <w:rsid w:val="00CB0AC7"/>
    <w:rsid w:val="00CB34BC"/>
    <w:rsid w:val="00CB3DE7"/>
    <w:rsid w:val="00CB4E9E"/>
    <w:rsid w:val="00CB67E2"/>
    <w:rsid w:val="00CB6C02"/>
    <w:rsid w:val="00CB7379"/>
    <w:rsid w:val="00CC1554"/>
    <w:rsid w:val="00CC249B"/>
    <w:rsid w:val="00CC2FB6"/>
    <w:rsid w:val="00CC3B41"/>
    <w:rsid w:val="00CC771E"/>
    <w:rsid w:val="00CD1554"/>
    <w:rsid w:val="00CD5FE4"/>
    <w:rsid w:val="00CD66BA"/>
    <w:rsid w:val="00CD6EA8"/>
    <w:rsid w:val="00CD79A6"/>
    <w:rsid w:val="00CE1B7E"/>
    <w:rsid w:val="00CE3A82"/>
    <w:rsid w:val="00CE472F"/>
    <w:rsid w:val="00CE4E03"/>
    <w:rsid w:val="00CE5050"/>
    <w:rsid w:val="00CE5208"/>
    <w:rsid w:val="00CE5428"/>
    <w:rsid w:val="00CE54EF"/>
    <w:rsid w:val="00CE7C79"/>
    <w:rsid w:val="00CF1105"/>
    <w:rsid w:val="00CF338B"/>
    <w:rsid w:val="00CF45A7"/>
    <w:rsid w:val="00CF655D"/>
    <w:rsid w:val="00CF7AA0"/>
    <w:rsid w:val="00D00257"/>
    <w:rsid w:val="00D018C2"/>
    <w:rsid w:val="00D026A0"/>
    <w:rsid w:val="00D029B8"/>
    <w:rsid w:val="00D035DB"/>
    <w:rsid w:val="00D05305"/>
    <w:rsid w:val="00D0561C"/>
    <w:rsid w:val="00D06B40"/>
    <w:rsid w:val="00D10081"/>
    <w:rsid w:val="00D10104"/>
    <w:rsid w:val="00D10B5F"/>
    <w:rsid w:val="00D10E0E"/>
    <w:rsid w:val="00D1328E"/>
    <w:rsid w:val="00D17B75"/>
    <w:rsid w:val="00D17D1B"/>
    <w:rsid w:val="00D2011E"/>
    <w:rsid w:val="00D215AE"/>
    <w:rsid w:val="00D216EF"/>
    <w:rsid w:val="00D22405"/>
    <w:rsid w:val="00D23134"/>
    <w:rsid w:val="00D2322A"/>
    <w:rsid w:val="00D232C6"/>
    <w:rsid w:val="00D25272"/>
    <w:rsid w:val="00D25D48"/>
    <w:rsid w:val="00D26B11"/>
    <w:rsid w:val="00D2714F"/>
    <w:rsid w:val="00D300F7"/>
    <w:rsid w:val="00D30FC1"/>
    <w:rsid w:val="00D31525"/>
    <w:rsid w:val="00D332B1"/>
    <w:rsid w:val="00D337AD"/>
    <w:rsid w:val="00D34778"/>
    <w:rsid w:val="00D34F44"/>
    <w:rsid w:val="00D35CBD"/>
    <w:rsid w:val="00D3617F"/>
    <w:rsid w:val="00D36185"/>
    <w:rsid w:val="00D37044"/>
    <w:rsid w:val="00D3751E"/>
    <w:rsid w:val="00D40C30"/>
    <w:rsid w:val="00D4149A"/>
    <w:rsid w:val="00D4178E"/>
    <w:rsid w:val="00D44D95"/>
    <w:rsid w:val="00D45246"/>
    <w:rsid w:val="00D4581D"/>
    <w:rsid w:val="00D45BE9"/>
    <w:rsid w:val="00D462CB"/>
    <w:rsid w:val="00D46C8D"/>
    <w:rsid w:val="00D471E4"/>
    <w:rsid w:val="00D472D0"/>
    <w:rsid w:val="00D510B3"/>
    <w:rsid w:val="00D52476"/>
    <w:rsid w:val="00D5397D"/>
    <w:rsid w:val="00D53A62"/>
    <w:rsid w:val="00D54343"/>
    <w:rsid w:val="00D60D6B"/>
    <w:rsid w:val="00D61D8F"/>
    <w:rsid w:val="00D62406"/>
    <w:rsid w:val="00D6405B"/>
    <w:rsid w:val="00D645AB"/>
    <w:rsid w:val="00D65230"/>
    <w:rsid w:val="00D66BD1"/>
    <w:rsid w:val="00D71019"/>
    <w:rsid w:val="00D71980"/>
    <w:rsid w:val="00D7601C"/>
    <w:rsid w:val="00D76571"/>
    <w:rsid w:val="00D77604"/>
    <w:rsid w:val="00D77881"/>
    <w:rsid w:val="00D80A92"/>
    <w:rsid w:val="00D80B5C"/>
    <w:rsid w:val="00D810DD"/>
    <w:rsid w:val="00D81AB4"/>
    <w:rsid w:val="00D82012"/>
    <w:rsid w:val="00D83BF2"/>
    <w:rsid w:val="00D8644E"/>
    <w:rsid w:val="00D867CA"/>
    <w:rsid w:val="00D90498"/>
    <w:rsid w:val="00D90EAC"/>
    <w:rsid w:val="00D90FB1"/>
    <w:rsid w:val="00D9269C"/>
    <w:rsid w:val="00D92F9C"/>
    <w:rsid w:val="00D95155"/>
    <w:rsid w:val="00D95BAA"/>
    <w:rsid w:val="00D95CAD"/>
    <w:rsid w:val="00D96100"/>
    <w:rsid w:val="00D96AF1"/>
    <w:rsid w:val="00DA0E7E"/>
    <w:rsid w:val="00DA2B3E"/>
    <w:rsid w:val="00DA2B48"/>
    <w:rsid w:val="00DA385B"/>
    <w:rsid w:val="00DA5364"/>
    <w:rsid w:val="00DA58C3"/>
    <w:rsid w:val="00DA58D9"/>
    <w:rsid w:val="00DA7A72"/>
    <w:rsid w:val="00DB0B21"/>
    <w:rsid w:val="00DB4FEB"/>
    <w:rsid w:val="00DB6104"/>
    <w:rsid w:val="00DB64F9"/>
    <w:rsid w:val="00DB6D40"/>
    <w:rsid w:val="00DB78AB"/>
    <w:rsid w:val="00DC07F3"/>
    <w:rsid w:val="00DC08AE"/>
    <w:rsid w:val="00DC09CB"/>
    <w:rsid w:val="00DC0EB9"/>
    <w:rsid w:val="00DC17CF"/>
    <w:rsid w:val="00DC19F7"/>
    <w:rsid w:val="00DC2DD7"/>
    <w:rsid w:val="00DC5558"/>
    <w:rsid w:val="00DC5677"/>
    <w:rsid w:val="00DC67E6"/>
    <w:rsid w:val="00DC6953"/>
    <w:rsid w:val="00DC701B"/>
    <w:rsid w:val="00DC71F7"/>
    <w:rsid w:val="00DC7E92"/>
    <w:rsid w:val="00DD0543"/>
    <w:rsid w:val="00DD109D"/>
    <w:rsid w:val="00DD15EF"/>
    <w:rsid w:val="00DD2514"/>
    <w:rsid w:val="00DD30B9"/>
    <w:rsid w:val="00DD323F"/>
    <w:rsid w:val="00DD705D"/>
    <w:rsid w:val="00DD7211"/>
    <w:rsid w:val="00DE1A7E"/>
    <w:rsid w:val="00DE1AEC"/>
    <w:rsid w:val="00DE1E4F"/>
    <w:rsid w:val="00DE2146"/>
    <w:rsid w:val="00DE215B"/>
    <w:rsid w:val="00DE599F"/>
    <w:rsid w:val="00DE60E1"/>
    <w:rsid w:val="00DE6A93"/>
    <w:rsid w:val="00DE7D11"/>
    <w:rsid w:val="00DF0440"/>
    <w:rsid w:val="00DF1A1C"/>
    <w:rsid w:val="00DF28D0"/>
    <w:rsid w:val="00DF509C"/>
    <w:rsid w:val="00DF6518"/>
    <w:rsid w:val="00DF75BC"/>
    <w:rsid w:val="00E01EEA"/>
    <w:rsid w:val="00E02249"/>
    <w:rsid w:val="00E031D7"/>
    <w:rsid w:val="00E03923"/>
    <w:rsid w:val="00E05847"/>
    <w:rsid w:val="00E05ABA"/>
    <w:rsid w:val="00E0649E"/>
    <w:rsid w:val="00E11860"/>
    <w:rsid w:val="00E1287E"/>
    <w:rsid w:val="00E1307D"/>
    <w:rsid w:val="00E130B0"/>
    <w:rsid w:val="00E134BA"/>
    <w:rsid w:val="00E1712D"/>
    <w:rsid w:val="00E17670"/>
    <w:rsid w:val="00E17A56"/>
    <w:rsid w:val="00E17C7D"/>
    <w:rsid w:val="00E21AD5"/>
    <w:rsid w:val="00E2204F"/>
    <w:rsid w:val="00E221B1"/>
    <w:rsid w:val="00E23DA5"/>
    <w:rsid w:val="00E24691"/>
    <w:rsid w:val="00E24EDB"/>
    <w:rsid w:val="00E254F4"/>
    <w:rsid w:val="00E259E4"/>
    <w:rsid w:val="00E272FC"/>
    <w:rsid w:val="00E307DC"/>
    <w:rsid w:val="00E31570"/>
    <w:rsid w:val="00E32062"/>
    <w:rsid w:val="00E324F2"/>
    <w:rsid w:val="00E34D93"/>
    <w:rsid w:val="00E34D9E"/>
    <w:rsid w:val="00E36312"/>
    <w:rsid w:val="00E36569"/>
    <w:rsid w:val="00E3732E"/>
    <w:rsid w:val="00E40098"/>
    <w:rsid w:val="00E40672"/>
    <w:rsid w:val="00E40D74"/>
    <w:rsid w:val="00E40DBC"/>
    <w:rsid w:val="00E42A08"/>
    <w:rsid w:val="00E436A0"/>
    <w:rsid w:val="00E43BEA"/>
    <w:rsid w:val="00E43E80"/>
    <w:rsid w:val="00E451E6"/>
    <w:rsid w:val="00E456A2"/>
    <w:rsid w:val="00E472EF"/>
    <w:rsid w:val="00E47A9B"/>
    <w:rsid w:val="00E5103E"/>
    <w:rsid w:val="00E5359E"/>
    <w:rsid w:val="00E53981"/>
    <w:rsid w:val="00E543E9"/>
    <w:rsid w:val="00E54B8B"/>
    <w:rsid w:val="00E54B9E"/>
    <w:rsid w:val="00E557F4"/>
    <w:rsid w:val="00E55C26"/>
    <w:rsid w:val="00E573C0"/>
    <w:rsid w:val="00E60F9C"/>
    <w:rsid w:val="00E61B0F"/>
    <w:rsid w:val="00E61FB3"/>
    <w:rsid w:val="00E62ADE"/>
    <w:rsid w:val="00E62BF7"/>
    <w:rsid w:val="00E62DB5"/>
    <w:rsid w:val="00E6327D"/>
    <w:rsid w:val="00E63290"/>
    <w:rsid w:val="00E633BC"/>
    <w:rsid w:val="00E636F4"/>
    <w:rsid w:val="00E63D81"/>
    <w:rsid w:val="00E64DE8"/>
    <w:rsid w:val="00E66543"/>
    <w:rsid w:val="00E66CDE"/>
    <w:rsid w:val="00E70376"/>
    <w:rsid w:val="00E70B31"/>
    <w:rsid w:val="00E7102E"/>
    <w:rsid w:val="00E712CC"/>
    <w:rsid w:val="00E71C48"/>
    <w:rsid w:val="00E730E2"/>
    <w:rsid w:val="00E7431A"/>
    <w:rsid w:val="00E7545F"/>
    <w:rsid w:val="00E75A46"/>
    <w:rsid w:val="00E76A50"/>
    <w:rsid w:val="00E76A72"/>
    <w:rsid w:val="00E76CF7"/>
    <w:rsid w:val="00E771F1"/>
    <w:rsid w:val="00E77491"/>
    <w:rsid w:val="00E77E65"/>
    <w:rsid w:val="00E80E52"/>
    <w:rsid w:val="00E811F8"/>
    <w:rsid w:val="00E81731"/>
    <w:rsid w:val="00E82136"/>
    <w:rsid w:val="00E824ED"/>
    <w:rsid w:val="00E82C3C"/>
    <w:rsid w:val="00E83315"/>
    <w:rsid w:val="00E844D8"/>
    <w:rsid w:val="00E84D93"/>
    <w:rsid w:val="00E85690"/>
    <w:rsid w:val="00E85873"/>
    <w:rsid w:val="00E85F66"/>
    <w:rsid w:val="00E87046"/>
    <w:rsid w:val="00E87219"/>
    <w:rsid w:val="00E914B0"/>
    <w:rsid w:val="00E914E6"/>
    <w:rsid w:val="00E9259D"/>
    <w:rsid w:val="00E93771"/>
    <w:rsid w:val="00E941AE"/>
    <w:rsid w:val="00E9692C"/>
    <w:rsid w:val="00EA1544"/>
    <w:rsid w:val="00EA25FE"/>
    <w:rsid w:val="00EA28E0"/>
    <w:rsid w:val="00EA7223"/>
    <w:rsid w:val="00EB213C"/>
    <w:rsid w:val="00EB390E"/>
    <w:rsid w:val="00EB3CE6"/>
    <w:rsid w:val="00EB3F66"/>
    <w:rsid w:val="00EB407C"/>
    <w:rsid w:val="00EB4C83"/>
    <w:rsid w:val="00EB538D"/>
    <w:rsid w:val="00EB64AF"/>
    <w:rsid w:val="00EB7607"/>
    <w:rsid w:val="00EC1649"/>
    <w:rsid w:val="00EC1F30"/>
    <w:rsid w:val="00EC2128"/>
    <w:rsid w:val="00EC2C9D"/>
    <w:rsid w:val="00EC34A1"/>
    <w:rsid w:val="00EC376F"/>
    <w:rsid w:val="00EC4600"/>
    <w:rsid w:val="00EC4A4D"/>
    <w:rsid w:val="00EC5116"/>
    <w:rsid w:val="00EC56E0"/>
    <w:rsid w:val="00EC6AA7"/>
    <w:rsid w:val="00EC76EB"/>
    <w:rsid w:val="00EC7956"/>
    <w:rsid w:val="00EC7A20"/>
    <w:rsid w:val="00ED0560"/>
    <w:rsid w:val="00ED2580"/>
    <w:rsid w:val="00ED2859"/>
    <w:rsid w:val="00ED37D0"/>
    <w:rsid w:val="00ED3D35"/>
    <w:rsid w:val="00ED4607"/>
    <w:rsid w:val="00ED4855"/>
    <w:rsid w:val="00ED6783"/>
    <w:rsid w:val="00ED6E9D"/>
    <w:rsid w:val="00ED7C3A"/>
    <w:rsid w:val="00EE09B4"/>
    <w:rsid w:val="00EE0FBD"/>
    <w:rsid w:val="00EE1120"/>
    <w:rsid w:val="00EE115A"/>
    <w:rsid w:val="00EE1AE3"/>
    <w:rsid w:val="00EE269C"/>
    <w:rsid w:val="00EE31A1"/>
    <w:rsid w:val="00EE3951"/>
    <w:rsid w:val="00EE3A71"/>
    <w:rsid w:val="00EE5DD5"/>
    <w:rsid w:val="00EF042F"/>
    <w:rsid w:val="00EF2AD0"/>
    <w:rsid w:val="00EF2B25"/>
    <w:rsid w:val="00EF311A"/>
    <w:rsid w:val="00EF32E5"/>
    <w:rsid w:val="00EF3AF5"/>
    <w:rsid w:val="00EF4C8B"/>
    <w:rsid w:val="00EF56AD"/>
    <w:rsid w:val="00EF75D4"/>
    <w:rsid w:val="00F0057C"/>
    <w:rsid w:val="00F0157C"/>
    <w:rsid w:val="00F01C4D"/>
    <w:rsid w:val="00F01DAD"/>
    <w:rsid w:val="00F024B3"/>
    <w:rsid w:val="00F0266D"/>
    <w:rsid w:val="00F03C68"/>
    <w:rsid w:val="00F03F73"/>
    <w:rsid w:val="00F04592"/>
    <w:rsid w:val="00F04EA1"/>
    <w:rsid w:val="00F10E80"/>
    <w:rsid w:val="00F10EA2"/>
    <w:rsid w:val="00F1354A"/>
    <w:rsid w:val="00F136D2"/>
    <w:rsid w:val="00F139D8"/>
    <w:rsid w:val="00F154AF"/>
    <w:rsid w:val="00F156C8"/>
    <w:rsid w:val="00F15BD3"/>
    <w:rsid w:val="00F172E1"/>
    <w:rsid w:val="00F17DA2"/>
    <w:rsid w:val="00F17EB7"/>
    <w:rsid w:val="00F17F53"/>
    <w:rsid w:val="00F201AF"/>
    <w:rsid w:val="00F204F8"/>
    <w:rsid w:val="00F2065E"/>
    <w:rsid w:val="00F20EDA"/>
    <w:rsid w:val="00F2220B"/>
    <w:rsid w:val="00F227AD"/>
    <w:rsid w:val="00F22D3C"/>
    <w:rsid w:val="00F23791"/>
    <w:rsid w:val="00F23DF5"/>
    <w:rsid w:val="00F242EB"/>
    <w:rsid w:val="00F242F5"/>
    <w:rsid w:val="00F2462D"/>
    <w:rsid w:val="00F246E9"/>
    <w:rsid w:val="00F258F5"/>
    <w:rsid w:val="00F26329"/>
    <w:rsid w:val="00F26637"/>
    <w:rsid w:val="00F26BBA"/>
    <w:rsid w:val="00F27340"/>
    <w:rsid w:val="00F27614"/>
    <w:rsid w:val="00F27D5E"/>
    <w:rsid w:val="00F304B0"/>
    <w:rsid w:val="00F30A93"/>
    <w:rsid w:val="00F322EF"/>
    <w:rsid w:val="00F3299F"/>
    <w:rsid w:val="00F34260"/>
    <w:rsid w:val="00F349AE"/>
    <w:rsid w:val="00F373A6"/>
    <w:rsid w:val="00F40AD5"/>
    <w:rsid w:val="00F418C6"/>
    <w:rsid w:val="00F42AF3"/>
    <w:rsid w:val="00F42D87"/>
    <w:rsid w:val="00F43272"/>
    <w:rsid w:val="00F43E9E"/>
    <w:rsid w:val="00F444B5"/>
    <w:rsid w:val="00F4453F"/>
    <w:rsid w:val="00F44E77"/>
    <w:rsid w:val="00F45145"/>
    <w:rsid w:val="00F45B57"/>
    <w:rsid w:val="00F469AF"/>
    <w:rsid w:val="00F474DE"/>
    <w:rsid w:val="00F505EC"/>
    <w:rsid w:val="00F507B3"/>
    <w:rsid w:val="00F51A09"/>
    <w:rsid w:val="00F533F7"/>
    <w:rsid w:val="00F54D0C"/>
    <w:rsid w:val="00F555FA"/>
    <w:rsid w:val="00F55643"/>
    <w:rsid w:val="00F55E94"/>
    <w:rsid w:val="00F56EA1"/>
    <w:rsid w:val="00F5777C"/>
    <w:rsid w:val="00F627FD"/>
    <w:rsid w:val="00F62B7A"/>
    <w:rsid w:val="00F632EA"/>
    <w:rsid w:val="00F6473A"/>
    <w:rsid w:val="00F6595B"/>
    <w:rsid w:val="00F6631B"/>
    <w:rsid w:val="00F66CEF"/>
    <w:rsid w:val="00F67EFB"/>
    <w:rsid w:val="00F70D84"/>
    <w:rsid w:val="00F70ED1"/>
    <w:rsid w:val="00F72391"/>
    <w:rsid w:val="00F73FF6"/>
    <w:rsid w:val="00F740EA"/>
    <w:rsid w:val="00F7419B"/>
    <w:rsid w:val="00F75E91"/>
    <w:rsid w:val="00F7638E"/>
    <w:rsid w:val="00F80046"/>
    <w:rsid w:val="00F80381"/>
    <w:rsid w:val="00F80BD8"/>
    <w:rsid w:val="00F8136C"/>
    <w:rsid w:val="00F81F74"/>
    <w:rsid w:val="00F82129"/>
    <w:rsid w:val="00F827AF"/>
    <w:rsid w:val="00F83DCA"/>
    <w:rsid w:val="00F83EB5"/>
    <w:rsid w:val="00F84416"/>
    <w:rsid w:val="00F85FDE"/>
    <w:rsid w:val="00F871ED"/>
    <w:rsid w:val="00F8765D"/>
    <w:rsid w:val="00F87994"/>
    <w:rsid w:val="00F87ADD"/>
    <w:rsid w:val="00F87FD3"/>
    <w:rsid w:val="00F942A6"/>
    <w:rsid w:val="00F949AD"/>
    <w:rsid w:val="00F95C0E"/>
    <w:rsid w:val="00FA03FC"/>
    <w:rsid w:val="00FA05B3"/>
    <w:rsid w:val="00FA0C82"/>
    <w:rsid w:val="00FA21ED"/>
    <w:rsid w:val="00FA2944"/>
    <w:rsid w:val="00FA40BD"/>
    <w:rsid w:val="00FA4659"/>
    <w:rsid w:val="00FA5801"/>
    <w:rsid w:val="00FA7034"/>
    <w:rsid w:val="00FA7552"/>
    <w:rsid w:val="00FA7E0F"/>
    <w:rsid w:val="00FB15F6"/>
    <w:rsid w:val="00FB2727"/>
    <w:rsid w:val="00FB56CB"/>
    <w:rsid w:val="00FB59C5"/>
    <w:rsid w:val="00FB5B62"/>
    <w:rsid w:val="00FB62DC"/>
    <w:rsid w:val="00FB6E88"/>
    <w:rsid w:val="00FB7A7D"/>
    <w:rsid w:val="00FC411E"/>
    <w:rsid w:val="00FC5619"/>
    <w:rsid w:val="00FC5702"/>
    <w:rsid w:val="00FC5897"/>
    <w:rsid w:val="00FC5A2C"/>
    <w:rsid w:val="00FC5AC4"/>
    <w:rsid w:val="00FD0017"/>
    <w:rsid w:val="00FD25F2"/>
    <w:rsid w:val="00FD3617"/>
    <w:rsid w:val="00FD3645"/>
    <w:rsid w:val="00FD4842"/>
    <w:rsid w:val="00FD4B40"/>
    <w:rsid w:val="00FD6A9C"/>
    <w:rsid w:val="00FE1C2A"/>
    <w:rsid w:val="00FE4A94"/>
    <w:rsid w:val="00FE4C63"/>
    <w:rsid w:val="00FE6C61"/>
    <w:rsid w:val="00FE6EEE"/>
    <w:rsid w:val="00FF03FD"/>
    <w:rsid w:val="00FF15EC"/>
    <w:rsid w:val="00FF3218"/>
    <w:rsid w:val="00FF34B2"/>
    <w:rsid w:val="00FF4D01"/>
    <w:rsid w:val="00FF5055"/>
    <w:rsid w:val="00FF647D"/>
    <w:rsid w:val="00FF720E"/>
    <w:rsid w:val="00FF7366"/>
    <w:rsid w:val="0223A5DB"/>
    <w:rsid w:val="0381617A"/>
    <w:rsid w:val="061FB0CA"/>
    <w:rsid w:val="11EBE74A"/>
    <w:rsid w:val="138FD504"/>
    <w:rsid w:val="16D8A79A"/>
    <w:rsid w:val="1A90C761"/>
    <w:rsid w:val="268C66B7"/>
    <w:rsid w:val="2E6F534A"/>
    <w:rsid w:val="3102C930"/>
    <w:rsid w:val="31D03BE0"/>
    <w:rsid w:val="36AB9EA1"/>
    <w:rsid w:val="3B7915B3"/>
    <w:rsid w:val="3E7B1772"/>
    <w:rsid w:val="4A7AFE65"/>
    <w:rsid w:val="4EE96AC2"/>
    <w:rsid w:val="5663DD2C"/>
    <w:rsid w:val="58160F15"/>
    <w:rsid w:val="5BCC2D07"/>
    <w:rsid w:val="63FD08F5"/>
    <w:rsid w:val="64B25844"/>
    <w:rsid w:val="6A679CAD"/>
    <w:rsid w:val="6BD906F3"/>
    <w:rsid w:val="6DE062E5"/>
    <w:rsid w:val="6E5C00EB"/>
    <w:rsid w:val="72BBEB75"/>
    <w:rsid w:val="745A9144"/>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13E915"/>
  <w15:docId w15:val="{F7052174-B241-4245-B5D5-527C87C03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22C4D"/>
    <w:rPr>
      <w:sz w:val="24"/>
      <w:lang w:val="en-GB"/>
    </w:rPr>
  </w:style>
  <w:style w:type="paragraph" w:styleId="Heading1">
    <w:name w:val="heading 1"/>
    <w:basedOn w:val="Normal"/>
    <w:next w:val="Normal"/>
    <w:qFormat/>
    <w:rsid w:val="00422C4D"/>
    <w:pPr>
      <w:keepNext/>
      <w:keepLines/>
      <w:outlineLvl w:val="0"/>
    </w:pPr>
    <w:rPr>
      <w:b/>
      <w:caps/>
      <w:sz w:val="32"/>
    </w:rPr>
  </w:style>
  <w:style w:type="paragraph" w:styleId="Heading2">
    <w:name w:val="heading 2"/>
    <w:basedOn w:val="Normal"/>
    <w:next w:val="Normal"/>
    <w:qFormat/>
    <w:rsid w:val="00422C4D"/>
    <w:pPr>
      <w:keepNext/>
      <w:keepLines/>
      <w:outlineLvl w:val="1"/>
    </w:pPr>
    <w:rPr>
      <w:b/>
      <w:sz w:val="28"/>
      <w:u w:val="single"/>
    </w:rPr>
  </w:style>
  <w:style w:type="paragraph" w:styleId="Heading3">
    <w:name w:val="heading 3"/>
    <w:basedOn w:val="Normal"/>
    <w:next w:val="Normal"/>
    <w:qFormat/>
    <w:rsid w:val="00422C4D"/>
    <w:pPr>
      <w:keepNext/>
      <w:keepLines/>
      <w:outlineLvl w:val="2"/>
    </w:pPr>
    <w:rPr>
      <w:b/>
      <w:smallCaps/>
    </w:rPr>
  </w:style>
  <w:style w:type="paragraph" w:styleId="Heading4">
    <w:name w:val="heading 4"/>
    <w:basedOn w:val="Normal"/>
    <w:next w:val="Normal"/>
    <w:qFormat/>
    <w:rsid w:val="00422C4D"/>
    <w:pPr>
      <w:outlineLvl w:val="3"/>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semiHidden/>
    <w:rsid w:val="00422C4D"/>
    <w:pPr>
      <w:tabs>
        <w:tab w:val="left" w:leader="dot" w:pos="8646"/>
        <w:tab w:val="right" w:pos="9072"/>
      </w:tabs>
      <w:ind w:left="1418" w:right="850"/>
    </w:pPr>
  </w:style>
  <w:style w:type="paragraph" w:styleId="TOC2">
    <w:name w:val="toc 2"/>
    <w:basedOn w:val="Normal"/>
    <w:next w:val="Normal"/>
    <w:semiHidden/>
    <w:rsid w:val="00422C4D"/>
    <w:pPr>
      <w:tabs>
        <w:tab w:val="left" w:leader="dot" w:pos="8646"/>
        <w:tab w:val="right" w:pos="9072"/>
      </w:tabs>
      <w:ind w:left="709" w:right="851"/>
    </w:pPr>
  </w:style>
  <w:style w:type="paragraph" w:styleId="TOC1">
    <w:name w:val="toc 1"/>
    <w:basedOn w:val="Normal"/>
    <w:next w:val="Normal"/>
    <w:semiHidden/>
    <w:rsid w:val="00422C4D"/>
    <w:pPr>
      <w:tabs>
        <w:tab w:val="left" w:leader="dot" w:pos="8646"/>
        <w:tab w:val="right" w:pos="9072"/>
      </w:tabs>
      <w:spacing w:before="120"/>
      <w:ind w:right="851"/>
    </w:pPr>
    <w:rPr>
      <w:sz w:val="28"/>
    </w:rPr>
  </w:style>
  <w:style w:type="paragraph" w:styleId="Footer">
    <w:name w:val="footer"/>
    <w:basedOn w:val="Normal"/>
    <w:rsid w:val="00422C4D"/>
    <w:pPr>
      <w:tabs>
        <w:tab w:val="center" w:pos="4522"/>
        <w:tab w:val="right" w:pos="9029"/>
        <w:tab w:val="right" w:pos="9214"/>
      </w:tabs>
    </w:pPr>
    <w:rPr>
      <w:sz w:val="20"/>
    </w:rPr>
  </w:style>
  <w:style w:type="paragraph" w:styleId="Header">
    <w:name w:val="header"/>
    <w:basedOn w:val="Normal"/>
    <w:rsid w:val="00422C4D"/>
    <w:pPr>
      <w:tabs>
        <w:tab w:val="center" w:pos="4522"/>
        <w:tab w:val="right" w:pos="9029"/>
        <w:tab w:val="right" w:pos="9214"/>
      </w:tabs>
    </w:pPr>
    <w:rPr>
      <w:sz w:val="20"/>
    </w:rPr>
  </w:style>
  <w:style w:type="paragraph" w:styleId="FootnoteText">
    <w:name w:val="footnote text"/>
    <w:basedOn w:val="Normal"/>
    <w:semiHidden/>
    <w:rsid w:val="00422C4D"/>
    <w:rPr>
      <w:sz w:val="20"/>
    </w:rPr>
  </w:style>
  <w:style w:type="paragraph" w:styleId="NormalIndent">
    <w:name w:val="Normal Indent"/>
    <w:basedOn w:val="Normal"/>
    <w:rsid w:val="00422C4D"/>
    <w:pPr>
      <w:ind w:left="708"/>
    </w:pPr>
  </w:style>
  <w:style w:type="paragraph" w:customStyle="1" w:styleId="note">
    <w:name w:val="note"/>
    <w:basedOn w:val="Normal"/>
    <w:next w:val="Normal"/>
    <w:rsid w:val="00422C4D"/>
    <w:pPr>
      <w:ind w:left="567" w:right="567"/>
      <w:jc w:val="both"/>
    </w:pPr>
    <w:rPr>
      <w:i/>
      <w:sz w:val="20"/>
    </w:rPr>
  </w:style>
  <w:style w:type="paragraph" w:customStyle="1" w:styleId="Xref">
    <w:name w:val="Xref"/>
    <w:basedOn w:val="Normal"/>
    <w:next w:val="Normal"/>
    <w:rsid w:val="00422C4D"/>
    <w:rPr>
      <w:i/>
      <w:sz w:val="20"/>
    </w:rPr>
  </w:style>
  <w:style w:type="paragraph" w:styleId="BalloonText">
    <w:name w:val="Balloon Text"/>
    <w:basedOn w:val="CommentText"/>
    <w:rsid w:val="005D7998"/>
  </w:style>
  <w:style w:type="character" w:styleId="CommentReference">
    <w:name w:val="annotation reference"/>
    <w:basedOn w:val="DefaultParagraphFont"/>
    <w:semiHidden/>
    <w:rsid w:val="00923715"/>
    <w:rPr>
      <w:sz w:val="16"/>
      <w:szCs w:val="16"/>
    </w:rPr>
  </w:style>
  <w:style w:type="paragraph" w:styleId="CommentText">
    <w:name w:val="annotation text"/>
    <w:basedOn w:val="Normal"/>
    <w:semiHidden/>
    <w:rsid w:val="00923715"/>
    <w:rPr>
      <w:sz w:val="20"/>
    </w:rPr>
  </w:style>
  <w:style w:type="paragraph" w:styleId="CommentSubject">
    <w:name w:val="annotation subject"/>
    <w:basedOn w:val="CommentText"/>
    <w:next w:val="CommentText"/>
    <w:semiHidden/>
    <w:rsid w:val="00923715"/>
    <w:rPr>
      <w:b/>
      <w:bCs/>
    </w:rPr>
  </w:style>
  <w:style w:type="character" w:styleId="PageNumber">
    <w:name w:val="page number"/>
    <w:basedOn w:val="DefaultParagraphFont"/>
    <w:rsid w:val="000E59C2"/>
  </w:style>
  <w:style w:type="paragraph" w:styleId="DocumentMap">
    <w:name w:val="Document Map"/>
    <w:basedOn w:val="Normal"/>
    <w:semiHidden/>
    <w:rsid w:val="000541E0"/>
    <w:pPr>
      <w:shd w:val="clear" w:color="auto" w:fill="000080"/>
    </w:pPr>
    <w:rPr>
      <w:rFonts w:ascii="Tahoma" w:hAnsi="Tahoma" w:cs="Tahoma"/>
      <w:sz w:val="20"/>
    </w:rPr>
  </w:style>
  <w:style w:type="table" w:styleId="TableGrid">
    <w:name w:val="Table Grid"/>
    <w:basedOn w:val="TableNormal"/>
    <w:rsid w:val="00B73D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Dot pt,F5 List Paragraph,List Paragraph1,Colorful List - Accent 11,No Spacing1,List Paragraph Char Char Char,Indicator Text,Numbered Para 1,Bullet 1,Bullet Points,MAIN CONTENT,List Paragraph12,List Paragraph2,Normal numbered,OBC Bullet,L"/>
    <w:basedOn w:val="Normal"/>
    <w:link w:val="ListParagraphChar"/>
    <w:uiPriority w:val="1"/>
    <w:qFormat/>
    <w:rsid w:val="00EC4600"/>
    <w:pPr>
      <w:ind w:left="720"/>
      <w:contextualSpacing/>
    </w:pPr>
    <w:rPr>
      <w:rFonts w:ascii="Arial (W1)" w:hAnsi="Arial (W1)"/>
      <w:sz w:val="22"/>
      <w:szCs w:val="22"/>
    </w:rPr>
  </w:style>
  <w:style w:type="paragraph" w:styleId="PlainText">
    <w:name w:val="Plain Text"/>
    <w:basedOn w:val="Normal"/>
    <w:link w:val="PlainTextChar"/>
    <w:uiPriority w:val="99"/>
    <w:unhideWhenUsed/>
    <w:rsid w:val="00A65EEE"/>
    <w:rPr>
      <w:rFonts w:ascii="Consolas" w:eastAsia="Calibri" w:hAnsi="Consolas"/>
      <w:sz w:val="21"/>
      <w:szCs w:val="21"/>
    </w:rPr>
  </w:style>
  <w:style w:type="character" w:customStyle="1" w:styleId="PlainTextChar">
    <w:name w:val="Plain Text Char"/>
    <w:basedOn w:val="DefaultParagraphFont"/>
    <w:link w:val="PlainText"/>
    <w:uiPriority w:val="99"/>
    <w:rsid w:val="00A65EEE"/>
    <w:rPr>
      <w:rFonts w:ascii="Consolas" w:eastAsia="Calibri" w:hAnsi="Consolas" w:cs="Times New Roman"/>
      <w:sz w:val="21"/>
      <w:szCs w:val="21"/>
      <w:lang w:eastAsia="en-US"/>
    </w:rPr>
  </w:style>
  <w:style w:type="paragraph" w:customStyle="1" w:styleId="Default">
    <w:name w:val="Default"/>
    <w:rsid w:val="006F3F05"/>
    <w:pPr>
      <w:autoSpaceDE w:val="0"/>
      <w:autoSpaceDN w:val="0"/>
      <w:adjustRightInd w:val="0"/>
    </w:pPr>
    <w:rPr>
      <w:rFonts w:ascii="Arial" w:hAnsi="Arial" w:cs="Arial"/>
      <w:color w:val="000000"/>
      <w:sz w:val="24"/>
      <w:szCs w:val="24"/>
      <w:lang w:val="en-GB" w:eastAsia="en-GB"/>
    </w:rPr>
  </w:style>
  <w:style w:type="character" w:styleId="Hyperlink">
    <w:name w:val="Hyperlink"/>
    <w:basedOn w:val="DefaultParagraphFont"/>
    <w:uiPriority w:val="99"/>
    <w:unhideWhenUsed/>
    <w:rsid w:val="007C772A"/>
    <w:rPr>
      <w:color w:val="0000FF" w:themeColor="hyperlink"/>
      <w:u w:val="single"/>
    </w:rPr>
  </w:style>
  <w:style w:type="character" w:customStyle="1" w:styleId="ListParagraphChar">
    <w:name w:val="List Paragraph Char"/>
    <w:aliases w:val="Dot pt Char,F5 List Paragraph Char,List Paragraph1 Char,Colorful List - Accent 11 Char,No Spacing1 Char,List Paragraph Char Char Char Char,Indicator Text Char,Numbered Para 1 Char,Bullet 1 Char,Bullet Points Char,MAIN CONTENT Char"/>
    <w:link w:val="ListParagraph"/>
    <w:uiPriority w:val="1"/>
    <w:locked/>
    <w:rsid w:val="00310953"/>
    <w:rPr>
      <w:rFonts w:ascii="Arial (W1)" w:hAnsi="Arial (W1)"/>
      <w:sz w:val="22"/>
      <w:szCs w:val="22"/>
      <w:lang w:val="en-GB"/>
    </w:rPr>
  </w:style>
  <w:style w:type="paragraph" w:styleId="Revision">
    <w:name w:val="Revision"/>
    <w:hidden/>
    <w:uiPriority w:val="99"/>
    <w:semiHidden/>
    <w:rsid w:val="00593473"/>
    <w:rPr>
      <w:sz w:val="24"/>
      <w:lang w:val="en-GB"/>
    </w:rPr>
  </w:style>
  <w:style w:type="table" w:customStyle="1" w:styleId="TableGrid2">
    <w:name w:val="Table Grid2"/>
    <w:basedOn w:val="TableNormal"/>
    <w:next w:val="TableGrid"/>
    <w:uiPriority w:val="39"/>
    <w:rsid w:val="00BC32A0"/>
    <w:rPr>
      <w:rFonts w:asciiTheme="minorHAnsi" w:eastAsiaTheme="minorHAnsi" w:hAnsiTheme="minorHAnsi" w:cstheme="minorBid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rsid w:val="00094D8C"/>
    <w:rPr>
      <w:rFonts w:ascii="Aptos" w:eastAsiaTheme="minorHAnsi" w:hAnsi="Aptos" w:cs="Calibri"/>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103406">
      <w:bodyDiv w:val="1"/>
      <w:marLeft w:val="0"/>
      <w:marRight w:val="0"/>
      <w:marTop w:val="0"/>
      <w:marBottom w:val="0"/>
      <w:divBdr>
        <w:top w:val="none" w:sz="0" w:space="0" w:color="auto"/>
        <w:left w:val="none" w:sz="0" w:space="0" w:color="auto"/>
        <w:bottom w:val="none" w:sz="0" w:space="0" w:color="auto"/>
        <w:right w:val="none" w:sz="0" w:space="0" w:color="auto"/>
      </w:divBdr>
    </w:div>
    <w:div w:id="453670367">
      <w:bodyDiv w:val="1"/>
      <w:marLeft w:val="0"/>
      <w:marRight w:val="0"/>
      <w:marTop w:val="0"/>
      <w:marBottom w:val="0"/>
      <w:divBdr>
        <w:top w:val="none" w:sz="0" w:space="0" w:color="auto"/>
        <w:left w:val="none" w:sz="0" w:space="0" w:color="auto"/>
        <w:bottom w:val="none" w:sz="0" w:space="0" w:color="auto"/>
        <w:right w:val="none" w:sz="0" w:space="0" w:color="auto"/>
      </w:divBdr>
    </w:div>
    <w:div w:id="748842702">
      <w:bodyDiv w:val="1"/>
      <w:marLeft w:val="0"/>
      <w:marRight w:val="0"/>
      <w:marTop w:val="0"/>
      <w:marBottom w:val="0"/>
      <w:divBdr>
        <w:top w:val="none" w:sz="0" w:space="0" w:color="auto"/>
        <w:left w:val="none" w:sz="0" w:space="0" w:color="auto"/>
        <w:bottom w:val="none" w:sz="0" w:space="0" w:color="auto"/>
        <w:right w:val="none" w:sz="0" w:space="0" w:color="auto"/>
      </w:divBdr>
    </w:div>
    <w:div w:id="828012110">
      <w:bodyDiv w:val="1"/>
      <w:marLeft w:val="0"/>
      <w:marRight w:val="0"/>
      <w:marTop w:val="0"/>
      <w:marBottom w:val="0"/>
      <w:divBdr>
        <w:top w:val="none" w:sz="0" w:space="0" w:color="auto"/>
        <w:left w:val="none" w:sz="0" w:space="0" w:color="auto"/>
        <w:bottom w:val="none" w:sz="0" w:space="0" w:color="auto"/>
        <w:right w:val="none" w:sz="0" w:space="0" w:color="auto"/>
      </w:divBdr>
      <w:divsChild>
        <w:div w:id="659382327">
          <w:marLeft w:val="547"/>
          <w:marRight w:val="0"/>
          <w:marTop w:val="0"/>
          <w:marBottom w:val="0"/>
          <w:divBdr>
            <w:top w:val="none" w:sz="0" w:space="0" w:color="auto"/>
            <w:left w:val="none" w:sz="0" w:space="0" w:color="auto"/>
            <w:bottom w:val="none" w:sz="0" w:space="0" w:color="auto"/>
            <w:right w:val="none" w:sz="0" w:space="0" w:color="auto"/>
          </w:divBdr>
        </w:div>
      </w:divsChild>
    </w:div>
    <w:div w:id="990325201">
      <w:bodyDiv w:val="1"/>
      <w:marLeft w:val="0"/>
      <w:marRight w:val="0"/>
      <w:marTop w:val="0"/>
      <w:marBottom w:val="0"/>
      <w:divBdr>
        <w:top w:val="none" w:sz="0" w:space="0" w:color="auto"/>
        <w:left w:val="none" w:sz="0" w:space="0" w:color="auto"/>
        <w:bottom w:val="none" w:sz="0" w:space="0" w:color="auto"/>
        <w:right w:val="none" w:sz="0" w:space="0" w:color="auto"/>
      </w:divBdr>
    </w:div>
    <w:div w:id="1232498008">
      <w:bodyDiv w:val="1"/>
      <w:marLeft w:val="0"/>
      <w:marRight w:val="0"/>
      <w:marTop w:val="0"/>
      <w:marBottom w:val="0"/>
      <w:divBdr>
        <w:top w:val="none" w:sz="0" w:space="0" w:color="auto"/>
        <w:left w:val="none" w:sz="0" w:space="0" w:color="auto"/>
        <w:bottom w:val="none" w:sz="0" w:space="0" w:color="auto"/>
        <w:right w:val="none" w:sz="0" w:space="0" w:color="auto"/>
      </w:divBdr>
    </w:div>
    <w:div w:id="1361935857">
      <w:bodyDiv w:val="1"/>
      <w:marLeft w:val="0"/>
      <w:marRight w:val="0"/>
      <w:marTop w:val="0"/>
      <w:marBottom w:val="0"/>
      <w:divBdr>
        <w:top w:val="none" w:sz="0" w:space="0" w:color="auto"/>
        <w:left w:val="none" w:sz="0" w:space="0" w:color="auto"/>
        <w:bottom w:val="none" w:sz="0" w:space="0" w:color="auto"/>
        <w:right w:val="none" w:sz="0" w:space="0" w:color="auto"/>
      </w:divBdr>
    </w:div>
    <w:div w:id="1657218633">
      <w:bodyDiv w:val="1"/>
      <w:marLeft w:val="0"/>
      <w:marRight w:val="0"/>
      <w:marTop w:val="0"/>
      <w:marBottom w:val="0"/>
      <w:divBdr>
        <w:top w:val="none" w:sz="0" w:space="0" w:color="auto"/>
        <w:left w:val="none" w:sz="0" w:space="0" w:color="auto"/>
        <w:bottom w:val="none" w:sz="0" w:space="0" w:color="auto"/>
        <w:right w:val="none" w:sz="0" w:space="0" w:color="auto"/>
      </w:divBdr>
    </w:div>
    <w:div w:id="1963227910">
      <w:bodyDiv w:val="1"/>
      <w:marLeft w:val="0"/>
      <w:marRight w:val="0"/>
      <w:marTop w:val="0"/>
      <w:marBottom w:val="0"/>
      <w:divBdr>
        <w:top w:val="none" w:sz="0" w:space="0" w:color="auto"/>
        <w:left w:val="none" w:sz="0" w:space="0" w:color="auto"/>
        <w:bottom w:val="none" w:sz="0" w:space="0" w:color="auto"/>
        <w:right w:val="none" w:sz="0" w:space="0" w:color="auto"/>
      </w:divBdr>
    </w:div>
    <w:div w:id="2010252659">
      <w:bodyDiv w:val="1"/>
      <w:marLeft w:val="0"/>
      <w:marRight w:val="0"/>
      <w:marTop w:val="0"/>
      <w:marBottom w:val="0"/>
      <w:divBdr>
        <w:top w:val="none" w:sz="0" w:space="0" w:color="auto"/>
        <w:left w:val="none" w:sz="0" w:space="0" w:color="auto"/>
        <w:bottom w:val="none" w:sz="0" w:space="0" w:color="auto"/>
        <w:right w:val="none" w:sz="0" w:space="0" w:color="auto"/>
      </w:divBdr>
    </w:div>
    <w:div w:id="2038968324">
      <w:bodyDiv w:val="1"/>
      <w:marLeft w:val="0"/>
      <w:marRight w:val="0"/>
      <w:marTop w:val="0"/>
      <w:marBottom w:val="0"/>
      <w:divBdr>
        <w:top w:val="none" w:sz="0" w:space="0" w:color="auto"/>
        <w:left w:val="none" w:sz="0" w:space="0" w:color="auto"/>
        <w:bottom w:val="none" w:sz="0" w:space="0" w:color="auto"/>
        <w:right w:val="none" w:sz="0" w:space="0" w:color="auto"/>
      </w:divBdr>
    </w:div>
    <w:div w:id="2067097517">
      <w:bodyDiv w:val="1"/>
      <w:marLeft w:val="0"/>
      <w:marRight w:val="0"/>
      <w:marTop w:val="0"/>
      <w:marBottom w:val="0"/>
      <w:divBdr>
        <w:top w:val="none" w:sz="0" w:space="0" w:color="auto"/>
        <w:left w:val="none" w:sz="0" w:space="0" w:color="auto"/>
        <w:bottom w:val="none" w:sz="0" w:space="0" w:color="auto"/>
        <w:right w:val="none" w:sz="0" w:space="0" w:color="auto"/>
      </w:divBdr>
    </w:div>
    <w:div w:id="2104691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officeforstudents.org.uk/for-providers/student-protection-and-support/harassment-and-sexual-misconduct/condition-e6-harassment-and-sexual-misconduc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34F96B-9733-4E11-823F-A3838E5D8C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5</Pages>
  <Words>1325</Words>
  <Characters>7042</Characters>
  <Application>Microsoft Office Word</Application>
  <DocSecurity>0</DocSecurity>
  <Lines>163</Lines>
  <Paragraphs>55</Paragraphs>
  <ScaleCrop>false</ScaleCrop>
  <HeadingPairs>
    <vt:vector size="2" baseType="variant">
      <vt:variant>
        <vt:lpstr>Title</vt:lpstr>
      </vt:variant>
      <vt:variant>
        <vt:i4>1</vt:i4>
      </vt:variant>
    </vt:vector>
  </HeadingPairs>
  <TitlesOfParts>
    <vt:vector size="1" baseType="lpstr">
      <vt:lpstr>Audit Committee Agenda</vt:lpstr>
    </vt:vector>
  </TitlesOfParts>
  <Company>The University of Sussex</Company>
  <LinksUpToDate>false</LinksUpToDate>
  <CharactersWithSpaces>8312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Audit Committee Agenda</dc:title>
  <dc:creator>Kate Gannon</dc:creator>
  <cp:lastModifiedBy>Amy Rogerson</cp:lastModifiedBy>
  <cp:revision>3</cp:revision>
  <cp:lastPrinted>2024-11-21T08:31:00Z</cp:lastPrinted>
  <dcterms:created xsi:type="dcterms:W3CDTF">2026-03-09T18:24:00Z</dcterms:created>
  <dcterms:modified xsi:type="dcterms:W3CDTF">2026-03-09T18:55:00Z</dcterms:modified>
</cp:coreProperties>
</file>