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B01C634" w14:textId="4D118EC7" w:rsidR="002D518A" w:rsidRDefault="3DC52215" w:rsidP="3DC52215">
      <w:pPr>
        <w:jc w:val="center"/>
        <w:rPr>
          <w:rFonts w:asciiTheme="minorHAnsi" w:eastAsiaTheme="minorEastAsia" w:hAnsiTheme="minorHAnsi" w:cstheme="minorBidi"/>
          <w:b/>
          <w:bCs/>
        </w:rPr>
      </w:pPr>
      <w:r w:rsidRPr="3DC52215">
        <w:rPr>
          <w:rFonts w:asciiTheme="minorHAnsi" w:eastAsiaTheme="minorEastAsia" w:hAnsiTheme="minorHAnsi" w:cstheme="minorBidi"/>
          <w:b/>
          <w:bCs/>
        </w:rPr>
        <w:t>COUNCIL</w:t>
      </w:r>
    </w:p>
    <w:p w14:paraId="6E1DA0F7" w14:textId="77777777" w:rsidR="002D518A" w:rsidRPr="003B6A92" w:rsidRDefault="002D518A" w:rsidP="3DC52215">
      <w:pPr>
        <w:jc w:val="center"/>
        <w:rPr>
          <w:rFonts w:asciiTheme="minorHAnsi" w:eastAsiaTheme="minorEastAsia" w:hAnsiTheme="minorHAnsi" w:cstheme="minorHAnsi"/>
          <w:b/>
          <w:bCs/>
        </w:rPr>
      </w:pPr>
    </w:p>
    <w:p w14:paraId="01B5090A" w14:textId="36853E2A" w:rsidR="008B27CD" w:rsidRPr="003B6A92" w:rsidRDefault="3DC52215" w:rsidP="3DC52215">
      <w:pPr>
        <w:jc w:val="center"/>
        <w:rPr>
          <w:rFonts w:asciiTheme="minorHAnsi" w:eastAsiaTheme="minorEastAsia" w:hAnsiTheme="minorHAnsi" w:cstheme="minorHAnsi"/>
          <w:b/>
          <w:bCs/>
        </w:rPr>
      </w:pPr>
      <w:r w:rsidRPr="003B6A92">
        <w:rPr>
          <w:rFonts w:asciiTheme="minorHAnsi" w:eastAsiaTheme="minorEastAsia" w:hAnsiTheme="minorHAnsi" w:cstheme="minorHAnsi"/>
          <w:b/>
          <w:bCs/>
        </w:rPr>
        <w:t xml:space="preserve">Notice of Election of one </w:t>
      </w:r>
      <w:r w:rsidR="008D6300" w:rsidRPr="003B6A92">
        <w:rPr>
          <w:rFonts w:asciiTheme="minorHAnsi" w:eastAsiaTheme="minorEastAsia" w:hAnsiTheme="minorHAnsi" w:cstheme="minorHAnsi"/>
          <w:b/>
          <w:bCs/>
        </w:rPr>
        <w:t>Post</w:t>
      </w:r>
      <w:r w:rsidR="00D43B1F" w:rsidRPr="003B6A92">
        <w:rPr>
          <w:rFonts w:asciiTheme="minorHAnsi" w:eastAsiaTheme="minorEastAsia" w:hAnsiTheme="minorHAnsi" w:cstheme="minorHAnsi"/>
          <w:b/>
          <w:bCs/>
        </w:rPr>
        <w:t>g</w:t>
      </w:r>
      <w:r w:rsidR="008D6300" w:rsidRPr="003B6A92">
        <w:rPr>
          <w:rFonts w:asciiTheme="minorHAnsi" w:eastAsiaTheme="minorEastAsia" w:hAnsiTheme="minorHAnsi" w:cstheme="minorHAnsi"/>
          <w:b/>
          <w:bCs/>
        </w:rPr>
        <w:t xml:space="preserve">raduate Researcher </w:t>
      </w:r>
      <w:r w:rsidRPr="003B6A92">
        <w:rPr>
          <w:rFonts w:asciiTheme="minorHAnsi" w:eastAsiaTheme="minorEastAsia" w:hAnsiTheme="minorHAnsi" w:cstheme="minorHAnsi"/>
          <w:b/>
          <w:bCs/>
        </w:rPr>
        <w:t xml:space="preserve">to Council </w:t>
      </w:r>
    </w:p>
    <w:p w14:paraId="192867ED" w14:textId="0E24F7FC" w:rsidR="00F82255" w:rsidRPr="003B6A92" w:rsidRDefault="3DC52215" w:rsidP="3DC52215">
      <w:pPr>
        <w:jc w:val="center"/>
        <w:rPr>
          <w:rFonts w:asciiTheme="minorHAnsi" w:eastAsiaTheme="minorEastAsia" w:hAnsiTheme="minorHAnsi" w:cstheme="minorHAnsi"/>
          <w:b/>
          <w:bCs/>
          <w:color w:val="FF0000"/>
        </w:rPr>
      </w:pPr>
      <w:r w:rsidRPr="003B6A92">
        <w:rPr>
          <w:rFonts w:asciiTheme="minorHAnsi" w:eastAsiaTheme="minorEastAsia" w:hAnsiTheme="minorHAnsi" w:cstheme="minorHAnsi"/>
          <w:b/>
          <w:bCs/>
        </w:rPr>
        <w:t>to serve until 31 July 202</w:t>
      </w:r>
      <w:r w:rsidR="000614F4" w:rsidRPr="003B6A92">
        <w:rPr>
          <w:rFonts w:asciiTheme="minorHAnsi" w:eastAsiaTheme="minorEastAsia" w:hAnsiTheme="minorHAnsi" w:cstheme="minorHAnsi"/>
          <w:b/>
          <w:bCs/>
        </w:rPr>
        <w:t>7</w:t>
      </w:r>
    </w:p>
    <w:p w14:paraId="3E27B7C8" w14:textId="77777777" w:rsidR="006C0B39" w:rsidRPr="003B6A92" w:rsidRDefault="006C0B39" w:rsidP="3DC52215">
      <w:pPr>
        <w:jc w:val="center"/>
        <w:rPr>
          <w:rFonts w:asciiTheme="minorHAnsi" w:eastAsiaTheme="minorEastAsia" w:hAnsiTheme="minorHAnsi" w:cstheme="minorHAnsi"/>
          <w:b/>
          <w:bCs/>
        </w:rPr>
      </w:pPr>
    </w:p>
    <w:p w14:paraId="14C2457B" w14:textId="25E12643" w:rsidR="002D518A" w:rsidRPr="003B6A92" w:rsidRDefault="001C3F2D" w:rsidP="3DC52215">
      <w:pPr>
        <w:jc w:val="center"/>
        <w:rPr>
          <w:rFonts w:asciiTheme="minorHAnsi" w:eastAsiaTheme="minorEastAsia" w:hAnsiTheme="minorHAnsi" w:cstheme="minorHAnsi"/>
          <w:b/>
          <w:bCs/>
        </w:rPr>
      </w:pPr>
      <w:r w:rsidRPr="003B6A92">
        <w:rPr>
          <w:rFonts w:asciiTheme="minorHAnsi" w:eastAsiaTheme="minorEastAsia" w:hAnsiTheme="minorHAnsi" w:cstheme="minorHAnsi"/>
          <w:b/>
          <w:bCs/>
        </w:rPr>
        <w:t xml:space="preserve">1 </w:t>
      </w:r>
      <w:r w:rsidR="000614F4" w:rsidRPr="003B6A92">
        <w:rPr>
          <w:rFonts w:asciiTheme="minorHAnsi" w:eastAsiaTheme="minorEastAsia" w:hAnsiTheme="minorHAnsi" w:cstheme="minorHAnsi"/>
          <w:b/>
          <w:bCs/>
        </w:rPr>
        <w:t>April</w:t>
      </w:r>
      <w:r w:rsidRPr="003B6A92">
        <w:rPr>
          <w:rFonts w:asciiTheme="minorHAnsi" w:eastAsiaTheme="minorEastAsia" w:hAnsiTheme="minorHAnsi" w:cstheme="minorHAnsi"/>
          <w:b/>
          <w:bCs/>
        </w:rPr>
        <w:t xml:space="preserve"> </w:t>
      </w:r>
      <w:r w:rsidR="3DC52215" w:rsidRPr="003B6A92">
        <w:rPr>
          <w:rFonts w:asciiTheme="minorHAnsi" w:eastAsiaTheme="minorEastAsia" w:hAnsiTheme="minorHAnsi" w:cstheme="minorHAnsi"/>
          <w:b/>
          <w:bCs/>
        </w:rPr>
        <w:t>202</w:t>
      </w:r>
      <w:r w:rsidR="000614F4" w:rsidRPr="003B6A92">
        <w:rPr>
          <w:rFonts w:asciiTheme="minorHAnsi" w:eastAsiaTheme="minorEastAsia" w:hAnsiTheme="minorHAnsi" w:cstheme="minorHAnsi"/>
          <w:b/>
          <w:bCs/>
        </w:rPr>
        <w:t>6</w:t>
      </w:r>
      <w:r w:rsidR="3DC52215" w:rsidRPr="003B6A92">
        <w:rPr>
          <w:rFonts w:asciiTheme="minorHAnsi" w:eastAsiaTheme="minorEastAsia" w:hAnsiTheme="minorHAnsi" w:cstheme="minorHAnsi"/>
          <w:b/>
          <w:bCs/>
        </w:rPr>
        <w:t xml:space="preserve"> </w:t>
      </w:r>
    </w:p>
    <w:p w14:paraId="7BF040A5" w14:textId="77777777" w:rsidR="006C0B39" w:rsidRPr="003B6A92" w:rsidRDefault="006C0B39" w:rsidP="3DC52215">
      <w:pPr>
        <w:jc w:val="center"/>
        <w:rPr>
          <w:rFonts w:asciiTheme="minorHAnsi" w:eastAsiaTheme="minorEastAsia" w:hAnsiTheme="minorHAnsi" w:cstheme="minorHAnsi"/>
        </w:rPr>
      </w:pPr>
    </w:p>
    <w:p w14:paraId="68CE4E4F" w14:textId="0DD1452D" w:rsidR="00B26DDC" w:rsidRPr="003B6A92" w:rsidRDefault="3DC52215" w:rsidP="00B26DDC">
      <w:pPr>
        <w:rPr>
          <w:rFonts w:asciiTheme="minorHAnsi" w:eastAsiaTheme="minorEastAsia" w:hAnsiTheme="minorHAnsi" w:cstheme="minorHAnsi"/>
        </w:rPr>
      </w:pPr>
      <w:r w:rsidRPr="003B6A92">
        <w:rPr>
          <w:rFonts w:asciiTheme="minorHAnsi" w:eastAsiaTheme="minorEastAsia" w:hAnsiTheme="minorHAnsi" w:cstheme="minorHAnsi"/>
        </w:rPr>
        <w:t xml:space="preserve">This notice is to announce the election of one </w:t>
      </w:r>
      <w:r w:rsidR="008D6300" w:rsidRPr="003B6A92">
        <w:rPr>
          <w:rFonts w:asciiTheme="minorHAnsi" w:eastAsiaTheme="minorEastAsia" w:hAnsiTheme="minorHAnsi" w:cstheme="minorHAnsi"/>
        </w:rPr>
        <w:t>Post</w:t>
      </w:r>
      <w:r w:rsidR="00A01A66" w:rsidRPr="003B6A92">
        <w:rPr>
          <w:rFonts w:asciiTheme="minorHAnsi" w:eastAsiaTheme="minorEastAsia" w:hAnsiTheme="minorHAnsi" w:cstheme="minorHAnsi"/>
        </w:rPr>
        <w:t>g</w:t>
      </w:r>
      <w:r w:rsidR="008D6300" w:rsidRPr="003B6A92">
        <w:rPr>
          <w:rFonts w:asciiTheme="minorHAnsi" w:eastAsiaTheme="minorEastAsia" w:hAnsiTheme="minorHAnsi" w:cstheme="minorHAnsi"/>
        </w:rPr>
        <w:t>raduate Research</w:t>
      </w:r>
      <w:r w:rsidR="00B843B6" w:rsidRPr="003B6A92">
        <w:rPr>
          <w:rFonts w:asciiTheme="minorHAnsi" w:eastAsiaTheme="minorEastAsia" w:hAnsiTheme="minorHAnsi" w:cstheme="minorHAnsi"/>
        </w:rPr>
        <w:t>er</w:t>
      </w:r>
      <w:r w:rsidR="00A809C8" w:rsidRPr="003B6A92">
        <w:rPr>
          <w:rFonts w:asciiTheme="minorHAnsi" w:eastAsiaTheme="minorEastAsia" w:hAnsiTheme="minorHAnsi" w:cstheme="minorHAnsi"/>
        </w:rPr>
        <w:t xml:space="preserve"> </w:t>
      </w:r>
      <w:r w:rsidRPr="003B6A92">
        <w:rPr>
          <w:rFonts w:asciiTheme="minorHAnsi" w:eastAsiaTheme="minorEastAsia" w:hAnsiTheme="minorHAnsi" w:cstheme="minorHAnsi"/>
        </w:rPr>
        <w:t>to Council to serve from 1 August 202</w:t>
      </w:r>
      <w:r w:rsidR="000614F4" w:rsidRPr="003B6A92">
        <w:rPr>
          <w:rFonts w:asciiTheme="minorHAnsi" w:eastAsiaTheme="minorEastAsia" w:hAnsiTheme="minorHAnsi" w:cstheme="minorHAnsi"/>
        </w:rPr>
        <w:t>6</w:t>
      </w:r>
      <w:r w:rsidRPr="003B6A92">
        <w:rPr>
          <w:rFonts w:asciiTheme="minorHAnsi" w:eastAsiaTheme="minorEastAsia" w:hAnsiTheme="minorHAnsi" w:cstheme="minorHAnsi"/>
        </w:rPr>
        <w:t xml:space="preserve"> to 31 July 202</w:t>
      </w:r>
      <w:r w:rsidR="000614F4" w:rsidRPr="003B6A92">
        <w:rPr>
          <w:rFonts w:asciiTheme="minorHAnsi" w:eastAsiaTheme="minorEastAsia" w:hAnsiTheme="minorHAnsi" w:cstheme="minorHAnsi"/>
        </w:rPr>
        <w:t>7</w:t>
      </w:r>
      <w:r w:rsidRPr="003B6A92">
        <w:rPr>
          <w:rFonts w:asciiTheme="minorHAnsi" w:eastAsiaTheme="minorEastAsia" w:hAnsiTheme="minorHAnsi" w:cstheme="minorHAnsi"/>
        </w:rPr>
        <w:t xml:space="preserve">. </w:t>
      </w:r>
      <w:r w:rsidR="00B26DDC" w:rsidRPr="003B6A92">
        <w:rPr>
          <w:rFonts w:asciiTheme="minorHAnsi" w:eastAsiaTheme="minorEastAsia" w:hAnsiTheme="minorHAnsi" w:cstheme="minorHAnsi"/>
        </w:rPr>
        <w:t>The election is caused by the end of the tenure of Tago Amiani</w:t>
      </w:r>
      <w:r w:rsidR="00D43B1F" w:rsidRPr="003B6A92">
        <w:rPr>
          <w:rFonts w:asciiTheme="minorHAnsi" w:eastAsiaTheme="minorEastAsia" w:hAnsiTheme="minorHAnsi" w:cstheme="minorHAnsi"/>
        </w:rPr>
        <w:t xml:space="preserve">. </w:t>
      </w:r>
    </w:p>
    <w:p w14:paraId="4B47D485" w14:textId="77777777" w:rsidR="00300113" w:rsidRDefault="00300113" w:rsidP="3DC52215">
      <w:pPr>
        <w:rPr>
          <w:rFonts w:asciiTheme="minorHAnsi" w:eastAsiaTheme="minorEastAsia" w:hAnsiTheme="minorHAnsi" w:cstheme="minorHAnsi"/>
        </w:rPr>
      </w:pPr>
    </w:p>
    <w:p w14:paraId="27AA5276" w14:textId="5D7D346E" w:rsidR="00807767" w:rsidRPr="00807767" w:rsidRDefault="00807767" w:rsidP="00807767">
      <w:pPr>
        <w:jc w:val="both"/>
        <w:rPr>
          <w:rFonts w:asciiTheme="minorHAnsi" w:hAnsiTheme="minorHAnsi" w:cstheme="minorHAnsi"/>
          <w:b/>
          <w:bCs/>
        </w:rPr>
      </w:pPr>
      <w:r w:rsidRPr="00807767">
        <w:rPr>
          <w:rFonts w:asciiTheme="minorHAnsi" w:hAnsiTheme="minorHAnsi" w:cstheme="minorHAnsi"/>
          <w:b/>
          <w:bCs/>
        </w:rPr>
        <w:t xml:space="preserve">About </w:t>
      </w:r>
      <w:r>
        <w:rPr>
          <w:rFonts w:asciiTheme="minorHAnsi" w:hAnsiTheme="minorHAnsi" w:cstheme="minorHAnsi"/>
          <w:b/>
          <w:bCs/>
        </w:rPr>
        <w:t>Council</w:t>
      </w:r>
    </w:p>
    <w:p w14:paraId="4C2A44FE" w14:textId="77777777" w:rsidR="00807767" w:rsidRPr="00807767" w:rsidRDefault="00807767" w:rsidP="00807767">
      <w:pPr>
        <w:jc w:val="both"/>
        <w:rPr>
          <w:rFonts w:asciiTheme="minorHAnsi" w:hAnsiTheme="minorHAnsi" w:cstheme="minorHAnsi"/>
        </w:rPr>
      </w:pPr>
    </w:p>
    <w:p w14:paraId="090A62A1" w14:textId="06E6F958" w:rsidR="00345845" w:rsidRPr="00807767" w:rsidRDefault="00345845" w:rsidP="00807767">
      <w:pPr>
        <w:jc w:val="both"/>
        <w:rPr>
          <w:rFonts w:asciiTheme="minorHAnsi" w:hAnsiTheme="minorHAnsi" w:cstheme="minorHAnsi"/>
        </w:rPr>
      </w:pPr>
      <w:r w:rsidRPr="00345845">
        <w:rPr>
          <w:rFonts w:asciiTheme="minorHAnsi" w:hAnsiTheme="minorHAnsi" w:cstheme="minorHAnsi"/>
        </w:rPr>
        <w:t xml:space="preserve">Council is the University’s senior governing body. Council’s role is to act in the best interests of the University as a whole, ensuring it delivers its strategic  objectives to high standards with the necessary financial stability and long-term sustainability. It determines the University’s strategic direction, monitors performance and institutional effectiveness </w:t>
      </w:r>
      <w:r w:rsidRPr="00345845">
        <w:rPr>
          <w:rFonts w:asciiTheme="minorHAnsi" w:hAnsiTheme="minorHAnsi" w:cstheme="minorHAnsi"/>
        </w:rPr>
        <w:t>including</w:t>
      </w:r>
      <w:r w:rsidRPr="00345845">
        <w:rPr>
          <w:rFonts w:asciiTheme="minorHAnsi" w:hAnsiTheme="minorHAnsi" w:cstheme="minorHAnsi"/>
        </w:rPr>
        <w:t xml:space="preserve"> compliance with  legal and regulatory requirements. As a member of Council, you will contribute to discussions and decisions that shape the direction of the University.</w:t>
      </w:r>
    </w:p>
    <w:p w14:paraId="4BD46BFF" w14:textId="77777777" w:rsidR="00807767" w:rsidRPr="00807767" w:rsidRDefault="00807767" w:rsidP="00807767">
      <w:pPr>
        <w:jc w:val="both"/>
        <w:rPr>
          <w:rFonts w:asciiTheme="minorHAnsi" w:hAnsiTheme="minorHAnsi" w:cstheme="minorHAnsi"/>
        </w:rPr>
      </w:pPr>
    </w:p>
    <w:p w14:paraId="2F3FEC08" w14:textId="77777777" w:rsidR="00807767" w:rsidRPr="00807767" w:rsidRDefault="00807767" w:rsidP="00807767">
      <w:pPr>
        <w:jc w:val="both"/>
        <w:rPr>
          <w:rFonts w:asciiTheme="minorHAnsi" w:hAnsiTheme="minorHAnsi" w:cstheme="minorHAnsi"/>
          <w:b/>
          <w:bCs/>
        </w:rPr>
      </w:pPr>
      <w:r w:rsidRPr="00807767">
        <w:rPr>
          <w:rFonts w:asciiTheme="minorHAnsi" w:hAnsiTheme="minorHAnsi" w:cstheme="minorHAnsi"/>
          <w:b/>
          <w:bCs/>
        </w:rPr>
        <w:t xml:space="preserve">What the role involves: </w:t>
      </w:r>
    </w:p>
    <w:p w14:paraId="424EB2F1" w14:textId="77777777" w:rsidR="00807767" w:rsidRPr="00807767" w:rsidRDefault="00807767" w:rsidP="00807767">
      <w:pPr>
        <w:jc w:val="both"/>
        <w:rPr>
          <w:rFonts w:asciiTheme="minorHAnsi" w:hAnsiTheme="minorHAnsi" w:cstheme="minorHAnsi"/>
        </w:rPr>
      </w:pPr>
    </w:p>
    <w:p w14:paraId="60339EB1" w14:textId="28E75219" w:rsidR="00807767" w:rsidRPr="00807767" w:rsidRDefault="00807767" w:rsidP="00807767">
      <w:pPr>
        <w:numPr>
          <w:ilvl w:val="0"/>
          <w:numId w:val="2"/>
        </w:numPr>
        <w:contextualSpacing/>
        <w:jc w:val="both"/>
        <w:rPr>
          <w:rFonts w:asciiTheme="minorHAnsi" w:hAnsiTheme="minorHAnsi" w:cstheme="minorHAnsi"/>
          <w:lang w:eastAsia="en-GB"/>
        </w:rPr>
      </w:pPr>
      <w:r w:rsidRPr="00807767">
        <w:rPr>
          <w:rFonts w:asciiTheme="minorHAnsi" w:hAnsiTheme="minorHAnsi" w:cstheme="minorHAnsi"/>
          <w:lang w:eastAsia="en-GB"/>
        </w:rPr>
        <w:t xml:space="preserve">Attending </w:t>
      </w:r>
      <w:r>
        <w:rPr>
          <w:rFonts w:asciiTheme="minorHAnsi" w:hAnsiTheme="minorHAnsi" w:cstheme="minorHAnsi"/>
          <w:lang w:eastAsia="en-GB"/>
        </w:rPr>
        <w:t>Council</w:t>
      </w:r>
      <w:r w:rsidRPr="00807767">
        <w:rPr>
          <w:rFonts w:asciiTheme="minorHAnsi" w:hAnsiTheme="minorHAnsi" w:cstheme="minorHAnsi"/>
          <w:lang w:eastAsia="en-GB"/>
        </w:rPr>
        <w:t xml:space="preserve"> meetings (held in person wherever possible, with hybrid options available where needed)</w:t>
      </w:r>
    </w:p>
    <w:p w14:paraId="375BCFA8" w14:textId="77777777" w:rsidR="00807767" w:rsidRPr="00807767" w:rsidRDefault="00807767" w:rsidP="00807767">
      <w:pPr>
        <w:numPr>
          <w:ilvl w:val="0"/>
          <w:numId w:val="2"/>
        </w:numPr>
        <w:contextualSpacing/>
        <w:jc w:val="both"/>
        <w:rPr>
          <w:rFonts w:asciiTheme="minorHAnsi" w:hAnsiTheme="minorHAnsi" w:cstheme="minorHAnsi"/>
          <w:lang w:eastAsia="en-GB"/>
        </w:rPr>
      </w:pPr>
      <w:r w:rsidRPr="00807767">
        <w:rPr>
          <w:rFonts w:asciiTheme="minorHAnsi" w:hAnsiTheme="minorHAnsi" w:cstheme="minorHAnsi"/>
          <w:lang w:eastAsia="en-GB"/>
        </w:rPr>
        <w:t xml:space="preserve">Reading papers in advance and contributing to informed discussion </w:t>
      </w:r>
    </w:p>
    <w:p w14:paraId="583A3453" w14:textId="79BEBB38" w:rsidR="00807767" w:rsidRPr="00807767" w:rsidRDefault="00807767" w:rsidP="00807767">
      <w:pPr>
        <w:numPr>
          <w:ilvl w:val="0"/>
          <w:numId w:val="2"/>
        </w:numPr>
        <w:contextualSpacing/>
        <w:jc w:val="both"/>
        <w:rPr>
          <w:rFonts w:asciiTheme="minorHAnsi" w:hAnsiTheme="minorHAnsi" w:cstheme="minorHAnsi"/>
          <w:lang w:eastAsia="en-GB"/>
        </w:rPr>
      </w:pPr>
      <w:r w:rsidRPr="00807767">
        <w:rPr>
          <w:rFonts w:asciiTheme="minorHAnsi" w:hAnsiTheme="minorHAnsi" w:cstheme="minorHAnsi"/>
          <w:lang w:eastAsia="en-GB"/>
        </w:rPr>
        <w:t xml:space="preserve">Bringing </w:t>
      </w:r>
      <w:r>
        <w:rPr>
          <w:rFonts w:asciiTheme="minorHAnsi" w:hAnsiTheme="minorHAnsi" w:cstheme="minorHAnsi"/>
          <w:lang w:eastAsia="en-GB"/>
        </w:rPr>
        <w:t xml:space="preserve">student </w:t>
      </w:r>
      <w:r w:rsidRPr="00807767">
        <w:rPr>
          <w:rFonts w:asciiTheme="minorHAnsi" w:hAnsiTheme="minorHAnsi" w:cstheme="minorHAnsi"/>
          <w:lang w:eastAsia="en-GB"/>
        </w:rPr>
        <w:t>perspective</w:t>
      </w:r>
      <w:r>
        <w:rPr>
          <w:rFonts w:asciiTheme="minorHAnsi" w:hAnsiTheme="minorHAnsi" w:cstheme="minorHAnsi"/>
          <w:lang w:eastAsia="en-GB"/>
        </w:rPr>
        <w:t xml:space="preserve"> </w:t>
      </w:r>
      <w:r w:rsidRPr="00807767">
        <w:rPr>
          <w:rFonts w:asciiTheme="minorHAnsi" w:hAnsiTheme="minorHAnsi" w:cstheme="minorHAnsi"/>
          <w:lang w:eastAsia="en-GB"/>
        </w:rPr>
        <w:t xml:space="preserve">into </w:t>
      </w:r>
      <w:proofErr w:type="gramStart"/>
      <w:r w:rsidRPr="00807767">
        <w:rPr>
          <w:rFonts w:asciiTheme="minorHAnsi" w:hAnsiTheme="minorHAnsi" w:cstheme="minorHAnsi"/>
          <w:lang w:eastAsia="en-GB"/>
        </w:rPr>
        <w:t>University</w:t>
      </w:r>
      <w:proofErr w:type="gramEnd"/>
      <w:r w:rsidRPr="00807767">
        <w:rPr>
          <w:rFonts w:asciiTheme="minorHAnsi" w:hAnsiTheme="minorHAnsi" w:cstheme="minorHAnsi"/>
          <w:lang w:eastAsia="en-GB"/>
        </w:rPr>
        <w:t>-level decision making</w:t>
      </w:r>
    </w:p>
    <w:p w14:paraId="4BF63B41" w14:textId="509B1CBB" w:rsidR="00807767" w:rsidRPr="00807767" w:rsidRDefault="00807767" w:rsidP="00807767">
      <w:pPr>
        <w:numPr>
          <w:ilvl w:val="0"/>
          <w:numId w:val="2"/>
        </w:numPr>
        <w:contextualSpacing/>
        <w:jc w:val="both"/>
        <w:rPr>
          <w:rFonts w:asciiTheme="minorHAnsi" w:hAnsiTheme="minorHAnsi" w:cstheme="minorHAnsi"/>
          <w:lang w:eastAsia="en-GB"/>
        </w:rPr>
      </w:pPr>
      <w:r w:rsidRPr="00807767">
        <w:rPr>
          <w:rFonts w:asciiTheme="minorHAnsi" w:hAnsiTheme="minorHAnsi" w:cstheme="minorHAnsi"/>
          <w:lang w:eastAsia="en-GB"/>
        </w:rPr>
        <w:t xml:space="preserve">Acting as a conduit between </w:t>
      </w:r>
      <w:r>
        <w:rPr>
          <w:rFonts w:asciiTheme="minorHAnsi" w:hAnsiTheme="minorHAnsi" w:cstheme="minorHAnsi"/>
          <w:lang w:eastAsia="en-GB"/>
        </w:rPr>
        <w:t>Council</w:t>
      </w:r>
      <w:r w:rsidRPr="00807767">
        <w:rPr>
          <w:rFonts w:asciiTheme="minorHAnsi" w:hAnsiTheme="minorHAnsi" w:cstheme="minorHAnsi"/>
          <w:lang w:eastAsia="en-GB"/>
        </w:rPr>
        <w:t xml:space="preserve"> and </w:t>
      </w:r>
      <w:r>
        <w:rPr>
          <w:rFonts w:asciiTheme="minorHAnsi" w:hAnsiTheme="minorHAnsi" w:cstheme="minorHAnsi"/>
          <w:lang w:eastAsia="en-GB"/>
        </w:rPr>
        <w:t xml:space="preserve">students within the Postgraduate Researcher community. </w:t>
      </w:r>
    </w:p>
    <w:p w14:paraId="404C040E" w14:textId="77777777" w:rsidR="00807767" w:rsidRPr="00807767" w:rsidRDefault="00807767" w:rsidP="00807767">
      <w:pPr>
        <w:jc w:val="both"/>
        <w:rPr>
          <w:rFonts w:asciiTheme="minorHAnsi" w:hAnsiTheme="minorHAnsi" w:cstheme="minorHAnsi"/>
        </w:rPr>
      </w:pPr>
    </w:p>
    <w:p w14:paraId="3F4465F4" w14:textId="77777777" w:rsidR="00807767" w:rsidRPr="00807767" w:rsidRDefault="00807767" w:rsidP="00807767">
      <w:pPr>
        <w:jc w:val="both"/>
        <w:rPr>
          <w:rFonts w:asciiTheme="minorHAnsi" w:hAnsiTheme="minorHAnsi" w:cstheme="minorHAnsi"/>
          <w:b/>
          <w:bCs/>
        </w:rPr>
      </w:pPr>
      <w:r w:rsidRPr="00807767">
        <w:rPr>
          <w:rFonts w:asciiTheme="minorHAnsi" w:hAnsiTheme="minorHAnsi" w:cstheme="minorHAnsi"/>
          <w:b/>
          <w:bCs/>
        </w:rPr>
        <w:t>Time commitment</w:t>
      </w:r>
    </w:p>
    <w:p w14:paraId="3E080574" w14:textId="77777777" w:rsidR="00807767" w:rsidRPr="00807767" w:rsidRDefault="00807767" w:rsidP="00807767">
      <w:pPr>
        <w:jc w:val="both"/>
        <w:rPr>
          <w:rFonts w:asciiTheme="minorHAnsi" w:hAnsiTheme="minorHAnsi" w:cstheme="minorHAnsi"/>
        </w:rPr>
      </w:pPr>
    </w:p>
    <w:p w14:paraId="54C5F560" w14:textId="67BAA078" w:rsidR="00807767" w:rsidRPr="00807767" w:rsidRDefault="00807767" w:rsidP="00807767">
      <w:pPr>
        <w:numPr>
          <w:ilvl w:val="0"/>
          <w:numId w:val="3"/>
        </w:numPr>
        <w:contextualSpacing/>
        <w:jc w:val="both"/>
        <w:rPr>
          <w:rFonts w:asciiTheme="minorHAnsi" w:hAnsiTheme="minorHAnsi" w:cstheme="minorHAnsi"/>
          <w:lang w:eastAsia="en-GB"/>
        </w:rPr>
      </w:pPr>
      <w:r>
        <w:rPr>
          <w:rFonts w:asciiTheme="minorHAnsi" w:hAnsiTheme="minorHAnsi" w:cstheme="minorHAnsi"/>
          <w:lang w:eastAsia="en-GB"/>
        </w:rPr>
        <w:t xml:space="preserve">Council </w:t>
      </w:r>
      <w:r w:rsidRPr="00807767">
        <w:rPr>
          <w:rFonts w:asciiTheme="minorHAnsi" w:hAnsiTheme="minorHAnsi" w:cstheme="minorHAnsi"/>
          <w:lang w:eastAsia="en-GB"/>
        </w:rPr>
        <w:t xml:space="preserve">typically meets </w:t>
      </w:r>
      <w:r>
        <w:rPr>
          <w:rFonts w:asciiTheme="minorHAnsi" w:hAnsiTheme="minorHAnsi" w:cstheme="minorHAnsi"/>
          <w:lang w:eastAsia="en-GB"/>
        </w:rPr>
        <w:t>four</w:t>
      </w:r>
      <w:r w:rsidRPr="00807767">
        <w:rPr>
          <w:rFonts w:asciiTheme="minorHAnsi" w:hAnsiTheme="minorHAnsi" w:cstheme="minorHAnsi"/>
          <w:lang w:eastAsia="en-GB"/>
        </w:rPr>
        <w:t xml:space="preserve"> times per year</w:t>
      </w:r>
      <w:r>
        <w:rPr>
          <w:rFonts w:asciiTheme="minorHAnsi" w:hAnsiTheme="minorHAnsi" w:cstheme="minorHAnsi"/>
          <w:lang w:eastAsia="en-GB"/>
        </w:rPr>
        <w:t xml:space="preserve"> in person</w:t>
      </w:r>
      <w:r w:rsidR="00426BF5">
        <w:rPr>
          <w:rFonts w:asciiTheme="minorHAnsi" w:hAnsiTheme="minorHAnsi" w:cstheme="minorHAnsi"/>
          <w:lang w:eastAsia="en-GB"/>
        </w:rPr>
        <w:t xml:space="preserve"> and three times per year for shorter online meetings.</w:t>
      </w:r>
    </w:p>
    <w:p w14:paraId="49635398" w14:textId="77777777" w:rsidR="00807767" w:rsidRPr="00807767" w:rsidRDefault="00807767" w:rsidP="00807767">
      <w:pPr>
        <w:numPr>
          <w:ilvl w:val="0"/>
          <w:numId w:val="3"/>
        </w:numPr>
        <w:contextualSpacing/>
        <w:jc w:val="both"/>
        <w:rPr>
          <w:rFonts w:asciiTheme="minorHAnsi" w:hAnsiTheme="minorHAnsi" w:cstheme="minorHAnsi"/>
          <w:lang w:eastAsia="en-GB"/>
        </w:rPr>
      </w:pPr>
      <w:r w:rsidRPr="00807767">
        <w:rPr>
          <w:rFonts w:asciiTheme="minorHAnsi" w:hAnsiTheme="minorHAnsi" w:cstheme="minorHAnsi"/>
          <w:lang w:eastAsia="en-GB"/>
        </w:rPr>
        <w:t>Papers are circulated in advance and will require preparation time ahead of meetings</w:t>
      </w:r>
    </w:p>
    <w:p w14:paraId="028AC165" w14:textId="77777777" w:rsidR="00807767" w:rsidRPr="00807767" w:rsidRDefault="00807767" w:rsidP="00807767">
      <w:pPr>
        <w:jc w:val="both"/>
        <w:rPr>
          <w:rFonts w:asciiTheme="minorHAnsi" w:hAnsiTheme="minorHAnsi" w:cstheme="minorHAnsi"/>
        </w:rPr>
      </w:pPr>
    </w:p>
    <w:p w14:paraId="2029E4A2" w14:textId="77777777" w:rsidR="00807767" w:rsidRPr="00807767" w:rsidRDefault="00807767" w:rsidP="00807767">
      <w:pPr>
        <w:jc w:val="both"/>
        <w:rPr>
          <w:rFonts w:asciiTheme="minorHAnsi" w:hAnsiTheme="minorHAnsi" w:cstheme="minorHAnsi"/>
          <w:b/>
          <w:bCs/>
        </w:rPr>
      </w:pPr>
      <w:r w:rsidRPr="00807767">
        <w:rPr>
          <w:rFonts w:asciiTheme="minorHAnsi" w:hAnsiTheme="minorHAnsi" w:cstheme="minorHAnsi"/>
          <w:b/>
          <w:bCs/>
        </w:rPr>
        <w:t>Support and development</w:t>
      </w:r>
    </w:p>
    <w:p w14:paraId="0234E363" w14:textId="77777777" w:rsidR="00807767" w:rsidRPr="00807767" w:rsidRDefault="00807767" w:rsidP="00807767">
      <w:pPr>
        <w:jc w:val="both"/>
        <w:rPr>
          <w:rFonts w:asciiTheme="minorHAnsi" w:hAnsiTheme="minorHAnsi" w:cstheme="minorHAnsi"/>
        </w:rPr>
      </w:pPr>
    </w:p>
    <w:p w14:paraId="420410DA" w14:textId="1152DFEC" w:rsidR="00807767" w:rsidRPr="00807767" w:rsidRDefault="00807767" w:rsidP="00807767">
      <w:pPr>
        <w:jc w:val="both"/>
        <w:rPr>
          <w:rFonts w:asciiTheme="minorHAnsi" w:hAnsiTheme="minorHAnsi" w:cstheme="minorHAnsi"/>
        </w:rPr>
      </w:pPr>
      <w:r w:rsidRPr="00807767">
        <w:rPr>
          <w:rFonts w:asciiTheme="minorHAnsi" w:hAnsiTheme="minorHAnsi" w:cstheme="minorHAnsi"/>
        </w:rPr>
        <w:t xml:space="preserve">New </w:t>
      </w:r>
      <w:r w:rsidR="00426BF5">
        <w:rPr>
          <w:rFonts w:asciiTheme="minorHAnsi" w:hAnsiTheme="minorHAnsi" w:cstheme="minorHAnsi"/>
        </w:rPr>
        <w:t>members of Council</w:t>
      </w:r>
      <w:r w:rsidRPr="00807767">
        <w:rPr>
          <w:rFonts w:asciiTheme="minorHAnsi" w:hAnsiTheme="minorHAnsi" w:cstheme="minorHAnsi"/>
        </w:rPr>
        <w:t xml:space="preserve"> will take part in an induction session to support their understanding of </w:t>
      </w:r>
      <w:r w:rsidR="00426BF5">
        <w:rPr>
          <w:rFonts w:asciiTheme="minorHAnsi" w:hAnsiTheme="minorHAnsi" w:cstheme="minorHAnsi"/>
        </w:rPr>
        <w:t xml:space="preserve">the </w:t>
      </w:r>
      <w:r w:rsidRPr="00807767">
        <w:rPr>
          <w:rFonts w:asciiTheme="minorHAnsi" w:hAnsiTheme="minorHAnsi" w:cstheme="minorHAnsi"/>
        </w:rPr>
        <w:t xml:space="preserve">role, responsibilities, and ways of working. This is complemented by a programme of engagement sessions throughout the year, focusing on key topic areas to support informed participation in </w:t>
      </w:r>
      <w:r w:rsidR="00426BF5">
        <w:rPr>
          <w:rFonts w:asciiTheme="minorHAnsi" w:hAnsiTheme="minorHAnsi" w:cstheme="minorHAnsi"/>
        </w:rPr>
        <w:t xml:space="preserve">Council </w:t>
      </w:r>
      <w:r w:rsidRPr="00807767">
        <w:rPr>
          <w:rFonts w:asciiTheme="minorHAnsi" w:hAnsiTheme="minorHAnsi" w:cstheme="minorHAnsi"/>
        </w:rPr>
        <w:t xml:space="preserve"> discussions. </w:t>
      </w:r>
    </w:p>
    <w:p w14:paraId="31074467" w14:textId="77777777" w:rsidR="00807767" w:rsidRPr="00807767" w:rsidRDefault="00807767" w:rsidP="00807767">
      <w:pPr>
        <w:jc w:val="both"/>
        <w:rPr>
          <w:rFonts w:asciiTheme="minorHAnsi" w:hAnsiTheme="minorHAnsi" w:cstheme="minorHAnsi"/>
        </w:rPr>
      </w:pPr>
    </w:p>
    <w:p w14:paraId="7ED7FFA7" w14:textId="77777777" w:rsidR="00807767" w:rsidRPr="00807767" w:rsidRDefault="00807767" w:rsidP="00807767">
      <w:pPr>
        <w:jc w:val="both"/>
        <w:rPr>
          <w:rFonts w:asciiTheme="minorHAnsi" w:hAnsiTheme="minorHAnsi" w:cstheme="minorHAnsi"/>
        </w:rPr>
      </w:pPr>
      <w:r w:rsidRPr="00807767">
        <w:rPr>
          <w:rFonts w:asciiTheme="minorHAnsi" w:hAnsiTheme="minorHAnsi" w:cstheme="minorHAnsi"/>
        </w:rPr>
        <w:t xml:space="preserve">Ongoing support and guidance </w:t>
      </w:r>
      <w:proofErr w:type="gramStart"/>
      <w:r w:rsidRPr="00807767">
        <w:rPr>
          <w:rFonts w:asciiTheme="minorHAnsi" w:hAnsiTheme="minorHAnsi" w:cstheme="minorHAnsi"/>
        </w:rPr>
        <w:t>is</w:t>
      </w:r>
      <w:proofErr w:type="gramEnd"/>
      <w:r w:rsidRPr="00807767">
        <w:rPr>
          <w:rFonts w:asciiTheme="minorHAnsi" w:hAnsiTheme="minorHAnsi" w:cstheme="minorHAnsi"/>
        </w:rPr>
        <w:t xml:space="preserve"> also available from the Governance Team. </w:t>
      </w:r>
    </w:p>
    <w:p w14:paraId="3F779A83" w14:textId="77777777" w:rsidR="00807767" w:rsidRPr="00807767" w:rsidRDefault="00807767" w:rsidP="00807767">
      <w:pPr>
        <w:jc w:val="both"/>
        <w:rPr>
          <w:rFonts w:asciiTheme="minorHAnsi" w:hAnsiTheme="minorHAnsi" w:cstheme="minorHAnsi"/>
        </w:rPr>
      </w:pPr>
    </w:p>
    <w:p w14:paraId="6A6F5C58" w14:textId="77777777" w:rsidR="00807767" w:rsidRPr="00807767" w:rsidRDefault="00807767" w:rsidP="00807767">
      <w:pPr>
        <w:jc w:val="both"/>
        <w:rPr>
          <w:rFonts w:asciiTheme="minorHAnsi" w:hAnsiTheme="minorHAnsi" w:cstheme="minorHAnsi"/>
          <w:b/>
        </w:rPr>
      </w:pPr>
      <w:r w:rsidRPr="00807767">
        <w:rPr>
          <w:rFonts w:asciiTheme="minorHAnsi" w:hAnsiTheme="minorHAnsi" w:cstheme="minorHAnsi"/>
          <w:b/>
        </w:rPr>
        <w:t>Eligibility</w:t>
      </w:r>
    </w:p>
    <w:p w14:paraId="4D36841E" w14:textId="77777777" w:rsidR="00807767" w:rsidRPr="00807767" w:rsidRDefault="00807767" w:rsidP="00807767">
      <w:pPr>
        <w:jc w:val="both"/>
        <w:rPr>
          <w:rFonts w:asciiTheme="minorHAnsi" w:hAnsiTheme="minorHAnsi" w:cstheme="minorHAnsi"/>
        </w:rPr>
      </w:pPr>
    </w:p>
    <w:p w14:paraId="6CD01FB4" w14:textId="77777777" w:rsidR="00807767" w:rsidRPr="003B6A92" w:rsidRDefault="00807767" w:rsidP="00807767">
      <w:pPr>
        <w:rPr>
          <w:rFonts w:asciiTheme="minorHAnsi" w:eastAsiaTheme="minorEastAsia" w:hAnsiTheme="minorHAnsi" w:cstheme="minorHAnsi"/>
        </w:rPr>
      </w:pPr>
      <w:r w:rsidRPr="003B6A92">
        <w:rPr>
          <w:rFonts w:asciiTheme="minorHAnsi" w:eastAsiaTheme="minorEastAsia" w:hAnsiTheme="minorHAnsi" w:cstheme="minorHAnsi"/>
        </w:rPr>
        <w:t>All University of Sussex registered Postgraduate Researchers are eligible to self-nominate or and be nominated, who will remain students from 1 August 2026- 31 July 2027.</w:t>
      </w:r>
    </w:p>
    <w:p w14:paraId="075D1B67" w14:textId="77777777" w:rsidR="00807767" w:rsidRPr="003B6A92" w:rsidRDefault="00807767" w:rsidP="00807767">
      <w:pPr>
        <w:rPr>
          <w:rFonts w:asciiTheme="minorHAnsi" w:eastAsiaTheme="minorEastAsia" w:hAnsiTheme="minorHAnsi" w:cstheme="minorHAnsi"/>
        </w:rPr>
      </w:pPr>
    </w:p>
    <w:p w14:paraId="19F0FE2F" w14:textId="77777777" w:rsidR="00807767" w:rsidRPr="003B6A92" w:rsidRDefault="00807767" w:rsidP="00807767">
      <w:pPr>
        <w:rPr>
          <w:rFonts w:asciiTheme="minorHAnsi" w:eastAsiaTheme="minorEastAsia" w:hAnsiTheme="minorHAnsi" w:cstheme="minorHAnsi"/>
        </w:rPr>
      </w:pPr>
      <w:r w:rsidRPr="003B6A92">
        <w:rPr>
          <w:rFonts w:asciiTheme="minorHAnsi" w:eastAsiaTheme="minorEastAsia" w:hAnsiTheme="minorHAnsi" w:cstheme="minorHAnsi"/>
        </w:rPr>
        <w:t xml:space="preserve">The electorate will be all Postgraduate Researchers on the census date of 1 April 2026.  </w:t>
      </w:r>
    </w:p>
    <w:p w14:paraId="4AE44956" w14:textId="77777777" w:rsidR="00426BF5" w:rsidRDefault="00426BF5" w:rsidP="00807767">
      <w:pPr>
        <w:jc w:val="both"/>
        <w:rPr>
          <w:rFonts w:asciiTheme="minorHAnsi" w:hAnsiTheme="minorHAnsi" w:cstheme="minorHAnsi"/>
          <w:b/>
          <w:bCs/>
        </w:rPr>
      </w:pPr>
    </w:p>
    <w:p w14:paraId="0CF4BCB4" w14:textId="3365290B" w:rsidR="00807767" w:rsidRPr="00807767" w:rsidRDefault="00807767" w:rsidP="00807767">
      <w:pPr>
        <w:jc w:val="both"/>
        <w:rPr>
          <w:rFonts w:asciiTheme="minorHAnsi" w:hAnsiTheme="minorHAnsi" w:cstheme="minorHAnsi"/>
          <w:b/>
          <w:bCs/>
        </w:rPr>
      </w:pPr>
      <w:r w:rsidRPr="00807767">
        <w:rPr>
          <w:rFonts w:asciiTheme="minorHAnsi" w:hAnsiTheme="minorHAnsi" w:cstheme="minorHAnsi"/>
          <w:b/>
          <w:bCs/>
        </w:rPr>
        <w:t>Election procedure</w:t>
      </w:r>
    </w:p>
    <w:p w14:paraId="23F7F712" w14:textId="77777777" w:rsidR="00807767" w:rsidRPr="00807767" w:rsidRDefault="00807767" w:rsidP="00807767">
      <w:pPr>
        <w:spacing w:line="240" w:lineRule="atLeast"/>
        <w:jc w:val="both"/>
        <w:rPr>
          <w:rFonts w:asciiTheme="minorHAnsi" w:hAnsiTheme="minorHAnsi" w:cstheme="minorHAnsi"/>
          <w:bCs/>
        </w:rPr>
      </w:pPr>
    </w:p>
    <w:p w14:paraId="7ACE316C" w14:textId="77777777" w:rsidR="00807767" w:rsidRPr="00807767" w:rsidRDefault="00807767" w:rsidP="00807767">
      <w:pPr>
        <w:spacing w:line="276" w:lineRule="auto"/>
        <w:jc w:val="both"/>
        <w:rPr>
          <w:rFonts w:asciiTheme="minorHAnsi" w:hAnsiTheme="minorHAnsi" w:cstheme="minorHAnsi"/>
        </w:rPr>
      </w:pPr>
      <w:r w:rsidRPr="00807767">
        <w:rPr>
          <w:rFonts w:asciiTheme="minorHAnsi" w:hAnsiTheme="minorHAnsi" w:cstheme="minorHAnsi"/>
        </w:rPr>
        <w:t>The first step is the nomination of candidates. A Nomination Form has been published on the Governance website:</w:t>
      </w:r>
    </w:p>
    <w:p w14:paraId="534AEBCD" w14:textId="77777777" w:rsidR="00807767" w:rsidRPr="00807767" w:rsidRDefault="00807767" w:rsidP="00807767">
      <w:pPr>
        <w:spacing w:line="240" w:lineRule="atLeast"/>
        <w:jc w:val="both"/>
        <w:rPr>
          <w:rFonts w:asciiTheme="minorHAnsi" w:hAnsiTheme="minorHAnsi" w:cstheme="minorHAnsi"/>
          <w:sz w:val="24"/>
          <w:szCs w:val="20"/>
        </w:rPr>
      </w:pPr>
    </w:p>
    <w:p w14:paraId="7C450324" w14:textId="77777777" w:rsidR="00807767" w:rsidRPr="00807767" w:rsidRDefault="00807767" w:rsidP="00807767">
      <w:pPr>
        <w:spacing w:line="240" w:lineRule="atLeast"/>
        <w:jc w:val="both"/>
        <w:rPr>
          <w:rFonts w:asciiTheme="minorHAnsi" w:hAnsiTheme="minorHAnsi" w:cstheme="minorHAnsi"/>
        </w:rPr>
      </w:pPr>
      <w:hyperlink r:id="rId7" w:history="1">
        <w:r w:rsidRPr="00807767">
          <w:rPr>
            <w:rFonts w:asciiTheme="minorHAnsi" w:hAnsiTheme="minorHAnsi" w:cstheme="minorHAnsi"/>
            <w:color w:val="0000FF"/>
            <w:u w:val="single"/>
          </w:rPr>
          <w:t>https://www.sussex.ac.uk/ogs/committees/elections/elections-2026</w:t>
        </w:r>
      </w:hyperlink>
    </w:p>
    <w:p w14:paraId="7E967CF4" w14:textId="77777777" w:rsidR="00807767" w:rsidRPr="00807767" w:rsidRDefault="00807767" w:rsidP="00807767">
      <w:pPr>
        <w:spacing w:line="240" w:lineRule="atLeast"/>
        <w:jc w:val="both"/>
        <w:rPr>
          <w:rFonts w:asciiTheme="minorHAnsi" w:hAnsiTheme="minorHAnsi" w:cstheme="minorHAnsi"/>
        </w:rPr>
      </w:pPr>
    </w:p>
    <w:p w14:paraId="6E4486A9" w14:textId="77777777" w:rsidR="00807767" w:rsidRPr="00807767" w:rsidRDefault="00807767" w:rsidP="00807767">
      <w:pPr>
        <w:spacing w:line="240" w:lineRule="atLeast"/>
        <w:jc w:val="both"/>
        <w:rPr>
          <w:rFonts w:asciiTheme="minorHAnsi" w:hAnsiTheme="minorHAnsi" w:cstheme="minorHAnsi"/>
        </w:rPr>
      </w:pPr>
      <w:r w:rsidRPr="00807767">
        <w:rPr>
          <w:rFonts w:asciiTheme="minorHAnsi" w:hAnsiTheme="minorHAnsi" w:cstheme="minorHAnsi"/>
        </w:rPr>
        <w:t>Nominators should check that their nominee is willing and eligible to serve. Self-nomination is permissible.</w:t>
      </w:r>
    </w:p>
    <w:p w14:paraId="55EF027F" w14:textId="77777777" w:rsidR="00807767" w:rsidRPr="00807767" w:rsidRDefault="00807767" w:rsidP="00807767">
      <w:pPr>
        <w:spacing w:line="264" w:lineRule="auto"/>
        <w:jc w:val="both"/>
        <w:rPr>
          <w:rFonts w:ascii="Calibri" w:eastAsiaTheme="minorEastAsia" w:hAnsi="Calibri" w:cs="Calibri"/>
          <w:color w:val="000000" w:themeColor="text1"/>
          <w:kern w:val="24"/>
        </w:rPr>
      </w:pPr>
    </w:p>
    <w:p w14:paraId="4D3F9AC7" w14:textId="77777777" w:rsidR="00807767" w:rsidRPr="00807767" w:rsidRDefault="00807767" w:rsidP="00807767">
      <w:pPr>
        <w:spacing w:line="264" w:lineRule="auto"/>
        <w:jc w:val="both"/>
        <w:rPr>
          <w:rFonts w:ascii="Calibri" w:eastAsiaTheme="minorEastAsia" w:hAnsi="Calibri" w:cs="Calibri"/>
          <w:kern w:val="24"/>
        </w:rPr>
      </w:pPr>
      <w:r w:rsidRPr="00807767">
        <w:rPr>
          <w:rFonts w:ascii="Calibri" w:eastAsiaTheme="minorEastAsia" w:hAnsi="Calibri" w:cs="Calibri"/>
          <w:color w:val="000000" w:themeColor="text1"/>
          <w:kern w:val="24"/>
        </w:rPr>
        <w:t xml:space="preserve">Nominees will be asked to provide a short </w:t>
      </w:r>
      <w:r w:rsidRPr="00807767">
        <w:rPr>
          <w:rFonts w:ascii="Calibri" w:eastAsiaTheme="minorEastAsia" w:hAnsi="Calibri" w:cs="Calibri"/>
          <w:kern w:val="24"/>
        </w:rPr>
        <w:t xml:space="preserve">statement outlining their background and relevant experience. This statement will be shared with the electorate to ensure a fair and consistent approach for all candidates. </w:t>
      </w:r>
    </w:p>
    <w:p w14:paraId="1C219990" w14:textId="77777777" w:rsidR="00807767" w:rsidRPr="00807767" w:rsidRDefault="00807767" w:rsidP="00807767">
      <w:pPr>
        <w:tabs>
          <w:tab w:val="left" w:pos="1872"/>
        </w:tabs>
        <w:spacing w:line="240" w:lineRule="atLeast"/>
        <w:jc w:val="both"/>
        <w:rPr>
          <w:rFonts w:asciiTheme="minorHAnsi" w:hAnsiTheme="minorHAnsi" w:cstheme="minorHAnsi"/>
          <w:b/>
          <w:bCs/>
        </w:rPr>
      </w:pPr>
    </w:p>
    <w:p w14:paraId="500CF7E9" w14:textId="77777777" w:rsidR="00807767" w:rsidRPr="00807767" w:rsidRDefault="00807767" w:rsidP="00807767">
      <w:pPr>
        <w:tabs>
          <w:tab w:val="left" w:pos="1872"/>
        </w:tabs>
        <w:spacing w:line="240" w:lineRule="atLeast"/>
        <w:jc w:val="both"/>
        <w:rPr>
          <w:rFonts w:asciiTheme="minorHAnsi" w:hAnsiTheme="minorHAnsi" w:cstheme="minorHAnsi"/>
          <w:b/>
          <w:bCs/>
        </w:rPr>
      </w:pPr>
      <w:r w:rsidRPr="00807767">
        <w:rPr>
          <w:rFonts w:asciiTheme="minorHAnsi" w:hAnsiTheme="minorHAnsi" w:cstheme="minorHAnsi"/>
          <w:b/>
          <w:bCs/>
        </w:rPr>
        <w:t xml:space="preserve">Completed nominations forms must be returned to </w:t>
      </w:r>
      <w:hyperlink r:id="rId8" w:history="1">
        <w:r w:rsidRPr="00807767">
          <w:rPr>
            <w:rFonts w:asciiTheme="minorHAnsi" w:hAnsiTheme="minorHAnsi" w:cstheme="minorHAnsi"/>
            <w:b/>
            <w:bCs/>
            <w:color w:val="0000FF"/>
            <w:u w:val="single"/>
          </w:rPr>
          <w:t>lg476@sussex.ac.uk</w:t>
        </w:r>
      </w:hyperlink>
      <w:r w:rsidRPr="00807767">
        <w:rPr>
          <w:rFonts w:asciiTheme="minorHAnsi" w:hAnsiTheme="minorHAnsi" w:cstheme="minorHAnsi"/>
          <w:b/>
          <w:bCs/>
        </w:rPr>
        <w:t xml:space="preserve"> by Midday on Friday 24</w:t>
      </w:r>
      <w:r w:rsidRPr="00807767">
        <w:rPr>
          <w:rFonts w:asciiTheme="minorHAnsi" w:hAnsiTheme="minorHAnsi" w:cstheme="minorHAnsi"/>
          <w:b/>
          <w:bCs/>
          <w:vertAlign w:val="superscript"/>
        </w:rPr>
        <w:t>th</w:t>
      </w:r>
      <w:r w:rsidRPr="00807767">
        <w:rPr>
          <w:rFonts w:asciiTheme="minorHAnsi" w:hAnsiTheme="minorHAnsi" w:cstheme="minorHAnsi"/>
          <w:b/>
          <w:bCs/>
        </w:rPr>
        <w:t xml:space="preserve"> April 2026. </w:t>
      </w:r>
      <w:r w:rsidRPr="00807767">
        <w:rPr>
          <w:rFonts w:asciiTheme="minorHAnsi" w:hAnsiTheme="minorHAnsi" w:cstheme="minorHAnsi"/>
        </w:rPr>
        <w:t xml:space="preserve">Each Nomination Form received will be acknowledged. </w:t>
      </w:r>
    </w:p>
    <w:p w14:paraId="1C8F943E" w14:textId="77777777" w:rsidR="00807767" w:rsidRPr="00807767" w:rsidRDefault="00807767" w:rsidP="00807767">
      <w:pPr>
        <w:spacing w:line="264" w:lineRule="auto"/>
        <w:jc w:val="both"/>
        <w:rPr>
          <w:rFonts w:ascii="Calibri" w:eastAsiaTheme="minorEastAsia" w:hAnsi="Calibri" w:cs="Calibri"/>
          <w:kern w:val="24"/>
        </w:rPr>
      </w:pPr>
    </w:p>
    <w:p w14:paraId="4B36C5E5" w14:textId="0B7E44D7" w:rsidR="00807767" w:rsidRPr="00807767" w:rsidRDefault="00807767" w:rsidP="00807767">
      <w:pPr>
        <w:spacing w:line="264" w:lineRule="auto"/>
        <w:jc w:val="both"/>
        <w:rPr>
          <w:rFonts w:ascii="Calibri" w:eastAsiaTheme="minorEastAsia" w:hAnsi="Calibri" w:cs="Calibri"/>
          <w:kern w:val="24"/>
        </w:rPr>
      </w:pPr>
      <w:r w:rsidRPr="00807767">
        <w:rPr>
          <w:rFonts w:ascii="Calibri" w:eastAsiaTheme="minorEastAsia" w:hAnsi="Calibri" w:cs="Calibri"/>
          <w:kern w:val="24"/>
        </w:rPr>
        <w:t xml:space="preserve">A summary of </w:t>
      </w:r>
      <w:r w:rsidR="00426BF5">
        <w:rPr>
          <w:rFonts w:ascii="Calibri" w:eastAsiaTheme="minorEastAsia" w:hAnsi="Calibri" w:cs="Calibri"/>
          <w:kern w:val="24"/>
        </w:rPr>
        <w:t xml:space="preserve">Councils role </w:t>
      </w:r>
      <w:r w:rsidRPr="00807767">
        <w:rPr>
          <w:rFonts w:ascii="Calibri" w:eastAsiaTheme="minorEastAsia" w:hAnsi="Calibri" w:cs="Calibri"/>
          <w:kern w:val="24"/>
        </w:rPr>
        <w:t xml:space="preserve">and a membership guide is available on the governance webpages found here: </w:t>
      </w:r>
      <w:hyperlink r:id="rId9" w:history="1">
        <w:r w:rsidR="00426BF5" w:rsidRPr="003D249D">
          <w:rPr>
            <w:rStyle w:val="Hyperlink"/>
            <w:rFonts w:ascii="Calibri" w:eastAsiaTheme="minorEastAsia" w:hAnsi="Calibri" w:cs="Calibri"/>
            <w:kern w:val="24"/>
          </w:rPr>
          <w:t>https://www.sussex.ac.uk/ogs/committees/council</w:t>
        </w:r>
      </w:hyperlink>
      <w:r w:rsidR="00426BF5">
        <w:rPr>
          <w:rFonts w:ascii="Calibri" w:eastAsiaTheme="minorEastAsia" w:hAnsi="Calibri" w:cs="Calibri"/>
          <w:kern w:val="24"/>
        </w:rPr>
        <w:t xml:space="preserve"> c</w:t>
      </w:r>
      <w:r w:rsidRPr="00807767">
        <w:rPr>
          <w:rFonts w:ascii="Calibri" w:eastAsiaTheme="minorEastAsia" w:hAnsi="Calibri" w:cs="Calibri"/>
          <w:kern w:val="24"/>
        </w:rPr>
        <w:t xml:space="preserve">olleagues with questions about the role are encouraged to contact current </w:t>
      </w:r>
      <w:r w:rsidR="00426BF5">
        <w:rPr>
          <w:rFonts w:ascii="Calibri" w:eastAsiaTheme="minorEastAsia" w:hAnsi="Calibri" w:cs="Calibri"/>
          <w:kern w:val="24"/>
        </w:rPr>
        <w:t>Council</w:t>
      </w:r>
      <w:r w:rsidRPr="00807767">
        <w:rPr>
          <w:rFonts w:ascii="Calibri" w:eastAsiaTheme="minorEastAsia" w:hAnsi="Calibri" w:cs="Calibri"/>
          <w:kern w:val="24"/>
        </w:rPr>
        <w:t xml:space="preserve"> members or the Deputy </w:t>
      </w:r>
      <w:r w:rsidR="00426BF5" w:rsidRPr="00807767">
        <w:rPr>
          <w:rFonts w:ascii="Calibri" w:eastAsiaTheme="minorEastAsia" w:hAnsi="Calibri" w:cs="Calibri"/>
          <w:kern w:val="24"/>
        </w:rPr>
        <w:t>University</w:t>
      </w:r>
      <w:r w:rsidRPr="00807767">
        <w:rPr>
          <w:rFonts w:ascii="Calibri" w:eastAsiaTheme="minorEastAsia" w:hAnsi="Calibri" w:cs="Calibri"/>
          <w:kern w:val="24"/>
        </w:rPr>
        <w:t xml:space="preserve"> Secretary, </w:t>
      </w:r>
      <w:hyperlink r:id="rId10" w:history="1">
        <w:r w:rsidRPr="00807767">
          <w:rPr>
            <w:rFonts w:ascii="Calibri" w:eastAsiaTheme="minorEastAsia" w:hAnsi="Calibri" w:cs="Calibri"/>
            <w:color w:val="0000FF"/>
            <w:kern w:val="24"/>
            <w:u w:val="single"/>
          </w:rPr>
          <w:t>A.Rogerson@sussex.ac.uk</w:t>
        </w:r>
      </w:hyperlink>
      <w:r w:rsidRPr="00807767">
        <w:rPr>
          <w:rFonts w:ascii="Calibri" w:eastAsiaTheme="minorEastAsia" w:hAnsi="Calibri" w:cs="Calibri"/>
          <w:kern w:val="24"/>
        </w:rPr>
        <w:t>.</w:t>
      </w:r>
    </w:p>
    <w:p w14:paraId="0F52C4F3" w14:textId="77777777" w:rsidR="00807767" w:rsidRPr="00807767" w:rsidRDefault="00807767" w:rsidP="00807767">
      <w:pPr>
        <w:spacing w:line="240" w:lineRule="atLeast"/>
        <w:jc w:val="both"/>
        <w:rPr>
          <w:rFonts w:asciiTheme="minorHAnsi" w:hAnsiTheme="minorHAnsi" w:cstheme="minorHAnsi"/>
          <w:b/>
          <w:bCs/>
        </w:rPr>
      </w:pPr>
    </w:p>
    <w:p w14:paraId="755A612F" w14:textId="77777777" w:rsidR="00807767" w:rsidRPr="00807767" w:rsidRDefault="00807767" w:rsidP="00807767">
      <w:pPr>
        <w:spacing w:line="240" w:lineRule="atLeast"/>
        <w:jc w:val="both"/>
        <w:rPr>
          <w:rFonts w:asciiTheme="minorHAnsi" w:hAnsiTheme="minorHAnsi" w:cstheme="minorHAnsi"/>
          <w:b/>
          <w:bCs/>
        </w:rPr>
      </w:pPr>
      <w:r w:rsidRPr="00807767">
        <w:rPr>
          <w:rFonts w:asciiTheme="minorHAnsi" w:hAnsiTheme="minorHAnsi" w:cstheme="minorHAnsi"/>
          <w:b/>
          <w:bCs/>
        </w:rPr>
        <w:t>Ballot process</w:t>
      </w:r>
    </w:p>
    <w:p w14:paraId="274F5025" w14:textId="77777777" w:rsidR="00807767" w:rsidRPr="00807767" w:rsidRDefault="00807767" w:rsidP="00807767">
      <w:pPr>
        <w:spacing w:line="240" w:lineRule="atLeast"/>
        <w:jc w:val="both"/>
        <w:rPr>
          <w:rFonts w:asciiTheme="minorHAnsi" w:hAnsiTheme="minorHAnsi" w:cstheme="minorHAnsi"/>
        </w:rPr>
      </w:pPr>
    </w:p>
    <w:p w14:paraId="28C26FE3" w14:textId="77777777" w:rsidR="00807767" w:rsidRPr="00807767" w:rsidRDefault="00807767" w:rsidP="00807767">
      <w:pPr>
        <w:spacing w:line="240" w:lineRule="atLeast"/>
        <w:jc w:val="both"/>
        <w:rPr>
          <w:rFonts w:asciiTheme="minorHAnsi" w:hAnsiTheme="minorHAnsi" w:cstheme="minorHAnsi"/>
          <w:shd w:val="clear" w:color="auto" w:fill="FFFFFF"/>
        </w:rPr>
      </w:pPr>
      <w:r w:rsidRPr="00807767">
        <w:rPr>
          <w:rFonts w:asciiTheme="minorHAnsi" w:hAnsiTheme="minorHAnsi" w:cstheme="minorHAnsi"/>
          <w:shd w:val="clear" w:color="auto" w:fill="FFFFFF"/>
        </w:rPr>
        <w:t xml:space="preserve">If the number of nominations exceeds the number of available places, a ballot will be held. </w:t>
      </w:r>
    </w:p>
    <w:p w14:paraId="464B2624" w14:textId="77777777" w:rsidR="00807767" w:rsidRPr="00807767" w:rsidRDefault="00807767" w:rsidP="00807767">
      <w:pPr>
        <w:spacing w:line="240" w:lineRule="atLeast"/>
        <w:jc w:val="both"/>
        <w:rPr>
          <w:rFonts w:asciiTheme="minorHAnsi" w:hAnsiTheme="minorHAnsi" w:cstheme="minorHAnsi"/>
          <w:shd w:val="clear" w:color="auto" w:fill="FFFFFF"/>
        </w:rPr>
      </w:pPr>
    </w:p>
    <w:p w14:paraId="4C030247" w14:textId="77777777" w:rsidR="00807767" w:rsidRPr="00807767" w:rsidRDefault="00807767" w:rsidP="00807767">
      <w:pPr>
        <w:spacing w:line="240" w:lineRule="atLeast"/>
        <w:jc w:val="both"/>
        <w:rPr>
          <w:rFonts w:asciiTheme="minorHAnsi" w:hAnsiTheme="minorHAnsi" w:cstheme="minorHAnsi"/>
          <w:shd w:val="clear" w:color="auto" w:fill="FFFFFF"/>
        </w:rPr>
      </w:pPr>
      <w:r w:rsidRPr="00807767">
        <w:rPr>
          <w:rFonts w:asciiTheme="minorHAnsi" w:hAnsiTheme="minorHAnsi" w:cstheme="minorHAnsi"/>
          <w:shd w:val="clear" w:color="auto" w:fill="FFFFFF"/>
        </w:rPr>
        <w:t>All staff eligible to vote will receive an email in the week commencing 11</w:t>
      </w:r>
      <w:r w:rsidRPr="00807767">
        <w:rPr>
          <w:rFonts w:asciiTheme="minorHAnsi" w:hAnsiTheme="minorHAnsi" w:cstheme="minorHAnsi"/>
          <w:shd w:val="clear" w:color="auto" w:fill="FFFFFF"/>
          <w:vertAlign w:val="superscript"/>
        </w:rPr>
        <w:t>th</w:t>
      </w:r>
      <w:r w:rsidRPr="00807767">
        <w:rPr>
          <w:rFonts w:asciiTheme="minorHAnsi" w:hAnsiTheme="minorHAnsi" w:cstheme="minorHAnsi"/>
          <w:shd w:val="clear" w:color="auto" w:fill="FFFFFF"/>
        </w:rPr>
        <w:t xml:space="preserve"> May 2026, providing details of nominees and instruction on how to vote electronically. Voting will take place 11th May and 29th May 2026, with results due w/c 1st June 2026.</w:t>
      </w:r>
    </w:p>
    <w:p w14:paraId="2A7B3769" w14:textId="77777777" w:rsidR="00807767" w:rsidRPr="00807767" w:rsidRDefault="00807767" w:rsidP="00807767">
      <w:pPr>
        <w:spacing w:line="240" w:lineRule="atLeast"/>
        <w:jc w:val="both"/>
        <w:rPr>
          <w:rFonts w:asciiTheme="minorHAnsi" w:hAnsiTheme="minorHAnsi" w:cstheme="minorHAnsi"/>
          <w:shd w:val="clear" w:color="auto" w:fill="FFFFFF"/>
        </w:rPr>
      </w:pPr>
    </w:p>
    <w:p w14:paraId="540973E9" w14:textId="77777777" w:rsidR="00807767" w:rsidRPr="00807767" w:rsidRDefault="00807767" w:rsidP="00807767">
      <w:pPr>
        <w:spacing w:line="240" w:lineRule="atLeast"/>
        <w:jc w:val="both"/>
        <w:rPr>
          <w:rFonts w:asciiTheme="minorHAnsi" w:hAnsiTheme="minorHAnsi" w:cstheme="minorHAnsi"/>
          <w:shd w:val="clear" w:color="auto" w:fill="FFFFFF"/>
        </w:rPr>
      </w:pPr>
      <w:r w:rsidRPr="00807767">
        <w:rPr>
          <w:rFonts w:asciiTheme="minorHAnsi" w:hAnsiTheme="minorHAnsi" w:cstheme="minorHAnsi"/>
          <w:shd w:val="clear" w:color="auto" w:fill="FFFFFF"/>
        </w:rPr>
        <w:t xml:space="preserve">We work with the Electoral Reform Society (Civica) to manage voting externally and confidentially.  </w:t>
      </w:r>
    </w:p>
    <w:p w14:paraId="09B09767" w14:textId="77777777" w:rsidR="00807767" w:rsidRPr="00807767" w:rsidRDefault="00807767" w:rsidP="00807767">
      <w:pPr>
        <w:spacing w:line="240" w:lineRule="atLeast"/>
        <w:jc w:val="both"/>
        <w:rPr>
          <w:rFonts w:asciiTheme="minorHAnsi" w:hAnsiTheme="minorHAnsi" w:cstheme="minorHAnsi"/>
          <w:shd w:val="clear" w:color="auto" w:fill="FFFFFF"/>
        </w:rPr>
      </w:pPr>
    </w:p>
    <w:p w14:paraId="56ACF128" w14:textId="77777777" w:rsidR="00807767" w:rsidRPr="00807767" w:rsidRDefault="00807767" w:rsidP="00807767">
      <w:pPr>
        <w:spacing w:line="240" w:lineRule="atLeast"/>
        <w:jc w:val="both"/>
        <w:rPr>
          <w:rFonts w:asciiTheme="minorHAnsi" w:hAnsiTheme="minorHAnsi" w:cstheme="minorHAnsi"/>
          <w:b/>
          <w:bCs/>
          <w:shd w:val="clear" w:color="auto" w:fill="FFFFFF"/>
        </w:rPr>
      </w:pPr>
      <w:r w:rsidRPr="00807767">
        <w:rPr>
          <w:rFonts w:asciiTheme="minorHAnsi" w:hAnsiTheme="minorHAnsi" w:cstheme="minorHAnsi"/>
          <w:b/>
          <w:bCs/>
          <w:shd w:val="clear" w:color="auto" w:fill="FFFFFF"/>
        </w:rPr>
        <w:t>Election conduct</w:t>
      </w:r>
    </w:p>
    <w:p w14:paraId="7CFAD699" w14:textId="77777777" w:rsidR="00807767" w:rsidRPr="00807767" w:rsidRDefault="00807767" w:rsidP="00807767">
      <w:pPr>
        <w:spacing w:line="240" w:lineRule="atLeast"/>
        <w:jc w:val="both"/>
        <w:rPr>
          <w:rFonts w:asciiTheme="minorHAnsi" w:hAnsiTheme="minorHAnsi" w:cstheme="minorHAnsi"/>
          <w:shd w:val="clear" w:color="auto" w:fill="FFFFFF"/>
        </w:rPr>
      </w:pPr>
    </w:p>
    <w:p w14:paraId="3E07B4ED" w14:textId="77777777" w:rsidR="00807767" w:rsidRPr="00807767" w:rsidRDefault="00807767" w:rsidP="00807767">
      <w:pPr>
        <w:spacing w:line="240" w:lineRule="atLeast"/>
        <w:jc w:val="both"/>
        <w:rPr>
          <w:rFonts w:asciiTheme="minorHAnsi" w:hAnsiTheme="minorHAnsi" w:cstheme="minorHAnsi"/>
          <w:shd w:val="clear" w:color="auto" w:fill="FFFFFF"/>
        </w:rPr>
      </w:pPr>
      <w:r w:rsidRPr="00807767">
        <w:rPr>
          <w:rFonts w:asciiTheme="minorHAnsi" w:hAnsiTheme="minorHAnsi" w:cstheme="minorHAnsi"/>
          <w:shd w:val="clear" w:color="auto" w:fill="FFFFFF"/>
        </w:rPr>
        <w:t>To ensure a fair and consistent process, candidates should not use University email or IT systems to contact the electorate directly. All candidates are represented through their published statements.</w:t>
      </w:r>
    </w:p>
    <w:p w14:paraId="48B4BFFD" w14:textId="77777777" w:rsidR="00807767" w:rsidRPr="00807767" w:rsidRDefault="00807767" w:rsidP="00807767">
      <w:pPr>
        <w:spacing w:line="240" w:lineRule="atLeast"/>
        <w:jc w:val="both"/>
        <w:rPr>
          <w:rFonts w:asciiTheme="minorHAnsi" w:hAnsiTheme="minorHAnsi" w:cstheme="minorHAnsi"/>
          <w:shd w:val="clear" w:color="auto" w:fill="FFFFFF"/>
        </w:rPr>
      </w:pPr>
    </w:p>
    <w:p w14:paraId="59362938" w14:textId="77777777" w:rsidR="00807767" w:rsidRPr="00807767" w:rsidRDefault="00807767" w:rsidP="00807767">
      <w:pPr>
        <w:spacing w:line="240" w:lineRule="atLeast"/>
        <w:jc w:val="both"/>
        <w:rPr>
          <w:rFonts w:asciiTheme="minorHAnsi" w:hAnsiTheme="minorHAnsi" w:cstheme="minorHAnsi"/>
        </w:rPr>
      </w:pPr>
      <w:r w:rsidRPr="00807767">
        <w:rPr>
          <w:rFonts w:asciiTheme="minorHAnsi" w:hAnsiTheme="minorHAnsi" w:cstheme="minorHAnsi"/>
          <w:shd w:val="clear" w:color="auto" w:fill="FFFFFF"/>
        </w:rPr>
        <w:t xml:space="preserve">Voting will be conducted using the single transferable vote system. </w:t>
      </w:r>
    </w:p>
    <w:p w14:paraId="0DD84128" w14:textId="77777777" w:rsidR="00807767" w:rsidRPr="00807767" w:rsidRDefault="00807767" w:rsidP="00807767">
      <w:pPr>
        <w:jc w:val="both"/>
        <w:rPr>
          <w:rFonts w:asciiTheme="minorHAnsi" w:hAnsiTheme="minorHAnsi" w:cstheme="minorHAnsi"/>
        </w:rPr>
      </w:pPr>
    </w:p>
    <w:p w14:paraId="3C486004" w14:textId="77777777" w:rsidR="00807767" w:rsidRPr="00807767" w:rsidRDefault="00807767" w:rsidP="00807767">
      <w:pPr>
        <w:jc w:val="both"/>
        <w:rPr>
          <w:rFonts w:asciiTheme="minorHAnsi" w:hAnsiTheme="minorHAnsi" w:cstheme="minorHAnsi"/>
        </w:rPr>
      </w:pPr>
    </w:p>
    <w:p w14:paraId="3F98540B" w14:textId="77777777" w:rsidR="00807767" w:rsidRPr="00807767" w:rsidRDefault="00807767" w:rsidP="00807767">
      <w:pPr>
        <w:jc w:val="both"/>
        <w:rPr>
          <w:rFonts w:asciiTheme="minorHAnsi" w:hAnsiTheme="minorHAnsi" w:cstheme="minorHAnsi"/>
          <w:b/>
        </w:rPr>
      </w:pPr>
      <w:r w:rsidRPr="00807767">
        <w:rPr>
          <w:rFonts w:asciiTheme="minorHAnsi" w:hAnsiTheme="minorHAnsi" w:cstheme="minorHAnsi"/>
          <w:b/>
        </w:rPr>
        <w:t>Jim Andrews</w:t>
      </w:r>
    </w:p>
    <w:p w14:paraId="51DCF4A0" w14:textId="77777777" w:rsidR="00807767" w:rsidRPr="00807767" w:rsidRDefault="00807767" w:rsidP="00807767">
      <w:pPr>
        <w:jc w:val="both"/>
        <w:rPr>
          <w:rFonts w:asciiTheme="minorHAnsi" w:hAnsiTheme="minorHAnsi" w:cstheme="minorHAnsi"/>
          <w:b/>
        </w:rPr>
      </w:pPr>
      <w:r w:rsidRPr="00807767">
        <w:rPr>
          <w:rFonts w:asciiTheme="minorHAnsi" w:hAnsiTheme="minorHAnsi" w:cstheme="minorHAnsi"/>
          <w:b/>
        </w:rPr>
        <w:t>Chief Operating Officer and University Secretary</w:t>
      </w:r>
    </w:p>
    <w:p w14:paraId="0E32D85B" w14:textId="77777777" w:rsidR="00807767" w:rsidRPr="003B6A92" w:rsidRDefault="00807767" w:rsidP="3DC52215">
      <w:pPr>
        <w:rPr>
          <w:rFonts w:asciiTheme="minorHAnsi" w:eastAsiaTheme="minorEastAsia" w:hAnsiTheme="minorHAnsi" w:cstheme="minorHAnsi"/>
        </w:rPr>
      </w:pPr>
    </w:p>
    <w:p w14:paraId="248BF593" w14:textId="574AB5FB" w:rsidR="00D648B0" w:rsidRPr="003B6A92" w:rsidRDefault="00D648B0" w:rsidP="3DC52215">
      <w:pPr>
        <w:rPr>
          <w:rFonts w:asciiTheme="minorHAnsi" w:eastAsiaTheme="minorEastAsia" w:hAnsiTheme="minorHAnsi" w:cstheme="minorHAnsi"/>
        </w:rPr>
      </w:pPr>
    </w:p>
    <w:p w14:paraId="3F6E93A6" w14:textId="77777777" w:rsidR="00F8166B" w:rsidRPr="003B6A92" w:rsidRDefault="00F8166B" w:rsidP="007F617A">
      <w:pPr>
        <w:jc w:val="both"/>
        <w:rPr>
          <w:rFonts w:asciiTheme="minorHAnsi" w:eastAsiaTheme="minorEastAsia" w:hAnsiTheme="minorHAnsi" w:cstheme="minorHAnsi"/>
        </w:rPr>
      </w:pPr>
    </w:p>
    <w:sectPr w:rsidR="00F8166B" w:rsidRPr="003B6A92" w:rsidSect="00AB7D94">
      <w:headerReference w:type="default" r:id="rId11"/>
      <w:pgSz w:w="11907" w:h="16840"/>
      <w:pgMar w:top="1440" w:right="1440" w:bottom="1440" w:left="1440" w:header="227" w:footer="720" w:gutter="0"/>
      <w:paperSrc w:first="7" w:other="7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A49242F" w14:textId="77777777" w:rsidR="001126D7" w:rsidRDefault="001126D7">
      <w:r>
        <w:separator/>
      </w:r>
    </w:p>
  </w:endnote>
  <w:endnote w:type="continuationSeparator" w:id="0">
    <w:p w14:paraId="5FEA983B" w14:textId="77777777" w:rsidR="001126D7" w:rsidRDefault="001126D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E76C9B4" w14:textId="77777777" w:rsidR="001126D7" w:rsidRDefault="001126D7">
      <w:r>
        <w:separator/>
      </w:r>
    </w:p>
  </w:footnote>
  <w:footnote w:type="continuationSeparator" w:id="0">
    <w:p w14:paraId="03662531" w14:textId="77777777" w:rsidR="001126D7" w:rsidRDefault="001126D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2D67D07" w14:textId="4ADBC962" w:rsidR="00AB7D94" w:rsidRDefault="006664EC" w:rsidP="00AB7D94">
    <w:pPr>
      <w:pStyle w:val="Header"/>
      <w:jc w:val="center"/>
    </w:pPr>
    <w:r>
      <w:rPr>
        <w:noProof/>
        <w:szCs w:val="20"/>
      </w:rPr>
      <w:drawing>
        <wp:inline distT="0" distB="0" distL="0" distR="0" wp14:anchorId="4A818B2B" wp14:editId="7B92D3FF">
          <wp:extent cx="781050" cy="685800"/>
          <wp:effectExtent l="0" t="0" r="0" b="0"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81050" cy="6858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D165D25"/>
    <w:multiLevelType w:val="hybridMultilevel"/>
    <w:tmpl w:val="84728B3C"/>
    <w:lvl w:ilvl="0" w:tplc="DB70D958">
      <w:start w:val="15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8FA66C9"/>
    <w:multiLevelType w:val="hybridMultilevel"/>
    <w:tmpl w:val="DC3C7E4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A531550"/>
    <w:multiLevelType w:val="hybridMultilevel"/>
    <w:tmpl w:val="BE265DC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531848911">
    <w:abstractNumId w:val="0"/>
  </w:num>
  <w:num w:numId="2" w16cid:durableId="1570768859">
    <w:abstractNumId w:val="2"/>
  </w:num>
  <w:num w:numId="3" w16cid:durableId="36656150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intFractionalCharacterWidth/>
  <w:hideGrammaticalErrors/>
  <w:activeWritingStyle w:appName="MSWord" w:lang="en-GB" w:vendorID="64" w:dllVersion="0" w:nlCheck="1" w:checkStyle="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oNotHyphenateCaps/>
  <w:displayHorizontalDrawingGridEvery w:val="0"/>
  <w:displayVerticalDrawingGridEvery w:val="0"/>
  <w:doNotUseMarginsForDrawingGridOrigin/>
  <w:doNotShadeFormData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00113"/>
    <w:rsid w:val="00015BAC"/>
    <w:rsid w:val="0002542D"/>
    <w:rsid w:val="00037ACC"/>
    <w:rsid w:val="000450F1"/>
    <w:rsid w:val="000549FD"/>
    <w:rsid w:val="000614F4"/>
    <w:rsid w:val="00062B0B"/>
    <w:rsid w:val="000A5197"/>
    <w:rsid w:val="000A63E5"/>
    <w:rsid w:val="000A63EB"/>
    <w:rsid w:val="000A6E8A"/>
    <w:rsid w:val="000B596B"/>
    <w:rsid w:val="000F5C49"/>
    <w:rsid w:val="00105995"/>
    <w:rsid w:val="001126D7"/>
    <w:rsid w:val="00115A61"/>
    <w:rsid w:val="0014240C"/>
    <w:rsid w:val="001626E3"/>
    <w:rsid w:val="00177554"/>
    <w:rsid w:val="001879C1"/>
    <w:rsid w:val="00195E6B"/>
    <w:rsid w:val="001A6DEE"/>
    <w:rsid w:val="001C3F2D"/>
    <w:rsid w:val="001E122A"/>
    <w:rsid w:val="001E5967"/>
    <w:rsid w:val="001F77A3"/>
    <w:rsid w:val="00200031"/>
    <w:rsid w:val="00205027"/>
    <w:rsid w:val="002450B3"/>
    <w:rsid w:val="00247171"/>
    <w:rsid w:val="00252685"/>
    <w:rsid w:val="00253634"/>
    <w:rsid w:val="00256757"/>
    <w:rsid w:val="00285E88"/>
    <w:rsid w:val="00290600"/>
    <w:rsid w:val="002C65E3"/>
    <w:rsid w:val="002D518A"/>
    <w:rsid w:val="002E6976"/>
    <w:rsid w:val="00300113"/>
    <w:rsid w:val="0030769D"/>
    <w:rsid w:val="00311B9D"/>
    <w:rsid w:val="003328E0"/>
    <w:rsid w:val="0033358F"/>
    <w:rsid w:val="00345845"/>
    <w:rsid w:val="0034795A"/>
    <w:rsid w:val="00395234"/>
    <w:rsid w:val="003B6A92"/>
    <w:rsid w:val="003D09F2"/>
    <w:rsid w:val="003D53E4"/>
    <w:rsid w:val="003F2D8D"/>
    <w:rsid w:val="004024D1"/>
    <w:rsid w:val="0041453E"/>
    <w:rsid w:val="0042008E"/>
    <w:rsid w:val="00426BF5"/>
    <w:rsid w:val="004341C9"/>
    <w:rsid w:val="00450D2C"/>
    <w:rsid w:val="004B20D0"/>
    <w:rsid w:val="004B61C0"/>
    <w:rsid w:val="004C5F96"/>
    <w:rsid w:val="004E0F69"/>
    <w:rsid w:val="004E3E81"/>
    <w:rsid w:val="004F0D6B"/>
    <w:rsid w:val="004F586C"/>
    <w:rsid w:val="004F6EB0"/>
    <w:rsid w:val="00541C59"/>
    <w:rsid w:val="00542364"/>
    <w:rsid w:val="00546DC2"/>
    <w:rsid w:val="005503B4"/>
    <w:rsid w:val="00553855"/>
    <w:rsid w:val="00586ED1"/>
    <w:rsid w:val="00587B88"/>
    <w:rsid w:val="005C0283"/>
    <w:rsid w:val="005C4588"/>
    <w:rsid w:val="005D0D7F"/>
    <w:rsid w:val="00600DC3"/>
    <w:rsid w:val="006013FF"/>
    <w:rsid w:val="00611693"/>
    <w:rsid w:val="00617F1A"/>
    <w:rsid w:val="00636961"/>
    <w:rsid w:val="00642627"/>
    <w:rsid w:val="006664EC"/>
    <w:rsid w:val="00676050"/>
    <w:rsid w:val="00686F98"/>
    <w:rsid w:val="006B1352"/>
    <w:rsid w:val="006B2A64"/>
    <w:rsid w:val="006B79D8"/>
    <w:rsid w:val="006C0B39"/>
    <w:rsid w:val="006C79AB"/>
    <w:rsid w:val="006D0D33"/>
    <w:rsid w:val="006E3454"/>
    <w:rsid w:val="006E5763"/>
    <w:rsid w:val="006F682C"/>
    <w:rsid w:val="006F7750"/>
    <w:rsid w:val="007124F4"/>
    <w:rsid w:val="007362DC"/>
    <w:rsid w:val="0074542E"/>
    <w:rsid w:val="00765381"/>
    <w:rsid w:val="00771CC0"/>
    <w:rsid w:val="00783778"/>
    <w:rsid w:val="00784C80"/>
    <w:rsid w:val="00793042"/>
    <w:rsid w:val="007A18EE"/>
    <w:rsid w:val="007A1965"/>
    <w:rsid w:val="007A644B"/>
    <w:rsid w:val="007B6F69"/>
    <w:rsid w:val="007C566C"/>
    <w:rsid w:val="007E029D"/>
    <w:rsid w:val="007E0E58"/>
    <w:rsid w:val="007F617A"/>
    <w:rsid w:val="007F7744"/>
    <w:rsid w:val="0080359F"/>
    <w:rsid w:val="00803705"/>
    <w:rsid w:val="00807767"/>
    <w:rsid w:val="008129A5"/>
    <w:rsid w:val="0082268A"/>
    <w:rsid w:val="008336EB"/>
    <w:rsid w:val="00834DE1"/>
    <w:rsid w:val="00894C75"/>
    <w:rsid w:val="00897BAD"/>
    <w:rsid w:val="008B27CD"/>
    <w:rsid w:val="008D1B3D"/>
    <w:rsid w:val="008D2C0A"/>
    <w:rsid w:val="008D6300"/>
    <w:rsid w:val="008E7206"/>
    <w:rsid w:val="008F3834"/>
    <w:rsid w:val="008F3B7C"/>
    <w:rsid w:val="00903575"/>
    <w:rsid w:val="009152A6"/>
    <w:rsid w:val="0093133F"/>
    <w:rsid w:val="00967320"/>
    <w:rsid w:val="00976040"/>
    <w:rsid w:val="00991F9F"/>
    <w:rsid w:val="009D01BF"/>
    <w:rsid w:val="009D1742"/>
    <w:rsid w:val="009D3FB1"/>
    <w:rsid w:val="009D5D52"/>
    <w:rsid w:val="00A01A66"/>
    <w:rsid w:val="00A064AA"/>
    <w:rsid w:val="00A10B86"/>
    <w:rsid w:val="00A12F46"/>
    <w:rsid w:val="00A3208E"/>
    <w:rsid w:val="00A32B18"/>
    <w:rsid w:val="00A441DA"/>
    <w:rsid w:val="00A5384E"/>
    <w:rsid w:val="00A60DDB"/>
    <w:rsid w:val="00A623D4"/>
    <w:rsid w:val="00A809C8"/>
    <w:rsid w:val="00AA6448"/>
    <w:rsid w:val="00AA7AD5"/>
    <w:rsid w:val="00AB7D94"/>
    <w:rsid w:val="00AE0078"/>
    <w:rsid w:val="00AE3C56"/>
    <w:rsid w:val="00AE46D2"/>
    <w:rsid w:val="00B01D4A"/>
    <w:rsid w:val="00B06368"/>
    <w:rsid w:val="00B07653"/>
    <w:rsid w:val="00B16E44"/>
    <w:rsid w:val="00B26DDC"/>
    <w:rsid w:val="00B800CE"/>
    <w:rsid w:val="00B843B6"/>
    <w:rsid w:val="00B87228"/>
    <w:rsid w:val="00BA618B"/>
    <w:rsid w:val="00BD198D"/>
    <w:rsid w:val="00BD687F"/>
    <w:rsid w:val="00C44147"/>
    <w:rsid w:val="00C463BD"/>
    <w:rsid w:val="00C76D6C"/>
    <w:rsid w:val="00C86926"/>
    <w:rsid w:val="00CA03FB"/>
    <w:rsid w:val="00CA58C2"/>
    <w:rsid w:val="00CC5CF5"/>
    <w:rsid w:val="00D1060F"/>
    <w:rsid w:val="00D2415C"/>
    <w:rsid w:val="00D26958"/>
    <w:rsid w:val="00D27281"/>
    <w:rsid w:val="00D37ECD"/>
    <w:rsid w:val="00D43B1F"/>
    <w:rsid w:val="00D648B0"/>
    <w:rsid w:val="00D65D8D"/>
    <w:rsid w:val="00D8139F"/>
    <w:rsid w:val="00D94DAD"/>
    <w:rsid w:val="00DA3DDD"/>
    <w:rsid w:val="00DC0CBD"/>
    <w:rsid w:val="00DC174F"/>
    <w:rsid w:val="00DC1FEA"/>
    <w:rsid w:val="00DD323A"/>
    <w:rsid w:val="00DE116C"/>
    <w:rsid w:val="00DE20BE"/>
    <w:rsid w:val="00E025B0"/>
    <w:rsid w:val="00E10A9C"/>
    <w:rsid w:val="00E20F02"/>
    <w:rsid w:val="00E27551"/>
    <w:rsid w:val="00E358C8"/>
    <w:rsid w:val="00E51D74"/>
    <w:rsid w:val="00E63F02"/>
    <w:rsid w:val="00E74C10"/>
    <w:rsid w:val="00E8071A"/>
    <w:rsid w:val="00E829B8"/>
    <w:rsid w:val="00EB3803"/>
    <w:rsid w:val="00EC54B8"/>
    <w:rsid w:val="00EE0642"/>
    <w:rsid w:val="00EE1D8A"/>
    <w:rsid w:val="00EF2E5F"/>
    <w:rsid w:val="00F0383C"/>
    <w:rsid w:val="00F04C05"/>
    <w:rsid w:val="00F25A1E"/>
    <w:rsid w:val="00F8166B"/>
    <w:rsid w:val="00F82255"/>
    <w:rsid w:val="00F9205E"/>
    <w:rsid w:val="00F9434A"/>
    <w:rsid w:val="00FA1D81"/>
    <w:rsid w:val="00FA2BD3"/>
    <w:rsid w:val="00FB25C4"/>
    <w:rsid w:val="00FB66DD"/>
    <w:rsid w:val="00FF08A0"/>
    <w:rsid w:val="3DC52215"/>
    <w:rsid w:val="6F169C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2891CBC8"/>
  <w15:chartTrackingRefBased/>
  <w15:docId w15:val="{AB5A8CFF-FCDD-416C-8BAF-8AC7321751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HTML Variable" w:semiHidden="1" w:unhideWhenUsed="1"/>
    <w:lsdException w:name="Normal Table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rFonts w:ascii="Arial" w:hAnsi="Arial" w:cs="Arial"/>
      <w:sz w:val="22"/>
      <w:szCs w:val="22"/>
      <w:lang w:eastAsia="en-US"/>
    </w:rPr>
  </w:style>
  <w:style w:type="paragraph" w:styleId="Heading1">
    <w:name w:val="heading 1"/>
    <w:basedOn w:val="Normal"/>
    <w:next w:val="Normal"/>
    <w:qFormat/>
    <w:pPr>
      <w:keepNext/>
      <w:keepLines/>
      <w:outlineLvl w:val="0"/>
    </w:pPr>
    <w:rPr>
      <w:b/>
      <w:caps/>
      <w:sz w:val="32"/>
    </w:rPr>
  </w:style>
  <w:style w:type="paragraph" w:styleId="Heading2">
    <w:name w:val="heading 2"/>
    <w:basedOn w:val="Normal"/>
    <w:next w:val="Normal"/>
    <w:qFormat/>
    <w:pPr>
      <w:keepNext/>
      <w:keepLines/>
      <w:outlineLvl w:val="1"/>
    </w:pPr>
    <w:rPr>
      <w:b/>
      <w:sz w:val="28"/>
      <w:u w:val="single"/>
    </w:rPr>
  </w:style>
  <w:style w:type="paragraph" w:styleId="Heading3">
    <w:name w:val="heading 3"/>
    <w:basedOn w:val="Normal"/>
    <w:next w:val="Normal"/>
    <w:qFormat/>
    <w:pPr>
      <w:keepNext/>
      <w:keepLines/>
      <w:outlineLvl w:val="2"/>
    </w:pPr>
    <w:rPr>
      <w:b/>
      <w:smallCaps/>
    </w:rPr>
  </w:style>
  <w:style w:type="paragraph" w:styleId="Heading4">
    <w:name w:val="heading 4"/>
    <w:basedOn w:val="Normal"/>
    <w:next w:val="Normal"/>
    <w:qFormat/>
    <w:pPr>
      <w:outlineLvl w:val="3"/>
    </w:pPr>
    <w:rPr>
      <w:u w:val="singl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OC3">
    <w:name w:val="toc 3"/>
    <w:basedOn w:val="Normal"/>
    <w:next w:val="Normal"/>
    <w:semiHidden/>
    <w:pPr>
      <w:tabs>
        <w:tab w:val="left" w:leader="dot" w:pos="8646"/>
        <w:tab w:val="right" w:pos="9072"/>
      </w:tabs>
      <w:ind w:left="1418" w:right="850"/>
    </w:pPr>
  </w:style>
  <w:style w:type="paragraph" w:styleId="TOC2">
    <w:name w:val="toc 2"/>
    <w:basedOn w:val="Normal"/>
    <w:next w:val="Normal"/>
    <w:semiHidden/>
    <w:pPr>
      <w:tabs>
        <w:tab w:val="left" w:leader="dot" w:pos="8646"/>
        <w:tab w:val="right" w:pos="9072"/>
      </w:tabs>
      <w:ind w:left="709" w:right="851"/>
    </w:pPr>
  </w:style>
  <w:style w:type="paragraph" w:styleId="TOC1">
    <w:name w:val="toc 1"/>
    <w:basedOn w:val="Normal"/>
    <w:next w:val="Normal"/>
    <w:semiHidden/>
    <w:pPr>
      <w:tabs>
        <w:tab w:val="left" w:leader="dot" w:pos="8646"/>
        <w:tab w:val="right" w:pos="9072"/>
      </w:tabs>
      <w:spacing w:before="120"/>
      <w:ind w:right="851"/>
    </w:pPr>
    <w:rPr>
      <w:sz w:val="28"/>
    </w:rPr>
  </w:style>
  <w:style w:type="paragraph" w:styleId="Footer">
    <w:name w:val="footer"/>
    <w:basedOn w:val="Normal"/>
    <w:pPr>
      <w:tabs>
        <w:tab w:val="center" w:pos="4522"/>
        <w:tab w:val="right" w:pos="9029"/>
        <w:tab w:val="right" w:pos="9214"/>
      </w:tabs>
    </w:pPr>
    <w:rPr>
      <w:sz w:val="20"/>
    </w:rPr>
  </w:style>
  <w:style w:type="paragraph" w:styleId="Header">
    <w:name w:val="header"/>
    <w:basedOn w:val="Normal"/>
    <w:pPr>
      <w:tabs>
        <w:tab w:val="center" w:pos="4522"/>
        <w:tab w:val="right" w:pos="9029"/>
        <w:tab w:val="right" w:pos="9214"/>
      </w:tabs>
    </w:pPr>
    <w:rPr>
      <w:sz w:val="20"/>
    </w:rPr>
  </w:style>
  <w:style w:type="paragraph" w:styleId="FootnoteText">
    <w:name w:val="footnote text"/>
    <w:basedOn w:val="Normal"/>
    <w:semiHidden/>
    <w:rPr>
      <w:sz w:val="20"/>
    </w:rPr>
  </w:style>
  <w:style w:type="paragraph" w:styleId="NormalIndent">
    <w:name w:val="Normal Indent"/>
    <w:basedOn w:val="Normal"/>
    <w:pPr>
      <w:ind w:left="708"/>
    </w:pPr>
  </w:style>
  <w:style w:type="paragraph" w:customStyle="1" w:styleId="note">
    <w:name w:val="note"/>
    <w:basedOn w:val="Normal"/>
    <w:next w:val="Normal"/>
    <w:pPr>
      <w:ind w:left="567" w:right="567"/>
      <w:jc w:val="both"/>
    </w:pPr>
    <w:rPr>
      <w:i/>
      <w:sz w:val="20"/>
    </w:rPr>
  </w:style>
  <w:style w:type="paragraph" w:customStyle="1" w:styleId="Xref">
    <w:name w:val="Xref"/>
    <w:basedOn w:val="Normal"/>
    <w:next w:val="Normal"/>
    <w:rPr>
      <w:i/>
      <w:sz w:val="20"/>
    </w:rPr>
  </w:style>
  <w:style w:type="character" w:styleId="Hyperlink">
    <w:name w:val="Hyperlink"/>
    <w:rsid w:val="00450D2C"/>
    <w:rPr>
      <w:color w:val="0000FF"/>
      <w:u w:val="single"/>
    </w:rPr>
  </w:style>
  <w:style w:type="character" w:styleId="FollowedHyperlink">
    <w:name w:val="FollowedHyperlink"/>
    <w:rsid w:val="00D65D8D"/>
    <w:rPr>
      <w:color w:val="800080"/>
      <w:u w:val="single"/>
    </w:rPr>
  </w:style>
  <w:style w:type="paragraph" w:styleId="BalloonText">
    <w:name w:val="Balloon Text"/>
    <w:basedOn w:val="Normal"/>
    <w:link w:val="BalloonTextChar"/>
    <w:rsid w:val="00195E6B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rsid w:val="00195E6B"/>
    <w:rPr>
      <w:rFonts w:ascii="Tahoma" w:hAnsi="Tahoma" w:cs="Tahoma"/>
      <w:sz w:val="16"/>
      <w:szCs w:val="16"/>
      <w:lang w:eastAsia="en-US"/>
    </w:rPr>
  </w:style>
  <w:style w:type="character" w:customStyle="1" w:styleId="normaltextrun">
    <w:name w:val="normaltextrun"/>
    <w:rsid w:val="009D5D52"/>
  </w:style>
  <w:style w:type="character" w:styleId="UnresolvedMention">
    <w:name w:val="Unresolved Mention"/>
    <w:uiPriority w:val="99"/>
    <w:semiHidden/>
    <w:unhideWhenUsed/>
    <w:rsid w:val="009D5D52"/>
    <w:rPr>
      <w:color w:val="605E5C"/>
      <w:shd w:val="clear" w:color="auto" w:fill="E1DFDD"/>
    </w:rPr>
  </w:style>
  <w:style w:type="character" w:styleId="CommentReference">
    <w:name w:val="annotation reference"/>
    <w:basedOn w:val="DefaultParagraphFont"/>
    <w:rsid w:val="00037ACC"/>
    <w:rPr>
      <w:sz w:val="16"/>
      <w:szCs w:val="16"/>
    </w:rPr>
  </w:style>
  <w:style w:type="paragraph" w:styleId="CommentText">
    <w:name w:val="annotation text"/>
    <w:basedOn w:val="Normal"/>
    <w:link w:val="CommentTextChar"/>
    <w:rsid w:val="00037ACC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rsid w:val="00037ACC"/>
    <w:rPr>
      <w:rFonts w:ascii="Arial" w:hAnsi="Arial" w:cs="Arial"/>
      <w:lang w:eastAsia="en-US"/>
    </w:rPr>
  </w:style>
  <w:style w:type="paragraph" w:styleId="CommentSubject">
    <w:name w:val="annotation subject"/>
    <w:basedOn w:val="CommentText"/>
    <w:next w:val="CommentText"/>
    <w:link w:val="CommentSubjectChar"/>
    <w:rsid w:val="00037ACC"/>
    <w:rPr>
      <w:b/>
      <w:bCs/>
    </w:rPr>
  </w:style>
  <w:style w:type="character" w:customStyle="1" w:styleId="CommentSubjectChar">
    <w:name w:val="Comment Subject Char"/>
    <w:basedOn w:val="CommentTextChar"/>
    <w:link w:val="CommentSubject"/>
    <w:rsid w:val="00037ACC"/>
    <w:rPr>
      <w:rFonts w:ascii="Arial" w:hAnsi="Arial" w:cs="Arial"/>
      <w:b/>
      <w:bCs/>
      <w:lang w:eastAsia="en-US"/>
    </w:rPr>
  </w:style>
  <w:style w:type="paragraph" w:styleId="ListParagraph">
    <w:name w:val="List Paragraph"/>
    <w:basedOn w:val="Normal"/>
    <w:uiPriority w:val="34"/>
    <w:qFormat/>
    <w:rsid w:val="00F8166B"/>
    <w:pPr>
      <w:ind w:left="720"/>
      <w:contextualSpacing/>
    </w:pPr>
  </w:style>
  <w:style w:type="paragraph" w:styleId="NormalWeb">
    <w:name w:val="Normal (Web)"/>
    <w:basedOn w:val="Normal"/>
    <w:uiPriority w:val="99"/>
    <w:unhideWhenUsed/>
    <w:rsid w:val="007F617A"/>
    <w:pPr>
      <w:spacing w:before="100" w:beforeAutospacing="1" w:after="100" w:afterAutospacing="1"/>
    </w:pPr>
    <w:rPr>
      <w:rFonts w:ascii="Times New Roman" w:hAnsi="Times New Roman" w:cs="Times New Roman"/>
      <w:sz w:val="24"/>
      <w:szCs w:val="24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52814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011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lg476@sussex.ac.uk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s://www.sussex.ac.uk/ogs/committees/elections/elections-2026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1.xml"/><Relationship Id="rId5" Type="http://schemas.openxmlformats.org/officeDocument/2006/relationships/footnotes" Target="footnotes.xml"/><Relationship Id="rId10" Type="http://schemas.openxmlformats.org/officeDocument/2006/relationships/hyperlink" Target="mailto:A.Rogerson@sussex.ac.uk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sussex.ac.uk/ogs/committees/council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607</Words>
  <Characters>3563</Characters>
  <Application>Microsoft Office Word</Application>
  <DocSecurity>0</DocSecurity>
  <Lines>96</Lines>
  <Paragraphs>42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UNIVERSITY OF SUSSEX</vt:lpstr>
    </vt:vector>
  </TitlesOfParts>
  <Company>The University of Sussex</Company>
  <LinksUpToDate>false</LinksUpToDate>
  <CharactersWithSpaces>4128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UNIVERSITY OF SUSSEX</dc:title>
  <dc:subject/>
  <dc:creator>Alan Soutter</dc:creator>
  <cp:keywords/>
  <dc:description/>
  <cp:lastModifiedBy>Lisa Glandfield</cp:lastModifiedBy>
  <cp:revision>5</cp:revision>
  <cp:lastPrinted>2018-06-21T09:47:00Z</cp:lastPrinted>
  <dcterms:created xsi:type="dcterms:W3CDTF">2026-02-24T15:59:00Z</dcterms:created>
  <dcterms:modified xsi:type="dcterms:W3CDTF">2026-03-26T14:59:00Z</dcterms:modified>
</cp:coreProperties>
</file>