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76D9F" w14:textId="07B56C2D" w:rsidR="006B311F" w:rsidRPr="00A1413E" w:rsidRDefault="00236ABC" w:rsidP="004B4E9A">
      <w:pPr>
        <w:jc w:val="center"/>
        <w:rPr>
          <w:rFonts w:ascii="Georgia" w:hAnsi="Georgia"/>
          <w:b/>
          <w:bCs/>
          <w:sz w:val="32"/>
          <w:szCs w:val="32"/>
        </w:rPr>
      </w:pPr>
      <w:r>
        <w:rPr>
          <w:noProof/>
        </w:rPr>
        <w:drawing>
          <wp:inline distT="0" distB="0" distL="0" distR="0" wp14:anchorId="5603A08F" wp14:editId="5AC80739">
            <wp:extent cx="800100" cy="881781"/>
            <wp:effectExtent l="0" t="0" r="0" b="0"/>
            <wp:docPr id="126647253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472533" name=""/>
                    <pic:cNvPicPr/>
                  </pic:nvPicPr>
                  <pic:blipFill>
                    <a:blip r:embed="rId8">
                      <a:extLst>
                        <a:ext uri="{96DAC541-7B7A-43D3-8B79-37D633B846F1}">
                          <asvg:svgBlip xmlns:asvg="http://schemas.microsoft.com/office/drawing/2016/SVG/main" r:embed="rId9"/>
                        </a:ext>
                      </a:extLst>
                    </a:blip>
                    <a:stretch>
                      <a:fillRect/>
                    </a:stretch>
                  </pic:blipFill>
                  <pic:spPr>
                    <a:xfrm>
                      <a:off x="0" y="0"/>
                      <a:ext cx="808256" cy="890770"/>
                    </a:xfrm>
                    <a:prstGeom prst="rect">
                      <a:avLst/>
                    </a:prstGeom>
                  </pic:spPr>
                </pic:pic>
              </a:graphicData>
            </a:graphic>
          </wp:inline>
        </w:drawing>
      </w:r>
    </w:p>
    <w:p w14:paraId="49D11248" w14:textId="3A012EF4" w:rsidR="007E7DE9" w:rsidRPr="00B0429C" w:rsidRDefault="009E7D38" w:rsidP="00781E9D">
      <w:pPr>
        <w:pStyle w:val="Title"/>
        <w:jc w:val="center"/>
        <w:rPr>
          <w:rFonts w:ascii="Calibri" w:hAnsi="Calibri" w:cs="Calibri"/>
          <w:b/>
          <w:bCs/>
          <w:sz w:val="36"/>
          <w:szCs w:val="36"/>
        </w:rPr>
      </w:pPr>
      <w:r w:rsidRPr="00B0429C">
        <w:rPr>
          <w:rFonts w:ascii="Calibri" w:hAnsi="Calibri" w:cs="Calibri"/>
          <w:b/>
          <w:bCs/>
          <w:sz w:val="36"/>
          <w:szCs w:val="36"/>
        </w:rPr>
        <w:t xml:space="preserve">Guidance </w:t>
      </w:r>
      <w:r w:rsidR="00A25914">
        <w:rPr>
          <w:rFonts w:ascii="Calibri" w:hAnsi="Calibri" w:cs="Calibri"/>
          <w:b/>
          <w:bCs/>
          <w:sz w:val="36"/>
          <w:szCs w:val="36"/>
        </w:rPr>
        <w:t>on</w:t>
      </w:r>
      <w:r w:rsidR="00A25914" w:rsidRPr="00B0429C">
        <w:rPr>
          <w:rFonts w:ascii="Calibri" w:hAnsi="Calibri" w:cs="Calibri"/>
          <w:b/>
          <w:bCs/>
          <w:sz w:val="36"/>
          <w:szCs w:val="36"/>
        </w:rPr>
        <w:t xml:space="preserve"> </w:t>
      </w:r>
      <w:r w:rsidR="000836FB">
        <w:rPr>
          <w:rFonts w:ascii="Calibri" w:hAnsi="Calibri" w:cs="Calibri"/>
          <w:b/>
          <w:bCs/>
          <w:sz w:val="36"/>
          <w:szCs w:val="36"/>
        </w:rPr>
        <w:t xml:space="preserve">Health and Safety </w:t>
      </w:r>
      <w:r w:rsidR="00CF7A69">
        <w:rPr>
          <w:rFonts w:ascii="Calibri" w:hAnsi="Calibri" w:cs="Calibri"/>
          <w:b/>
          <w:bCs/>
          <w:sz w:val="36"/>
          <w:szCs w:val="36"/>
        </w:rPr>
        <w:t xml:space="preserve">Training and </w:t>
      </w:r>
      <w:r w:rsidR="000836FB">
        <w:rPr>
          <w:rFonts w:ascii="Calibri" w:hAnsi="Calibri" w:cs="Calibri"/>
          <w:b/>
          <w:bCs/>
          <w:sz w:val="36"/>
          <w:szCs w:val="36"/>
        </w:rPr>
        <w:t>Competence</w:t>
      </w:r>
    </w:p>
    <w:p w14:paraId="164060CB" w14:textId="77777777" w:rsidR="00387704" w:rsidRPr="009C3CB9" w:rsidRDefault="00387704" w:rsidP="00387704">
      <w:pPr>
        <w:spacing w:before="120" w:after="120"/>
        <w:contextualSpacing/>
        <w:jc w:val="both"/>
        <w:rPr>
          <w:rFonts w:ascii="Calibri" w:hAnsi="Calibri" w:cs="Calibri"/>
          <w:sz w:val="24"/>
          <w:szCs w:val="24"/>
        </w:rPr>
      </w:pPr>
      <w:bookmarkStart w:id="0" w:name="_Hlk188265572"/>
    </w:p>
    <w:p w14:paraId="3ECDF6C1" w14:textId="77777777" w:rsidR="00387704" w:rsidRPr="001C3A39" w:rsidRDefault="00387704" w:rsidP="001C3A39">
      <w:pPr>
        <w:pStyle w:val="Heading1"/>
        <w:rPr>
          <w:rFonts w:ascii="Calibri" w:hAnsi="Calibri" w:cs="Calibri"/>
          <w:b/>
          <w:bCs/>
          <w:sz w:val="28"/>
          <w:szCs w:val="28"/>
        </w:rPr>
      </w:pPr>
      <w:r w:rsidRPr="001C3A39">
        <w:rPr>
          <w:rFonts w:ascii="Calibri" w:hAnsi="Calibri" w:cs="Calibri"/>
          <w:b/>
          <w:bCs/>
          <w:sz w:val="28"/>
          <w:szCs w:val="28"/>
        </w:rPr>
        <w:t>1. Introduction</w:t>
      </w:r>
    </w:p>
    <w:p w14:paraId="6804893B" w14:textId="0B21EEEF" w:rsidR="000836FB" w:rsidRPr="00A66E1D" w:rsidRDefault="00286291" w:rsidP="00A66E1D">
      <w:pPr>
        <w:spacing w:before="120" w:after="120"/>
        <w:jc w:val="both"/>
        <w:rPr>
          <w:rFonts w:ascii="Calibri" w:hAnsi="Calibri" w:cs="Calibri"/>
          <w:sz w:val="24"/>
          <w:szCs w:val="24"/>
        </w:rPr>
      </w:pPr>
      <w:bookmarkStart w:id="1" w:name="_Hlk188265661"/>
      <w:bookmarkEnd w:id="0"/>
      <w:r w:rsidRPr="00191EEA">
        <w:rPr>
          <w:rFonts w:ascii="Calibri" w:hAnsi="Calibri" w:cs="Calibri"/>
          <w:sz w:val="24"/>
          <w:szCs w:val="24"/>
        </w:rPr>
        <w:t>The University is</w:t>
      </w:r>
      <w:r w:rsidR="000836FB" w:rsidRPr="00191EEA">
        <w:rPr>
          <w:rFonts w:ascii="Calibri" w:hAnsi="Calibri" w:cs="Calibri"/>
          <w:sz w:val="24"/>
          <w:szCs w:val="24"/>
        </w:rPr>
        <w:t xml:space="preserve"> committed to providing a safe and healthy </w:t>
      </w:r>
      <w:r w:rsidR="00EC2478" w:rsidRPr="00191EEA">
        <w:rPr>
          <w:rFonts w:ascii="Calibri" w:hAnsi="Calibri" w:cs="Calibri"/>
          <w:sz w:val="24"/>
          <w:szCs w:val="24"/>
        </w:rPr>
        <w:t xml:space="preserve">environment </w:t>
      </w:r>
      <w:r w:rsidR="000836FB" w:rsidRPr="00191EEA">
        <w:rPr>
          <w:rFonts w:ascii="Calibri" w:hAnsi="Calibri" w:cs="Calibri"/>
          <w:sz w:val="24"/>
          <w:szCs w:val="24"/>
        </w:rPr>
        <w:t xml:space="preserve">for staff, students and visitors. To achieve this, it is essential that all staff </w:t>
      </w:r>
      <w:r w:rsidR="00EC2478" w:rsidRPr="00191EEA">
        <w:rPr>
          <w:rFonts w:ascii="Calibri" w:hAnsi="Calibri" w:cs="Calibri"/>
          <w:sz w:val="24"/>
          <w:szCs w:val="24"/>
        </w:rPr>
        <w:t xml:space="preserve">receive </w:t>
      </w:r>
      <w:r w:rsidR="00A14C18" w:rsidRPr="00191EEA">
        <w:rPr>
          <w:rFonts w:ascii="Calibri" w:hAnsi="Calibri" w:cs="Calibri"/>
          <w:sz w:val="24"/>
          <w:szCs w:val="24"/>
        </w:rPr>
        <w:t xml:space="preserve">suitable and </w:t>
      </w:r>
      <w:r w:rsidR="000836FB" w:rsidRPr="00191EEA">
        <w:rPr>
          <w:rFonts w:ascii="Calibri" w:hAnsi="Calibri" w:cs="Calibri"/>
          <w:sz w:val="24"/>
          <w:szCs w:val="24"/>
        </w:rPr>
        <w:t xml:space="preserve">sufficient training to enable them to work safely and to </w:t>
      </w:r>
      <w:r w:rsidR="00893E14" w:rsidRPr="00191EEA">
        <w:rPr>
          <w:rFonts w:ascii="Calibri" w:hAnsi="Calibri" w:cs="Calibri"/>
          <w:sz w:val="24"/>
          <w:szCs w:val="24"/>
        </w:rPr>
        <w:t xml:space="preserve">understand how </w:t>
      </w:r>
      <w:r w:rsidR="00CF7386" w:rsidRPr="00191EEA">
        <w:rPr>
          <w:rFonts w:ascii="Calibri" w:hAnsi="Calibri" w:cs="Calibri"/>
          <w:sz w:val="24"/>
          <w:szCs w:val="24"/>
        </w:rPr>
        <w:t>to fulfil</w:t>
      </w:r>
      <w:r w:rsidR="000836FB" w:rsidRPr="00191EEA">
        <w:rPr>
          <w:rFonts w:ascii="Calibri" w:hAnsi="Calibri" w:cs="Calibri"/>
          <w:sz w:val="24"/>
          <w:szCs w:val="24"/>
        </w:rPr>
        <w:t xml:space="preserve"> their health and safety responsibilities.</w:t>
      </w:r>
    </w:p>
    <w:p w14:paraId="66D642E2" w14:textId="5E300C01" w:rsidR="000836FB" w:rsidRPr="00A66E1D" w:rsidRDefault="000836FB" w:rsidP="00A66E1D">
      <w:pPr>
        <w:spacing w:before="120" w:after="120"/>
        <w:jc w:val="both"/>
        <w:rPr>
          <w:rFonts w:ascii="Calibri" w:hAnsi="Calibri" w:cs="Calibri"/>
          <w:sz w:val="24"/>
          <w:szCs w:val="24"/>
        </w:rPr>
      </w:pPr>
      <w:r w:rsidRPr="00191EEA">
        <w:rPr>
          <w:rFonts w:ascii="Calibri" w:hAnsi="Calibri" w:cs="Calibri"/>
          <w:sz w:val="24"/>
          <w:szCs w:val="24"/>
        </w:rPr>
        <w:t xml:space="preserve">This guidance sets out the University’s minimum requirements to ensure </w:t>
      </w:r>
      <w:r w:rsidR="00ED50FF" w:rsidRPr="00191EEA">
        <w:rPr>
          <w:rFonts w:ascii="Calibri" w:hAnsi="Calibri" w:cs="Calibri"/>
          <w:sz w:val="24"/>
          <w:szCs w:val="24"/>
        </w:rPr>
        <w:t xml:space="preserve">that staff maintain appropriate levels </w:t>
      </w:r>
      <w:r w:rsidR="00CF01D5" w:rsidRPr="00191EEA">
        <w:rPr>
          <w:rFonts w:ascii="Calibri" w:hAnsi="Calibri" w:cs="Calibri"/>
          <w:sz w:val="24"/>
          <w:szCs w:val="24"/>
        </w:rPr>
        <w:t>of</w:t>
      </w:r>
      <w:r w:rsidR="00ED50FF" w:rsidRPr="00191EEA">
        <w:rPr>
          <w:rFonts w:ascii="Calibri" w:hAnsi="Calibri" w:cs="Calibri"/>
          <w:sz w:val="24"/>
          <w:szCs w:val="24"/>
        </w:rPr>
        <w:t xml:space="preserve"> </w:t>
      </w:r>
      <w:r w:rsidRPr="00191EEA">
        <w:rPr>
          <w:rFonts w:ascii="Calibri" w:hAnsi="Calibri" w:cs="Calibri"/>
          <w:sz w:val="24"/>
          <w:szCs w:val="24"/>
        </w:rPr>
        <w:t xml:space="preserve">health and safety competence </w:t>
      </w:r>
      <w:proofErr w:type="gramStart"/>
      <w:r w:rsidR="00CF01D5" w:rsidRPr="00191EEA">
        <w:rPr>
          <w:rFonts w:ascii="Calibri" w:hAnsi="Calibri" w:cs="Calibri"/>
          <w:sz w:val="24"/>
          <w:szCs w:val="24"/>
        </w:rPr>
        <w:t xml:space="preserve">from </w:t>
      </w:r>
      <w:r w:rsidRPr="00191EEA">
        <w:rPr>
          <w:rFonts w:ascii="Calibri" w:hAnsi="Calibri" w:cs="Calibri"/>
          <w:sz w:val="24"/>
          <w:szCs w:val="24"/>
        </w:rPr>
        <w:t xml:space="preserve"> induction</w:t>
      </w:r>
      <w:proofErr w:type="gramEnd"/>
      <w:r w:rsidRPr="00191EEA">
        <w:rPr>
          <w:rFonts w:ascii="Calibri" w:hAnsi="Calibri" w:cs="Calibri"/>
          <w:sz w:val="24"/>
          <w:szCs w:val="24"/>
        </w:rPr>
        <w:t xml:space="preserve"> and throughout their </w:t>
      </w:r>
      <w:r w:rsidR="00CF01D5" w:rsidRPr="00191EEA">
        <w:rPr>
          <w:rFonts w:ascii="Calibri" w:hAnsi="Calibri" w:cs="Calibri"/>
          <w:sz w:val="24"/>
          <w:szCs w:val="24"/>
        </w:rPr>
        <w:t>employment</w:t>
      </w:r>
      <w:r w:rsidRPr="00191EEA">
        <w:rPr>
          <w:rFonts w:ascii="Calibri" w:hAnsi="Calibri" w:cs="Calibri"/>
          <w:sz w:val="24"/>
          <w:szCs w:val="24"/>
        </w:rPr>
        <w:t xml:space="preserve">. This guidance </w:t>
      </w:r>
      <w:r w:rsidR="00A14C18" w:rsidRPr="00191EEA">
        <w:rPr>
          <w:rFonts w:ascii="Calibri" w:hAnsi="Calibri" w:cs="Calibri"/>
          <w:sz w:val="24"/>
          <w:szCs w:val="24"/>
        </w:rPr>
        <w:t>includes</w:t>
      </w:r>
      <w:r w:rsidRPr="00191EEA">
        <w:rPr>
          <w:rFonts w:ascii="Calibri" w:hAnsi="Calibri" w:cs="Calibri"/>
          <w:sz w:val="24"/>
          <w:szCs w:val="24"/>
        </w:rPr>
        <w:t xml:space="preserve"> a </w:t>
      </w:r>
      <w:r w:rsidR="00A14C18" w:rsidRPr="00191EEA">
        <w:rPr>
          <w:rFonts w:ascii="Calibri" w:hAnsi="Calibri" w:cs="Calibri"/>
          <w:sz w:val="24"/>
          <w:szCs w:val="24"/>
        </w:rPr>
        <w:t>h</w:t>
      </w:r>
      <w:r w:rsidRPr="00191EEA">
        <w:rPr>
          <w:rFonts w:ascii="Calibri" w:hAnsi="Calibri" w:cs="Calibri"/>
          <w:sz w:val="24"/>
          <w:szCs w:val="24"/>
        </w:rPr>
        <w:t xml:space="preserve">ealth and </w:t>
      </w:r>
      <w:r w:rsidR="00A14C18" w:rsidRPr="00191EEA">
        <w:rPr>
          <w:rFonts w:ascii="Calibri" w:hAnsi="Calibri" w:cs="Calibri"/>
          <w:sz w:val="24"/>
          <w:szCs w:val="24"/>
        </w:rPr>
        <w:t>s</w:t>
      </w:r>
      <w:r w:rsidRPr="00191EEA">
        <w:rPr>
          <w:rFonts w:ascii="Calibri" w:hAnsi="Calibri" w:cs="Calibri"/>
          <w:sz w:val="24"/>
          <w:szCs w:val="24"/>
        </w:rPr>
        <w:t xml:space="preserve">afety </w:t>
      </w:r>
      <w:r w:rsidR="00A14C18" w:rsidRPr="00191EEA">
        <w:rPr>
          <w:rFonts w:ascii="Calibri" w:hAnsi="Calibri" w:cs="Calibri"/>
          <w:sz w:val="24"/>
          <w:szCs w:val="24"/>
        </w:rPr>
        <w:t>t</w:t>
      </w:r>
      <w:r w:rsidRPr="00191EEA">
        <w:rPr>
          <w:rFonts w:ascii="Calibri" w:hAnsi="Calibri" w:cs="Calibri"/>
          <w:sz w:val="24"/>
          <w:szCs w:val="24"/>
        </w:rPr>
        <w:t xml:space="preserve">raining </w:t>
      </w:r>
      <w:r w:rsidR="00A14C18" w:rsidRPr="00191EEA">
        <w:rPr>
          <w:rFonts w:ascii="Calibri" w:hAnsi="Calibri" w:cs="Calibri"/>
          <w:sz w:val="24"/>
          <w:szCs w:val="24"/>
        </w:rPr>
        <w:t>m</w:t>
      </w:r>
      <w:r w:rsidRPr="00191EEA">
        <w:rPr>
          <w:rFonts w:ascii="Calibri" w:hAnsi="Calibri" w:cs="Calibri"/>
          <w:sz w:val="24"/>
          <w:szCs w:val="24"/>
        </w:rPr>
        <w:t>atrix which sets out training requirements.</w:t>
      </w:r>
    </w:p>
    <w:p w14:paraId="20227B93" w14:textId="12858022" w:rsidR="00387704" w:rsidRPr="00191EEA" w:rsidRDefault="00C32FEE" w:rsidP="00A66E1D">
      <w:pPr>
        <w:spacing w:before="120" w:after="120"/>
        <w:jc w:val="both"/>
        <w:rPr>
          <w:rFonts w:ascii="Calibri" w:hAnsi="Calibri" w:cs="Calibri"/>
          <w:color w:val="000000" w:themeColor="text1"/>
          <w:sz w:val="24"/>
          <w:szCs w:val="24"/>
        </w:rPr>
      </w:pPr>
      <w:r w:rsidRPr="00191EEA">
        <w:rPr>
          <w:rFonts w:ascii="Calibri" w:hAnsi="Calibri" w:cs="Calibri"/>
          <w:color w:val="000000" w:themeColor="text1"/>
          <w:sz w:val="24"/>
          <w:szCs w:val="24"/>
        </w:rPr>
        <w:t xml:space="preserve">While the University has a legal duty to protect its staff from harm, all individuals also have a personal responsibility to take care of their own health and safety and that of others who may be affected by their actions. </w:t>
      </w:r>
      <w:r w:rsidR="006815A6" w:rsidRPr="00191EEA">
        <w:rPr>
          <w:rFonts w:ascii="Calibri" w:hAnsi="Calibri" w:cs="Calibri"/>
          <w:color w:val="000000" w:themeColor="text1"/>
          <w:sz w:val="24"/>
          <w:szCs w:val="24"/>
        </w:rPr>
        <w:t>Following</w:t>
      </w:r>
      <w:r w:rsidRPr="00191EEA">
        <w:rPr>
          <w:rFonts w:ascii="Calibri" w:hAnsi="Calibri" w:cs="Calibri"/>
          <w:color w:val="000000" w:themeColor="text1"/>
          <w:sz w:val="24"/>
          <w:szCs w:val="24"/>
        </w:rPr>
        <w:t xml:space="preserve"> this guidance</w:t>
      </w:r>
      <w:r w:rsidR="005E18C8" w:rsidRPr="00191EEA">
        <w:rPr>
          <w:rFonts w:ascii="Calibri" w:hAnsi="Calibri" w:cs="Calibri"/>
          <w:color w:val="000000" w:themeColor="text1"/>
          <w:sz w:val="24"/>
          <w:szCs w:val="24"/>
        </w:rPr>
        <w:t xml:space="preserve">, which </w:t>
      </w:r>
      <w:r w:rsidRPr="00191EEA">
        <w:rPr>
          <w:rFonts w:ascii="Calibri" w:hAnsi="Calibri" w:cs="Calibri"/>
          <w:color w:val="000000" w:themeColor="text1"/>
          <w:sz w:val="24"/>
          <w:szCs w:val="24"/>
        </w:rPr>
        <w:t>form</w:t>
      </w:r>
      <w:r w:rsidR="005E18C8" w:rsidRPr="00191EEA">
        <w:rPr>
          <w:rFonts w:ascii="Calibri" w:hAnsi="Calibri" w:cs="Calibri"/>
          <w:color w:val="000000" w:themeColor="text1"/>
          <w:sz w:val="24"/>
          <w:szCs w:val="24"/>
        </w:rPr>
        <w:t>s</w:t>
      </w:r>
      <w:r w:rsidRPr="00191EEA">
        <w:rPr>
          <w:rFonts w:ascii="Calibri" w:hAnsi="Calibri" w:cs="Calibri"/>
          <w:color w:val="000000" w:themeColor="text1"/>
          <w:sz w:val="24"/>
          <w:szCs w:val="24"/>
        </w:rPr>
        <w:t xml:space="preserve"> part of the University’s overarching framework for managing health and safety under its Health and Safety Policy</w:t>
      </w:r>
      <w:r w:rsidR="00424F49" w:rsidRPr="00191EEA">
        <w:rPr>
          <w:rFonts w:ascii="Calibri" w:hAnsi="Calibri" w:cs="Calibri"/>
          <w:color w:val="000000" w:themeColor="text1"/>
          <w:sz w:val="24"/>
          <w:szCs w:val="24"/>
        </w:rPr>
        <w:t xml:space="preserve">, </w:t>
      </w:r>
      <w:r w:rsidRPr="00191EEA">
        <w:rPr>
          <w:rFonts w:ascii="Calibri" w:hAnsi="Calibri" w:cs="Calibri"/>
          <w:color w:val="000000" w:themeColor="text1"/>
          <w:sz w:val="24"/>
          <w:szCs w:val="24"/>
        </w:rPr>
        <w:t>will support staff in meeting their legal obligations.</w:t>
      </w:r>
    </w:p>
    <w:p w14:paraId="65EB708C" w14:textId="77777777" w:rsidR="00387704" w:rsidRPr="001C3A39" w:rsidRDefault="00387704" w:rsidP="001C3A39">
      <w:pPr>
        <w:pStyle w:val="Heading1"/>
        <w:rPr>
          <w:rFonts w:ascii="Calibri" w:hAnsi="Calibri" w:cs="Calibri"/>
          <w:b/>
          <w:bCs/>
          <w:sz w:val="28"/>
          <w:szCs w:val="28"/>
        </w:rPr>
      </w:pPr>
      <w:r w:rsidRPr="001C3A39">
        <w:rPr>
          <w:rFonts w:ascii="Calibri" w:hAnsi="Calibri" w:cs="Calibri"/>
          <w:b/>
          <w:bCs/>
          <w:sz w:val="28"/>
          <w:szCs w:val="28"/>
        </w:rPr>
        <w:t>2. Scope</w:t>
      </w:r>
    </w:p>
    <w:bookmarkEnd w:id="1"/>
    <w:p w14:paraId="305799C4" w14:textId="54AA028D" w:rsidR="00387704" w:rsidRDefault="000836FB" w:rsidP="00387704">
      <w:pPr>
        <w:jc w:val="both"/>
        <w:rPr>
          <w:rFonts w:ascii="Calibri" w:hAnsi="Calibri" w:cs="Calibri"/>
          <w:sz w:val="24"/>
          <w:szCs w:val="24"/>
        </w:rPr>
      </w:pPr>
      <w:r w:rsidRPr="000836FB">
        <w:rPr>
          <w:rFonts w:ascii="Calibri" w:hAnsi="Calibri" w:cs="Calibri"/>
          <w:sz w:val="24"/>
          <w:szCs w:val="24"/>
        </w:rPr>
        <w:t xml:space="preserve">This guidance applies to all </w:t>
      </w:r>
      <w:r w:rsidR="00E77E2D">
        <w:rPr>
          <w:rFonts w:ascii="Calibri" w:hAnsi="Calibri" w:cs="Calibri"/>
          <w:sz w:val="24"/>
          <w:szCs w:val="24"/>
        </w:rPr>
        <w:t>individuals</w:t>
      </w:r>
      <w:r w:rsidR="00E77E2D" w:rsidRPr="000836FB">
        <w:rPr>
          <w:rFonts w:ascii="Calibri" w:hAnsi="Calibri" w:cs="Calibri"/>
          <w:sz w:val="24"/>
          <w:szCs w:val="24"/>
        </w:rPr>
        <w:t xml:space="preserve"> </w:t>
      </w:r>
      <w:r w:rsidRPr="000836FB">
        <w:rPr>
          <w:rFonts w:ascii="Calibri" w:hAnsi="Calibri" w:cs="Calibri"/>
          <w:sz w:val="24"/>
          <w:szCs w:val="24"/>
        </w:rPr>
        <w:t>working for</w:t>
      </w:r>
      <w:r w:rsidR="00034B0D">
        <w:rPr>
          <w:rFonts w:ascii="Calibri" w:hAnsi="Calibri" w:cs="Calibri"/>
          <w:sz w:val="24"/>
          <w:szCs w:val="24"/>
        </w:rPr>
        <w:t>, or on behalf of,</w:t>
      </w:r>
      <w:r w:rsidRPr="000836FB">
        <w:rPr>
          <w:rFonts w:ascii="Calibri" w:hAnsi="Calibri" w:cs="Calibri"/>
          <w:sz w:val="24"/>
          <w:szCs w:val="24"/>
        </w:rPr>
        <w:t xml:space="preserve"> the University of Sussex in any capacity</w:t>
      </w:r>
      <w:r w:rsidR="00034B0D">
        <w:rPr>
          <w:rFonts w:ascii="Calibri" w:hAnsi="Calibri" w:cs="Calibri"/>
          <w:sz w:val="24"/>
          <w:szCs w:val="24"/>
        </w:rPr>
        <w:t>.</w:t>
      </w:r>
      <w:r w:rsidRPr="000836FB">
        <w:rPr>
          <w:rFonts w:ascii="Calibri" w:hAnsi="Calibri" w:cs="Calibri"/>
          <w:sz w:val="24"/>
          <w:szCs w:val="24"/>
        </w:rPr>
        <w:t xml:space="preserve"> </w:t>
      </w:r>
      <w:r w:rsidR="00034B0D">
        <w:rPr>
          <w:rFonts w:ascii="Calibri" w:hAnsi="Calibri" w:cs="Calibri"/>
          <w:sz w:val="24"/>
          <w:szCs w:val="24"/>
        </w:rPr>
        <w:t xml:space="preserve">This </w:t>
      </w:r>
      <w:r w:rsidRPr="000836FB">
        <w:rPr>
          <w:rFonts w:ascii="Calibri" w:hAnsi="Calibri" w:cs="Calibri"/>
          <w:sz w:val="24"/>
          <w:szCs w:val="24"/>
        </w:rPr>
        <w:t>includ</w:t>
      </w:r>
      <w:r w:rsidR="00034B0D">
        <w:rPr>
          <w:rFonts w:ascii="Calibri" w:hAnsi="Calibri" w:cs="Calibri"/>
          <w:sz w:val="24"/>
          <w:szCs w:val="24"/>
        </w:rPr>
        <w:t>es</w:t>
      </w:r>
      <w:r w:rsidRPr="000836FB">
        <w:rPr>
          <w:rFonts w:ascii="Calibri" w:hAnsi="Calibri" w:cs="Calibri"/>
          <w:sz w:val="24"/>
          <w:szCs w:val="24"/>
        </w:rPr>
        <w:t xml:space="preserve">, but </w:t>
      </w:r>
      <w:r w:rsidR="002B791E">
        <w:rPr>
          <w:rFonts w:ascii="Calibri" w:hAnsi="Calibri" w:cs="Calibri"/>
          <w:sz w:val="24"/>
          <w:szCs w:val="24"/>
        </w:rPr>
        <w:t xml:space="preserve">is </w:t>
      </w:r>
      <w:r w:rsidRPr="000836FB">
        <w:rPr>
          <w:rFonts w:ascii="Calibri" w:hAnsi="Calibri" w:cs="Calibri"/>
          <w:sz w:val="24"/>
          <w:szCs w:val="24"/>
        </w:rPr>
        <w:t xml:space="preserve">not limited to, employees at all levels, casual workers, agency workers, </w:t>
      </w:r>
      <w:r w:rsidR="00B06113">
        <w:rPr>
          <w:rFonts w:ascii="Calibri" w:hAnsi="Calibri" w:cs="Calibri"/>
          <w:sz w:val="24"/>
          <w:szCs w:val="24"/>
        </w:rPr>
        <w:t xml:space="preserve">contractors, consultants, </w:t>
      </w:r>
      <w:r w:rsidRPr="000836FB">
        <w:rPr>
          <w:rFonts w:ascii="Calibri" w:hAnsi="Calibri" w:cs="Calibri"/>
          <w:sz w:val="24"/>
          <w:szCs w:val="24"/>
        </w:rPr>
        <w:t xml:space="preserve">seconded workers, volunteers, interns, trainees, </w:t>
      </w:r>
      <w:r w:rsidR="00795FD7">
        <w:rPr>
          <w:rFonts w:ascii="Calibri" w:hAnsi="Calibri" w:cs="Calibri"/>
          <w:sz w:val="24"/>
          <w:szCs w:val="24"/>
        </w:rPr>
        <w:t>and</w:t>
      </w:r>
      <w:r w:rsidRPr="000836FB">
        <w:rPr>
          <w:rFonts w:ascii="Calibri" w:hAnsi="Calibri" w:cs="Calibri"/>
          <w:sz w:val="24"/>
          <w:szCs w:val="24"/>
        </w:rPr>
        <w:t xml:space="preserve"> external </w:t>
      </w:r>
      <w:r w:rsidR="00795FD7">
        <w:rPr>
          <w:rFonts w:ascii="Calibri" w:hAnsi="Calibri" w:cs="Calibri"/>
          <w:sz w:val="24"/>
          <w:szCs w:val="24"/>
        </w:rPr>
        <w:t xml:space="preserve">partners. It also applies to </w:t>
      </w:r>
      <w:r w:rsidR="009F5C88">
        <w:rPr>
          <w:rFonts w:ascii="Calibri" w:hAnsi="Calibri" w:cs="Calibri"/>
          <w:sz w:val="24"/>
          <w:szCs w:val="24"/>
        </w:rPr>
        <w:t>members of governing bodies, and to postgraduate research students (including PhD candidates</w:t>
      </w:r>
      <w:r w:rsidR="005F7A11">
        <w:rPr>
          <w:rFonts w:ascii="Calibri" w:hAnsi="Calibri" w:cs="Calibri"/>
          <w:sz w:val="24"/>
          <w:szCs w:val="24"/>
        </w:rPr>
        <w:t>) where they are engaged in research activities</w:t>
      </w:r>
      <w:r w:rsidR="00E07529">
        <w:rPr>
          <w:rFonts w:ascii="Calibri" w:hAnsi="Calibri" w:cs="Calibri"/>
          <w:sz w:val="24"/>
          <w:szCs w:val="24"/>
        </w:rPr>
        <w:t>.</w:t>
      </w:r>
    </w:p>
    <w:p w14:paraId="443E1D5F" w14:textId="77777777" w:rsidR="00E07529" w:rsidRPr="00E07529" w:rsidRDefault="00E07529" w:rsidP="00E07529">
      <w:pPr>
        <w:jc w:val="both"/>
        <w:rPr>
          <w:rFonts w:ascii="Calibri" w:hAnsi="Calibri" w:cs="Calibri"/>
          <w:sz w:val="24"/>
          <w:szCs w:val="24"/>
        </w:rPr>
      </w:pPr>
      <w:r w:rsidRPr="00E07529">
        <w:rPr>
          <w:rFonts w:ascii="Calibri" w:hAnsi="Calibri" w:cs="Calibri"/>
          <w:sz w:val="24"/>
          <w:szCs w:val="24"/>
        </w:rPr>
        <w:t xml:space="preserve">The guidance applies regardless of location, whether work is undertaken on </w:t>
      </w:r>
      <w:proofErr w:type="gramStart"/>
      <w:r w:rsidRPr="00E07529">
        <w:rPr>
          <w:rFonts w:ascii="Calibri" w:hAnsi="Calibri" w:cs="Calibri"/>
          <w:sz w:val="24"/>
          <w:szCs w:val="24"/>
        </w:rPr>
        <w:t>University</w:t>
      </w:r>
      <w:proofErr w:type="gramEnd"/>
      <w:r w:rsidRPr="00E07529">
        <w:rPr>
          <w:rFonts w:ascii="Calibri" w:hAnsi="Calibri" w:cs="Calibri"/>
          <w:sz w:val="24"/>
          <w:szCs w:val="24"/>
        </w:rPr>
        <w:t xml:space="preserve"> premises, elsewhere in the UK, or overseas.</w:t>
      </w:r>
    </w:p>
    <w:p w14:paraId="2CD4773F" w14:textId="05219ADD" w:rsidR="00A14C18" w:rsidRPr="000836FB" w:rsidRDefault="00A14C18" w:rsidP="00387704">
      <w:pPr>
        <w:jc w:val="both"/>
        <w:rPr>
          <w:rFonts w:ascii="Calibri" w:hAnsi="Calibri" w:cs="Calibri"/>
          <w:sz w:val="24"/>
          <w:szCs w:val="24"/>
        </w:rPr>
      </w:pPr>
      <w:r>
        <w:rPr>
          <w:rFonts w:ascii="Calibri" w:hAnsi="Calibri" w:cs="Calibri"/>
          <w:sz w:val="24"/>
          <w:szCs w:val="24"/>
        </w:rPr>
        <w:t>For ease, ‘staff’ is used as a collective term for all the above roles within this document.</w:t>
      </w:r>
    </w:p>
    <w:p w14:paraId="2BB2C846" w14:textId="77777777" w:rsidR="00387704" w:rsidRPr="001C3A39" w:rsidRDefault="00387704" w:rsidP="001C3A39">
      <w:pPr>
        <w:pStyle w:val="Heading1"/>
        <w:rPr>
          <w:rFonts w:ascii="Calibri" w:hAnsi="Calibri" w:cs="Calibri"/>
          <w:b/>
          <w:bCs/>
          <w:sz w:val="28"/>
          <w:szCs w:val="28"/>
        </w:rPr>
      </w:pPr>
      <w:r w:rsidRPr="001C3A39">
        <w:rPr>
          <w:rFonts w:ascii="Calibri" w:hAnsi="Calibri" w:cs="Calibri"/>
          <w:b/>
          <w:bCs/>
          <w:sz w:val="28"/>
          <w:szCs w:val="28"/>
        </w:rPr>
        <w:t>3. Definitions</w:t>
      </w:r>
    </w:p>
    <w:p w14:paraId="1B91EA3B" w14:textId="1BC279FD" w:rsidR="00A14C18" w:rsidRDefault="00A14C18" w:rsidP="00A66E1D">
      <w:pPr>
        <w:spacing w:before="120" w:after="120"/>
        <w:jc w:val="both"/>
        <w:rPr>
          <w:rFonts w:ascii="Calibri" w:hAnsi="Calibri" w:cs="Calibri"/>
          <w:sz w:val="24"/>
          <w:szCs w:val="24"/>
        </w:rPr>
      </w:pPr>
      <w:r>
        <w:rPr>
          <w:rFonts w:ascii="Calibri" w:hAnsi="Calibri" w:cs="Calibri"/>
          <w:b/>
          <w:bCs/>
          <w:i/>
          <w:iCs/>
          <w:sz w:val="24"/>
          <w:szCs w:val="24"/>
        </w:rPr>
        <w:t xml:space="preserve">Competence </w:t>
      </w:r>
      <w:r>
        <w:rPr>
          <w:rFonts w:ascii="Calibri" w:hAnsi="Calibri" w:cs="Calibri"/>
          <w:sz w:val="24"/>
          <w:szCs w:val="24"/>
        </w:rPr>
        <w:t xml:space="preserve">– the Health and Safety Executive define ‘competence’ as </w:t>
      </w:r>
      <w:r w:rsidRPr="00A14C18">
        <w:rPr>
          <w:rFonts w:ascii="Calibri" w:hAnsi="Calibri" w:cs="Calibri"/>
          <w:sz w:val="24"/>
          <w:szCs w:val="24"/>
        </w:rPr>
        <w:t>the combination of training, skills, experience and knowledge that a person has and their ability to apply them to perform a task safely</w:t>
      </w:r>
    </w:p>
    <w:p w14:paraId="3C3C37D2" w14:textId="1673B73E" w:rsidR="003A6A8B" w:rsidRDefault="003A6A8B" w:rsidP="00A66E1D">
      <w:pPr>
        <w:spacing w:before="120" w:after="120"/>
        <w:jc w:val="both"/>
        <w:rPr>
          <w:rFonts w:ascii="Calibri" w:hAnsi="Calibri" w:cs="Calibri"/>
          <w:sz w:val="24"/>
          <w:szCs w:val="24"/>
        </w:rPr>
      </w:pPr>
      <w:r w:rsidRPr="00A66E1D">
        <w:rPr>
          <w:rFonts w:ascii="Calibri" w:hAnsi="Calibri" w:cs="Calibri"/>
          <w:b/>
          <w:bCs/>
          <w:i/>
          <w:iCs/>
          <w:sz w:val="24"/>
          <w:szCs w:val="24"/>
        </w:rPr>
        <w:t>Induction</w:t>
      </w:r>
      <w:r>
        <w:rPr>
          <w:rFonts w:ascii="Calibri" w:hAnsi="Calibri" w:cs="Calibri"/>
          <w:sz w:val="24"/>
          <w:szCs w:val="24"/>
        </w:rPr>
        <w:t xml:space="preserve"> -t</w:t>
      </w:r>
      <w:r w:rsidRPr="003A6A8B">
        <w:rPr>
          <w:rFonts w:ascii="Calibri" w:hAnsi="Calibri" w:cs="Calibri"/>
          <w:sz w:val="24"/>
          <w:szCs w:val="24"/>
        </w:rPr>
        <w:t>he process by which new staff and relevant individuals are introduced to the University, including essential health and safety information, procedures, and requirements.</w:t>
      </w:r>
    </w:p>
    <w:p w14:paraId="2841B13F" w14:textId="5AD62F3A" w:rsidR="0046592D" w:rsidRPr="0046592D" w:rsidRDefault="0046592D" w:rsidP="00A66E1D">
      <w:pPr>
        <w:spacing w:before="120" w:after="120"/>
        <w:jc w:val="both"/>
        <w:rPr>
          <w:rFonts w:ascii="Calibri" w:hAnsi="Calibri" w:cs="Calibri"/>
          <w:sz w:val="24"/>
          <w:szCs w:val="24"/>
        </w:rPr>
      </w:pPr>
      <w:r w:rsidRPr="0046592D">
        <w:rPr>
          <w:rFonts w:ascii="Calibri" w:hAnsi="Calibri" w:cs="Calibri"/>
          <w:b/>
          <w:bCs/>
          <w:i/>
          <w:iCs/>
          <w:sz w:val="24"/>
          <w:szCs w:val="24"/>
        </w:rPr>
        <w:lastRenderedPageBreak/>
        <w:t>Safety Critical Training</w:t>
      </w:r>
      <w:r>
        <w:rPr>
          <w:rFonts w:ascii="Calibri" w:hAnsi="Calibri" w:cs="Calibri"/>
          <w:sz w:val="24"/>
          <w:szCs w:val="24"/>
        </w:rPr>
        <w:t xml:space="preserve"> – </w:t>
      </w:r>
      <w:r w:rsidRPr="0046592D">
        <w:rPr>
          <w:rFonts w:ascii="Calibri" w:hAnsi="Calibri" w:cs="Calibri"/>
          <w:sz w:val="24"/>
          <w:szCs w:val="24"/>
        </w:rPr>
        <w:t>training that ensures individuals are competent and fit to perform their roles in a way that minimises the risk of harm to themselves, colleagues and others, or critical infrastructure. This training is essential for roles such as those that involve operating machinery, driving vehicles, working at height, controlling hazardous processes or making time-critical decisions.</w:t>
      </w:r>
    </w:p>
    <w:p w14:paraId="72DFFE0A" w14:textId="6ACB7D47" w:rsidR="00A14C18" w:rsidRDefault="00A14C18" w:rsidP="003A6A8B">
      <w:pPr>
        <w:spacing w:before="120" w:after="120"/>
        <w:jc w:val="both"/>
        <w:rPr>
          <w:rFonts w:ascii="Calibri" w:hAnsi="Calibri" w:cs="Calibri"/>
          <w:sz w:val="24"/>
          <w:szCs w:val="24"/>
        </w:rPr>
      </w:pPr>
      <w:r>
        <w:rPr>
          <w:rFonts w:ascii="Calibri" w:hAnsi="Calibri" w:cs="Calibri"/>
          <w:b/>
          <w:bCs/>
          <w:i/>
          <w:iCs/>
          <w:sz w:val="24"/>
          <w:szCs w:val="24"/>
        </w:rPr>
        <w:t>Training Matrix -</w:t>
      </w:r>
      <w:r w:rsidRPr="00A14C18">
        <w:rPr>
          <w:rFonts w:ascii="Calibri" w:hAnsi="Calibri" w:cs="Calibri"/>
          <w:b/>
          <w:bCs/>
          <w:sz w:val="24"/>
          <w:szCs w:val="24"/>
        </w:rPr>
        <w:t xml:space="preserve"> </w:t>
      </w:r>
      <w:r w:rsidRPr="00A14C18">
        <w:rPr>
          <w:rFonts w:ascii="Calibri" w:hAnsi="Calibri" w:cs="Calibri"/>
          <w:sz w:val="24"/>
          <w:szCs w:val="24"/>
        </w:rPr>
        <w:t>a structured tool that maps employees or roles to required skills and training, tracking proficiency and completion status to identify gaps and guide workforce development.</w:t>
      </w:r>
    </w:p>
    <w:p w14:paraId="4AD3F7C1" w14:textId="1930CA7E" w:rsidR="0046592D" w:rsidRPr="00A14C18" w:rsidRDefault="00993ED9" w:rsidP="00A66E1D">
      <w:pPr>
        <w:spacing w:before="120" w:after="120"/>
        <w:jc w:val="both"/>
        <w:rPr>
          <w:rFonts w:ascii="Calibri" w:hAnsi="Calibri" w:cs="Calibri"/>
          <w:b/>
          <w:bCs/>
          <w:sz w:val="24"/>
          <w:szCs w:val="24"/>
        </w:rPr>
      </w:pPr>
      <w:r w:rsidRPr="00A66E1D">
        <w:rPr>
          <w:rFonts w:ascii="Calibri" w:hAnsi="Calibri" w:cs="Calibri"/>
          <w:b/>
          <w:bCs/>
          <w:i/>
          <w:iCs/>
          <w:sz w:val="24"/>
          <w:szCs w:val="24"/>
        </w:rPr>
        <w:t>Work-related Activity</w:t>
      </w:r>
      <w:r>
        <w:rPr>
          <w:rFonts w:ascii="Calibri" w:hAnsi="Calibri" w:cs="Calibri"/>
          <w:sz w:val="24"/>
          <w:szCs w:val="24"/>
        </w:rPr>
        <w:t xml:space="preserve"> - a</w:t>
      </w:r>
      <w:r w:rsidRPr="00993ED9">
        <w:rPr>
          <w:rFonts w:ascii="Calibri" w:hAnsi="Calibri" w:cs="Calibri"/>
          <w:sz w:val="24"/>
          <w:szCs w:val="24"/>
        </w:rPr>
        <w:t>ny task, duty, or activity carried out on behalf of the University, whether on-site, off-site, or overseas.</w:t>
      </w:r>
    </w:p>
    <w:p w14:paraId="12D835A7" w14:textId="4AF009BD" w:rsidR="00387704" w:rsidRPr="001C3A39" w:rsidRDefault="00387704" w:rsidP="001C3A39">
      <w:pPr>
        <w:pStyle w:val="Heading1"/>
        <w:rPr>
          <w:rFonts w:ascii="Calibri" w:hAnsi="Calibri" w:cs="Calibri"/>
          <w:b/>
          <w:bCs/>
          <w:sz w:val="28"/>
          <w:szCs w:val="28"/>
        </w:rPr>
      </w:pPr>
      <w:r w:rsidRPr="001C3A39">
        <w:rPr>
          <w:rFonts w:ascii="Calibri" w:hAnsi="Calibri" w:cs="Calibri"/>
          <w:b/>
          <w:bCs/>
          <w:sz w:val="28"/>
          <w:szCs w:val="28"/>
        </w:rPr>
        <w:t xml:space="preserve">4. </w:t>
      </w:r>
      <w:r w:rsidR="000836FB">
        <w:rPr>
          <w:rFonts w:ascii="Calibri" w:hAnsi="Calibri" w:cs="Calibri"/>
          <w:b/>
          <w:bCs/>
          <w:sz w:val="28"/>
          <w:szCs w:val="28"/>
        </w:rPr>
        <w:t>Health and Safety Training Principles</w:t>
      </w:r>
    </w:p>
    <w:p w14:paraId="028F0F73" w14:textId="03803939" w:rsidR="004E7D1A" w:rsidRDefault="004E7D1A" w:rsidP="004E7D1A">
      <w:pPr>
        <w:pStyle w:val="Heading2"/>
        <w:rPr>
          <w:rFonts w:ascii="Calibri" w:hAnsi="Calibri" w:cs="Calibri"/>
          <w:b/>
          <w:bCs/>
          <w:color w:val="000000" w:themeColor="text1"/>
          <w:sz w:val="24"/>
          <w:szCs w:val="24"/>
        </w:rPr>
      </w:pPr>
      <w:bookmarkStart w:id="2" w:name="_Hlk224808370"/>
      <w:r w:rsidRPr="004E7D1A">
        <w:rPr>
          <w:rFonts w:ascii="Calibri" w:hAnsi="Calibri" w:cs="Calibri"/>
          <w:b/>
          <w:bCs/>
          <w:color w:val="000000" w:themeColor="text1"/>
          <w:sz w:val="24"/>
          <w:szCs w:val="24"/>
        </w:rPr>
        <w:t xml:space="preserve">4.1 </w:t>
      </w:r>
      <w:r w:rsidR="000836FB" w:rsidRPr="00A66E1D">
        <w:rPr>
          <w:rFonts w:ascii="Calibri" w:hAnsi="Calibri" w:cs="Calibri"/>
          <w:b/>
          <w:bCs/>
          <w:color w:val="000000" w:themeColor="text1"/>
          <w:sz w:val="24"/>
          <w:szCs w:val="24"/>
          <w:u w:val="single"/>
        </w:rPr>
        <w:t>General</w:t>
      </w:r>
    </w:p>
    <w:p w14:paraId="275EEBF9" w14:textId="6CF2FF18" w:rsidR="004B6522" w:rsidRPr="004B6522" w:rsidRDefault="000836FB" w:rsidP="00A66E1D">
      <w:pPr>
        <w:jc w:val="both"/>
        <w:rPr>
          <w:rFonts w:ascii="Calibri" w:hAnsi="Calibri" w:cs="Calibri"/>
          <w:sz w:val="24"/>
          <w:szCs w:val="24"/>
        </w:rPr>
      </w:pPr>
      <w:r w:rsidRPr="000836FB">
        <w:rPr>
          <w:rFonts w:ascii="Calibri" w:hAnsi="Calibri" w:cs="Calibri"/>
          <w:sz w:val="24"/>
          <w:szCs w:val="24"/>
        </w:rPr>
        <w:t xml:space="preserve">All staff whose roles include health and safety responsibilities must receive </w:t>
      </w:r>
      <w:r w:rsidR="00701800">
        <w:rPr>
          <w:rFonts w:ascii="Calibri" w:hAnsi="Calibri" w:cs="Calibri"/>
          <w:sz w:val="24"/>
          <w:szCs w:val="24"/>
        </w:rPr>
        <w:t>suitable and sufficient</w:t>
      </w:r>
      <w:r w:rsidR="00701800" w:rsidRPr="000836FB">
        <w:rPr>
          <w:rFonts w:ascii="Calibri" w:hAnsi="Calibri" w:cs="Calibri"/>
          <w:sz w:val="24"/>
          <w:szCs w:val="24"/>
        </w:rPr>
        <w:t xml:space="preserve"> </w:t>
      </w:r>
      <w:r w:rsidRPr="000836FB">
        <w:rPr>
          <w:rFonts w:ascii="Calibri" w:hAnsi="Calibri" w:cs="Calibri"/>
          <w:sz w:val="24"/>
          <w:szCs w:val="24"/>
        </w:rPr>
        <w:t xml:space="preserve">training to enable them to </w:t>
      </w:r>
      <w:r w:rsidR="002515CF">
        <w:rPr>
          <w:rFonts w:ascii="Calibri" w:hAnsi="Calibri" w:cs="Calibri"/>
          <w:sz w:val="24"/>
          <w:szCs w:val="24"/>
        </w:rPr>
        <w:t>perform</w:t>
      </w:r>
      <w:r w:rsidRPr="000836FB">
        <w:rPr>
          <w:rFonts w:ascii="Calibri" w:hAnsi="Calibri" w:cs="Calibri"/>
          <w:sz w:val="24"/>
          <w:szCs w:val="24"/>
        </w:rPr>
        <w:t xml:space="preserve"> their </w:t>
      </w:r>
      <w:r w:rsidR="00A14C18">
        <w:rPr>
          <w:rFonts w:ascii="Calibri" w:hAnsi="Calibri" w:cs="Calibri"/>
          <w:sz w:val="24"/>
          <w:szCs w:val="24"/>
        </w:rPr>
        <w:t>duties</w:t>
      </w:r>
      <w:r w:rsidRPr="000836FB">
        <w:rPr>
          <w:rFonts w:ascii="Calibri" w:hAnsi="Calibri" w:cs="Calibri"/>
          <w:sz w:val="24"/>
          <w:szCs w:val="24"/>
        </w:rPr>
        <w:t xml:space="preserve"> safely</w:t>
      </w:r>
      <w:r w:rsidR="002515CF">
        <w:rPr>
          <w:rFonts w:ascii="Calibri" w:hAnsi="Calibri" w:cs="Calibri"/>
          <w:sz w:val="24"/>
          <w:szCs w:val="24"/>
        </w:rPr>
        <w:t xml:space="preserve"> and competently </w:t>
      </w:r>
      <w:r w:rsidR="00895AE9">
        <w:rPr>
          <w:rFonts w:ascii="Calibri" w:hAnsi="Calibri" w:cs="Calibri"/>
          <w:sz w:val="24"/>
          <w:szCs w:val="24"/>
        </w:rPr>
        <w:t>I, in accordance with legal requirements</w:t>
      </w:r>
      <w:r w:rsidRPr="000836FB">
        <w:rPr>
          <w:rFonts w:ascii="Calibri" w:hAnsi="Calibri" w:cs="Calibri"/>
          <w:sz w:val="24"/>
          <w:szCs w:val="24"/>
        </w:rPr>
        <w:t xml:space="preserve">. This </w:t>
      </w:r>
      <w:r w:rsidR="00895AE9">
        <w:rPr>
          <w:rFonts w:ascii="Calibri" w:hAnsi="Calibri" w:cs="Calibri"/>
          <w:sz w:val="24"/>
          <w:szCs w:val="24"/>
        </w:rPr>
        <w:t>includes training at</w:t>
      </w:r>
      <w:r w:rsidRPr="000836FB">
        <w:rPr>
          <w:rFonts w:ascii="Calibri" w:hAnsi="Calibri" w:cs="Calibri"/>
          <w:sz w:val="24"/>
          <w:szCs w:val="24"/>
        </w:rPr>
        <w:t xml:space="preserve"> induction and at </w:t>
      </w:r>
      <w:r w:rsidR="00895AE9">
        <w:rPr>
          <w:rFonts w:ascii="Calibri" w:hAnsi="Calibri" w:cs="Calibri"/>
          <w:sz w:val="24"/>
          <w:szCs w:val="24"/>
        </w:rPr>
        <w:t xml:space="preserve">appropriate </w:t>
      </w:r>
      <w:r w:rsidRPr="000836FB">
        <w:rPr>
          <w:rFonts w:ascii="Calibri" w:hAnsi="Calibri" w:cs="Calibri"/>
          <w:sz w:val="24"/>
          <w:szCs w:val="24"/>
        </w:rPr>
        <w:t>periodic interval</w:t>
      </w:r>
      <w:r w:rsidR="001543C8">
        <w:rPr>
          <w:rFonts w:ascii="Calibri" w:hAnsi="Calibri" w:cs="Calibri"/>
          <w:sz w:val="24"/>
          <w:szCs w:val="24"/>
        </w:rPr>
        <w:t>s</w:t>
      </w:r>
      <w:r w:rsidR="00895AE9">
        <w:rPr>
          <w:rFonts w:ascii="Calibri" w:hAnsi="Calibri" w:cs="Calibri"/>
          <w:sz w:val="24"/>
          <w:szCs w:val="24"/>
        </w:rPr>
        <w:t xml:space="preserve"> thereafter</w:t>
      </w:r>
      <w:r w:rsidRPr="000836FB">
        <w:rPr>
          <w:rFonts w:ascii="Calibri" w:hAnsi="Calibri" w:cs="Calibri"/>
          <w:sz w:val="24"/>
          <w:szCs w:val="24"/>
        </w:rPr>
        <w:t xml:space="preserve">. </w:t>
      </w:r>
    </w:p>
    <w:p w14:paraId="24042378" w14:textId="14BB6DC3" w:rsidR="00765A16" w:rsidRPr="00043407" w:rsidRDefault="004B6522" w:rsidP="00A66E1D">
      <w:pPr>
        <w:jc w:val="both"/>
        <w:rPr>
          <w:rFonts w:ascii="Calibri" w:hAnsi="Calibri" w:cs="Calibri"/>
          <w:sz w:val="24"/>
          <w:szCs w:val="24"/>
        </w:rPr>
      </w:pPr>
      <w:r w:rsidRPr="004B6522">
        <w:rPr>
          <w:rFonts w:ascii="Calibri" w:hAnsi="Calibri" w:cs="Calibri"/>
          <w:sz w:val="24"/>
          <w:szCs w:val="24"/>
        </w:rPr>
        <w:t>Staff must carry out their work in accordance with the information, instruction and training provided and must operate within the limits of their competence.</w:t>
      </w:r>
    </w:p>
    <w:p w14:paraId="7181C8F3" w14:textId="7C9D8154" w:rsidR="00765A16" w:rsidRDefault="00765A16" w:rsidP="00A66E1D">
      <w:pPr>
        <w:jc w:val="both"/>
        <w:rPr>
          <w:rFonts w:ascii="Calibri" w:hAnsi="Calibri" w:cs="Calibri"/>
          <w:sz w:val="24"/>
          <w:szCs w:val="24"/>
        </w:rPr>
      </w:pPr>
      <w:r w:rsidRPr="00043407">
        <w:rPr>
          <w:rFonts w:ascii="Calibri" w:hAnsi="Calibri" w:cs="Calibri"/>
          <w:sz w:val="24"/>
          <w:szCs w:val="24"/>
        </w:rPr>
        <w:t>Line managers and supervisors must consider individual capabilities</w:t>
      </w:r>
      <w:r>
        <w:rPr>
          <w:rFonts w:ascii="Calibri" w:hAnsi="Calibri" w:cs="Calibri"/>
          <w:sz w:val="24"/>
          <w:szCs w:val="24"/>
        </w:rPr>
        <w:t xml:space="preserve">, </w:t>
      </w:r>
      <w:r w:rsidRPr="00043407">
        <w:rPr>
          <w:rFonts w:ascii="Calibri" w:hAnsi="Calibri" w:cs="Calibri"/>
          <w:sz w:val="24"/>
          <w:szCs w:val="24"/>
        </w:rPr>
        <w:t>including knowledge, experience, training, and (where relevant) physical or health-related factors</w:t>
      </w:r>
      <w:r>
        <w:rPr>
          <w:rFonts w:ascii="Calibri" w:hAnsi="Calibri" w:cs="Calibri"/>
          <w:sz w:val="24"/>
          <w:szCs w:val="24"/>
        </w:rPr>
        <w:t xml:space="preserve">, </w:t>
      </w:r>
      <w:r w:rsidRPr="00043407">
        <w:rPr>
          <w:rFonts w:ascii="Calibri" w:hAnsi="Calibri" w:cs="Calibri"/>
          <w:sz w:val="24"/>
          <w:szCs w:val="24"/>
        </w:rPr>
        <w:t xml:space="preserve">when allocating work, study, or research activities. </w:t>
      </w:r>
    </w:p>
    <w:p w14:paraId="1B0709F1" w14:textId="77777777" w:rsidR="00765A16" w:rsidRPr="00765A16" w:rsidRDefault="00765A16" w:rsidP="00A66E1D">
      <w:pPr>
        <w:jc w:val="both"/>
        <w:rPr>
          <w:rFonts w:ascii="Calibri" w:hAnsi="Calibri" w:cs="Calibri"/>
          <w:sz w:val="24"/>
          <w:szCs w:val="24"/>
        </w:rPr>
      </w:pPr>
      <w:r w:rsidRPr="00765A16">
        <w:rPr>
          <w:rFonts w:ascii="Calibri" w:hAnsi="Calibri" w:cs="Calibri"/>
          <w:sz w:val="24"/>
          <w:szCs w:val="24"/>
        </w:rPr>
        <w:t>Provision of training alone does not ensure competence. Adequate supervision, instruction, and access to appropriate resources must also be provided, particularly for higher-risk activities.</w:t>
      </w:r>
    </w:p>
    <w:p w14:paraId="4BA3055A" w14:textId="77777777" w:rsidR="00A66E1D" w:rsidRDefault="00765A16" w:rsidP="00A66E1D">
      <w:pPr>
        <w:jc w:val="both"/>
        <w:rPr>
          <w:rFonts w:ascii="Calibri" w:hAnsi="Calibri" w:cs="Calibri"/>
          <w:sz w:val="24"/>
          <w:szCs w:val="24"/>
        </w:rPr>
      </w:pPr>
      <w:r w:rsidRPr="00765A16">
        <w:rPr>
          <w:rFonts w:ascii="Calibri" w:hAnsi="Calibri" w:cs="Calibri"/>
          <w:sz w:val="24"/>
          <w:szCs w:val="24"/>
        </w:rPr>
        <w:t>Health and safety training must take place during working hours wherever possible. Where this is not practicable, it must be treated as an extension of working time and appropriately recognised.</w:t>
      </w:r>
    </w:p>
    <w:p w14:paraId="52E1DE90" w14:textId="77777777" w:rsidR="00A66E1D" w:rsidRDefault="00A66E1D" w:rsidP="00A66E1D">
      <w:pPr>
        <w:jc w:val="both"/>
        <w:rPr>
          <w:rFonts w:ascii="Calibri" w:hAnsi="Calibri" w:cs="Calibri"/>
          <w:sz w:val="24"/>
          <w:szCs w:val="24"/>
        </w:rPr>
      </w:pPr>
    </w:p>
    <w:p w14:paraId="08F7ECCD" w14:textId="48111866" w:rsidR="000836FB" w:rsidRPr="00A66E1D" w:rsidRDefault="000836FB" w:rsidP="00A66E1D">
      <w:pPr>
        <w:jc w:val="both"/>
        <w:rPr>
          <w:rFonts w:ascii="Calibri" w:eastAsiaTheme="majorEastAsia" w:hAnsi="Calibri" w:cs="Calibri"/>
          <w:b/>
          <w:bCs/>
          <w:color w:val="000000" w:themeColor="text1"/>
          <w:sz w:val="24"/>
          <w:szCs w:val="24"/>
        </w:rPr>
      </w:pPr>
      <w:r w:rsidRPr="00A66E1D">
        <w:rPr>
          <w:rFonts w:ascii="Calibri" w:eastAsiaTheme="majorEastAsia" w:hAnsi="Calibri" w:cs="Calibri"/>
          <w:b/>
          <w:bCs/>
          <w:color w:val="000000" w:themeColor="text1"/>
          <w:sz w:val="24"/>
          <w:szCs w:val="24"/>
        </w:rPr>
        <w:t xml:space="preserve">4.2 </w:t>
      </w:r>
      <w:r w:rsidRPr="00A66E1D">
        <w:rPr>
          <w:rFonts w:ascii="Calibri" w:eastAsiaTheme="majorEastAsia" w:hAnsi="Calibri" w:cs="Calibri"/>
          <w:b/>
          <w:bCs/>
          <w:color w:val="000000" w:themeColor="text1"/>
          <w:sz w:val="24"/>
          <w:szCs w:val="24"/>
          <w:u w:val="single"/>
        </w:rPr>
        <w:t>Induction</w:t>
      </w:r>
    </w:p>
    <w:p w14:paraId="612C2A1B" w14:textId="77777777" w:rsidR="000A3F1D" w:rsidRPr="00A66E1D" w:rsidRDefault="000A3F1D" w:rsidP="00A66E1D">
      <w:pPr>
        <w:spacing w:before="120" w:after="120"/>
        <w:jc w:val="both"/>
        <w:rPr>
          <w:rFonts w:ascii="Calibri" w:hAnsi="Calibri" w:cs="Calibri"/>
          <w:sz w:val="24"/>
          <w:szCs w:val="24"/>
        </w:rPr>
      </w:pPr>
      <w:r w:rsidRPr="00A66E1D">
        <w:rPr>
          <w:rFonts w:ascii="Calibri" w:hAnsi="Calibri" w:cs="Calibri"/>
          <w:sz w:val="24"/>
          <w:szCs w:val="24"/>
        </w:rPr>
        <w:t>All staff must complete mandatory health and safety training identified by the University as part of their induction and within specified timescales. Required courses and deadlines are communicated via the New Starter notification process.</w:t>
      </w:r>
    </w:p>
    <w:p w14:paraId="76582FD0" w14:textId="77777777" w:rsidR="000A3F1D" w:rsidRPr="00A66E1D" w:rsidRDefault="000A3F1D" w:rsidP="00A66E1D">
      <w:pPr>
        <w:spacing w:before="120" w:after="120"/>
        <w:jc w:val="both"/>
        <w:rPr>
          <w:rFonts w:ascii="Calibri" w:hAnsi="Calibri" w:cs="Calibri"/>
          <w:sz w:val="24"/>
          <w:szCs w:val="24"/>
        </w:rPr>
      </w:pPr>
      <w:r w:rsidRPr="00A66E1D">
        <w:rPr>
          <w:rFonts w:ascii="Calibri" w:hAnsi="Calibri" w:cs="Calibri"/>
          <w:sz w:val="24"/>
          <w:szCs w:val="24"/>
        </w:rPr>
        <w:t>Line managers are responsible for ensuring that:</w:t>
      </w:r>
    </w:p>
    <w:p w14:paraId="302F2EE2" w14:textId="77777777" w:rsidR="000A3F1D" w:rsidRPr="00A66E1D" w:rsidRDefault="000A3F1D" w:rsidP="00A66E1D">
      <w:pPr>
        <w:pStyle w:val="ListParagraph"/>
        <w:numPr>
          <w:ilvl w:val="0"/>
          <w:numId w:val="25"/>
        </w:numPr>
        <w:spacing w:before="120" w:after="120"/>
        <w:contextualSpacing w:val="0"/>
        <w:jc w:val="both"/>
        <w:rPr>
          <w:rFonts w:ascii="Calibri" w:hAnsi="Calibri" w:cs="Calibri"/>
          <w:sz w:val="24"/>
          <w:szCs w:val="24"/>
        </w:rPr>
      </w:pPr>
      <w:r w:rsidRPr="00A66E1D">
        <w:rPr>
          <w:rFonts w:ascii="Calibri" w:hAnsi="Calibri" w:cs="Calibri"/>
          <w:sz w:val="24"/>
          <w:szCs w:val="24"/>
        </w:rPr>
        <w:t>New staff receive a local health and safety induction</w:t>
      </w:r>
    </w:p>
    <w:p w14:paraId="1D26525F" w14:textId="77777777" w:rsidR="000A3F1D" w:rsidRPr="00A66E1D" w:rsidRDefault="000A3F1D" w:rsidP="00A66E1D">
      <w:pPr>
        <w:pStyle w:val="ListParagraph"/>
        <w:numPr>
          <w:ilvl w:val="0"/>
          <w:numId w:val="25"/>
        </w:numPr>
        <w:spacing w:before="120" w:after="120"/>
        <w:contextualSpacing w:val="0"/>
        <w:jc w:val="both"/>
        <w:rPr>
          <w:rFonts w:ascii="Calibri" w:hAnsi="Calibri" w:cs="Calibri"/>
          <w:sz w:val="24"/>
          <w:szCs w:val="24"/>
        </w:rPr>
      </w:pPr>
      <w:r w:rsidRPr="00A66E1D">
        <w:rPr>
          <w:rFonts w:ascii="Calibri" w:hAnsi="Calibri" w:cs="Calibri"/>
          <w:sz w:val="24"/>
          <w:szCs w:val="24"/>
        </w:rPr>
        <w:t>Staff changing roles receive role-specific induction training</w:t>
      </w:r>
    </w:p>
    <w:p w14:paraId="6232B7D0" w14:textId="77777777" w:rsidR="000A3F1D" w:rsidRPr="00A66E1D" w:rsidRDefault="000A3F1D" w:rsidP="00A66E1D">
      <w:pPr>
        <w:spacing w:before="120" w:after="120"/>
        <w:jc w:val="both"/>
        <w:rPr>
          <w:rFonts w:ascii="Calibri" w:hAnsi="Calibri" w:cs="Calibri"/>
          <w:sz w:val="24"/>
          <w:szCs w:val="24"/>
        </w:rPr>
      </w:pPr>
      <w:r w:rsidRPr="00A66E1D">
        <w:rPr>
          <w:rFonts w:ascii="Calibri" w:hAnsi="Calibri" w:cs="Calibri"/>
          <w:sz w:val="24"/>
          <w:szCs w:val="24"/>
        </w:rPr>
        <w:lastRenderedPageBreak/>
        <w:t>Local induction must be based on the University Staff Induction Checklist and supplemented with Faculty, Division, School, or team-specific requirements, including risks relevant to work or research activities.</w:t>
      </w:r>
    </w:p>
    <w:p w14:paraId="4EC29455" w14:textId="77777777" w:rsidR="000A3F1D" w:rsidRPr="00A66E1D" w:rsidRDefault="000A3F1D" w:rsidP="00A66E1D">
      <w:pPr>
        <w:spacing w:before="120" w:after="120"/>
        <w:jc w:val="both"/>
        <w:rPr>
          <w:rFonts w:ascii="Calibri" w:hAnsi="Calibri" w:cs="Calibri"/>
          <w:sz w:val="24"/>
          <w:szCs w:val="24"/>
        </w:rPr>
      </w:pPr>
      <w:r w:rsidRPr="00A66E1D">
        <w:rPr>
          <w:rFonts w:ascii="Calibri" w:hAnsi="Calibri" w:cs="Calibri"/>
          <w:sz w:val="24"/>
          <w:szCs w:val="24"/>
        </w:rPr>
        <w:t>Human Resources is responsible for:</w:t>
      </w:r>
    </w:p>
    <w:p w14:paraId="19C15EB1" w14:textId="77777777" w:rsidR="000A3F1D" w:rsidRPr="00A66E1D" w:rsidRDefault="000A3F1D" w:rsidP="00A66E1D">
      <w:pPr>
        <w:pStyle w:val="ListParagraph"/>
        <w:numPr>
          <w:ilvl w:val="0"/>
          <w:numId w:val="26"/>
        </w:numPr>
        <w:spacing w:before="120" w:after="120"/>
        <w:contextualSpacing w:val="0"/>
        <w:jc w:val="both"/>
        <w:rPr>
          <w:rFonts w:ascii="Calibri" w:hAnsi="Calibri" w:cs="Calibri"/>
          <w:sz w:val="24"/>
          <w:szCs w:val="24"/>
        </w:rPr>
      </w:pPr>
      <w:r w:rsidRPr="00A66E1D">
        <w:rPr>
          <w:rFonts w:ascii="Calibri" w:hAnsi="Calibri" w:cs="Calibri"/>
          <w:sz w:val="24"/>
          <w:szCs w:val="24"/>
        </w:rPr>
        <w:t>Inviting staff to the Corporate Induction</w:t>
      </w:r>
    </w:p>
    <w:p w14:paraId="2A5A6FAA" w14:textId="77777777" w:rsidR="000A3F1D" w:rsidRPr="00A66E1D" w:rsidRDefault="000A3F1D" w:rsidP="00A66E1D">
      <w:pPr>
        <w:pStyle w:val="ListParagraph"/>
        <w:numPr>
          <w:ilvl w:val="0"/>
          <w:numId w:val="26"/>
        </w:numPr>
        <w:spacing w:before="120" w:after="120"/>
        <w:contextualSpacing w:val="0"/>
        <w:jc w:val="both"/>
        <w:rPr>
          <w:rFonts w:ascii="Calibri" w:hAnsi="Calibri" w:cs="Calibri"/>
          <w:sz w:val="24"/>
          <w:szCs w:val="24"/>
        </w:rPr>
      </w:pPr>
      <w:r w:rsidRPr="00A66E1D">
        <w:rPr>
          <w:rFonts w:ascii="Calibri" w:hAnsi="Calibri" w:cs="Calibri"/>
          <w:sz w:val="24"/>
          <w:szCs w:val="24"/>
        </w:rPr>
        <w:t>Providing access to mandatory online training</w:t>
      </w:r>
    </w:p>
    <w:p w14:paraId="6A7A8B8C" w14:textId="77777777" w:rsidR="000A3F1D" w:rsidRPr="00A66E1D" w:rsidRDefault="000A3F1D" w:rsidP="00A66E1D">
      <w:pPr>
        <w:spacing w:before="120" w:after="120"/>
        <w:jc w:val="both"/>
        <w:rPr>
          <w:rFonts w:ascii="Calibri" w:hAnsi="Calibri" w:cs="Calibri"/>
          <w:sz w:val="24"/>
          <w:szCs w:val="24"/>
        </w:rPr>
      </w:pPr>
      <w:r w:rsidRPr="00A66E1D">
        <w:rPr>
          <w:rFonts w:ascii="Calibri" w:hAnsi="Calibri" w:cs="Calibri"/>
          <w:sz w:val="24"/>
          <w:szCs w:val="24"/>
        </w:rPr>
        <w:t>Where a role requires evidence of pre-existing competence (e.g. accredited training or certification), original certificates must be verified by the line manager and a copy retained in local records.</w:t>
      </w:r>
    </w:p>
    <w:p w14:paraId="06A9D14F" w14:textId="66D16EAA" w:rsidR="00D87513" w:rsidRDefault="000A3F1D" w:rsidP="00A66E1D">
      <w:pPr>
        <w:spacing w:before="120" w:after="120"/>
        <w:jc w:val="both"/>
        <w:rPr>
          <w:rFonts w:ascii="Calibri" w:hAnsi="Calibri" w:cs="Calibri"/>
          <w:sz w:val="24"/>
          <w:szCs w:val="24"/>
        </w:rPr>
      </w:pPr>
      <w:r w:rsidRPr="00A66E1D">
        <w:rPr>
          <w:rFonts w:ascii="Calibri" w:hAnsi="Calibri" w:cs="Calibri"/>
          <w:sz w:val="24"/>
          <w:szCs w:val="24"/>
        </w:rPr>
        <w:t>Competence may be demonstrated through a combination of formal training, qualifications, experience, supervised practice, and the ability to apply knowledge effectively. Line managers must assess competence holistically rather than relying solely on course completion.</w:t>
      </w:r>
    </w:p>
    <w:p w14:paraId="0D19C052" w14:textId="77777777" w:rsidR="00A66E1D" w:rsidRPr="000836FB" w:rsidRDefault="00A66E1D" w:rsidP="00A66E1D">
      <w:pPr>
        <w:spacing w:before="120" w:after="120"/>
        <w:jc w:val="both"/>
        <w:rPr>
          <w:rFonts w:ascii="Calibri" w:hAnsi="Calibri" w:cs="Calibri"/>
          <w:sz w:val="24"/>
          <w:szCs w:val="24"/>
        </w:rPr>
      </w:pPr>
    </w:p>
    <w:p w14:paraId="70E91A6A" w14:textId="77777777" w:rsidR="000836FB" w:rsidRPr="00A66E1D" w:rsidRDefault="000836FB" w:rsidP="00A66E1D">
      <w:pPr>
        <w:pStyle w:val="Heading2"/>
        <w:rPr>
          <w:rFonts w:ascii="Calibri" w:hAnsi="Calibri" w:cs="Calibri"/>
          <w:b/>
          <w:bCs/>
          <w:color w:val="000000" w:themeColor="text1"/>
          <w:sz w:val="24"/>
          <w:szCs w:val="24"/>
          <w:u w:val="single"/>
        </w:rPr>
      </w:pPr>
      <w:r w:rsidRPr="00A66E1D">
        <w:rPr>
          <w:rFonts w:ascii="Calibri" w:hAnsi="Calibri" w:cs="Calibri"/>
          <w:b/>
          <w:bCs/>
          <w:color w:val="000000" w:themeColor="text1"/>
          <w:sz w:val="24"/>
          <w:szCs w:val="24"/>
        </w:rPr>
        <w:t xml:space="preserve">4.3 </w:t>
      </w:r>
      <w:bookmarkStart w:id="3" w:name="_Toc39047516"/>
      <w:bookmarkStart w:id="4" w:name="_Toc125974659"/>
      <w:r w:rsidRPr="00A66E1D">
        <w:rPr>
          <w:rFonts w:ascii="Calibri" w:hAnsi="Calibri" w:cs="Calibri"/>
          <w:b/>
          <w:bCs/>
          <w:color w:val="000000" w:themeColor="text1"/>
          <w:sz w:val="24"/>
          <w:szCs w:val="24"/>
          <w:u w:val="single"/>
        </w:rPr>
        <w:t>Health and Safety Training Matrix</w:t>
      </w:r>
      <w:bookmarkEnd w:id="3"/>
      <w:bookmarkEnd w:id="4"/>
    </w:p>
    <w:p w14:paraId="3194C66E" w14:textId="0AB74A95" w:rsidR="00D87513" w:rsidRPr="00D87513" w:rsidRDefault="00D87513" w:rsidP="00D87513">
      <w:pPr>
        <w:spacing w:before="120" w:after="120"/>
        <w:jc w:val="both"/>
        <w:rPr>
          <w:rFonts w:ascii="Calibri" w:hAnsi="Calibri" w:cs="Calibri"/>
          <w:sz w:val="24"/>
          <w:szCs w:val="24"/>
        </w:rPr>
      </w:pPr>
      <w:r w:rsidRPr="00D87513">
        <w:rPr>
          <w:rFonts w:ascii="Calibri" w:hAnsi="Calibri" w:cs="Calibri"/>
          <w:sz w:val="24"/>
          <w:szCs w:val="24"/>
        </w:rPr>
        <w:t xml:space="preserve">A Health and Safety Training Matrix (Appendix 1) </w:t>
      </w:r>
      <w:proofErr w:type="gramStart"/>
      <w:r w:rsidRPr="00D87513">
        <w:rPr>
          <w:rFonts w:ascii="Calibri" w:hAnsi="Calibri" w:cs="Calibri"/>
          <w:sz w:val="24"/>
          <w:szCs w:val="24"/>
        </w:rPr>
        <w:t>is</w:t>
      </w:r>
      <w:proofErr w:type="gramEnd"/>
      <w:r w:rsidRPr="00D87513">
        <w:rPr>
          <w:rFonts w:ascii="Calibri" w:hAnsi="Calibri" w:cs="Calibri"/>
          <w:sz w:val="24"/>
          <w:szCs w:val="24"/>
        </w:rPr>
        <w:t xml:space="preserve"> provided to support the systematic identification, planning, and review of training needs.</w:t>
      </w:r>
    </w:p>
    <w:p w14:paraId="338D3F3B" w14:textId="77777777" w:rsidR="00D87513" w:rsidRPr="00D87513" w:rsidRDefault="00D87513" w:rsidP="00D87513">
      <w:pPr>
        <w:spacing w:before="120" w:after="120"/>
        <w:jc w:val="both"/>
        <w:rPr>
          <w:rFonts w:ascii="Calibri" w:hAnsi="Calibri" w:cs="Calibri"/>
          <w:sz w:val="24"/>
          <w:szCs w:val="24"/>
        </w:rPr>
      </w:pPr>
      <w:r w:rsidRPr="00D87513">
        <w:rPr>
          <w:rFonts w:ascii="Calibri" w:hAnsi="Calibri" w:cs="Calibri"/>
          <w:sz w:val="24"/>
          <w:szCs w:val="24"/>
        </w:rPr>
        <w:t>The Matrix:</w:t>
      </w:r>
    </w:p>
    <w:p w14:paraId="4CBF8908" w14:textId="77777777" w:rsidR="00D87513" w:rsidRPr="00D87513" w:rsidRDefault="00D87513" w:rsidP="00D87513">
      <w:pPr>
        <w:numPr>
          <w:ilvl w:val="0"/>
          <w:numId w:val="28"/>
        </w:numPr>
        <w:spacing w:before="120" w:after="120"/>
        <w:jc w:val="both"/>
        <w:rPr>
          <w:rFonts w:ascii="Calibri" w:hAnsi="Calibri" w:cs="Calibri"/>
          <w:sz w:val="24"/>
          <w:szCs w:val="24"/>
        </w:rPr>
      </w:pPr>
      <w:r w:rsidRPr="00D87513">
        <w:rPr>
          <w:rFonts w:ascii="Calibri" w:hAnsi="Calibri" w:cs="Calibri"/>
          <w:sz w:val="24"/>
          <w:szCs w:val="24"/>
        </w:rPr>
        <w:t>Identifies core and role-specific training requirements</w:t>
      </w:r>
    </w:p>
    <w:p w14:paraId="6AF8E680" w14:textId="77777777" w:rsidR="00D87513" w:rsidRPr="00D87513" w:rsidRDefault="00D87513" w:rsidP="00D87513">
      <w:pPr>
        <w:numPr>
          <w:ilvl w:val="0"/>
          <w:numId w:val="28"/>
        </w:numPr>
        <w:spacing w:before="120" w:after="120"/>
        <w:jc w:val="both"/>
        <w:rPr>
          <w:rFonts w:ascii="Calibri" w:hAnsi="Calibri" w:cs="Calibri"/>
          <w:sz w:val="24"/>
          <w:szCs w:val="24"/>
        </w:rPr>
      </w:pPr>
      <w:r w:rsidRPr="00D87513">
        <w:rPr>
          <w:rFonts w:ascii="Calibri" w:hAnsi="Calibri" w:cs="Calibri"/>
          <w:sz w:val="24"/>
          <w:szCs w:val="24"/>
        </w:rPr>
        <w:t>Supports workforce planning, job design, and induction processes</w:t>
      </w:r>
    </w:p>
    <w:p w14:paraId="69AF9A3C" w14:textId="77777777" w:rsidR="00D87513" w:rsidRPr="00D87513" w:rsidRDefault="00D87513" w:rsidP="00D87513">
      <w:pPr>
        <w:numPr>
          <w:ilvl w:val="0"/>
          <w:numId w:val="28"/>
        </w:numPr>
        <w:spacing w:before="120" w:after="120"/>
        <w:jc w:val="both"/>
        <w:rPr>
          <w:rFonts w:ascii="Calibri" w:hAnsi="Calibri" w:cs="Calibri"/>
          <w:sz w:val="24"/>
          <w:szCs w:val="24"/>
        </w:rPr>
      </w:pPr>
      <w:r w:rsidRPr="00D87513">
        <w:rPr>
          <w:rFonts w:ascii="Calibri" w:hAnsi="Calibri" w:cs="Calibri"/>
          <w:sz w:val="24"/>
          <w:szCs w:val="24"/>
        </w:rPr>
        <w:t>Informs Annual Development Reviews (ADRs) and ongoing competence assessments</w:t>
      </w:r>
    </w:p>
    <w:p w14:paraId="10BCD2A1" w14:textId="77777777" w:rsidR="00D87513" w:rsidRDefault="00D87513" w:rsidP="00D87513">
      <w:pPr>
        <w:spacing w:before="120" w:after="120"/>
        <w:jc w:val="both"/>
        <w:rPr>
          <w:rFonts w:ascii="Calibri" w:hAnsi="Calibri" w:cs="Calibri"/>
          <w:sz w:val="24"/>
          <w:szCs w:val="24"/>
        </w:rPr>
      </w:pPr>
      <w:r w:rsidRPr="00D87513">
        <w:rPr>
          <w:rFonts w:ascii="Calibri" w:hAnsi="Calibri" w:cs="Calibri"/>
          <w:sz w:val="24"/>
          <w:szCs w:val="24"/>
        </w:rPr>
        <w:t>The Matrix should be used as a baseline and may be adapted by Faculties, Divisions, Schools, or teams to reflect local hazards, operational risks, and regulatory requirements.</w:t>
      </w:r>
    </w:p>
    <w:p w14:paraId="35B35FBD" w14:textId="77777777" w:rsidR="00A66E1D" w:rsidRPr="00D87513" w:rsidRDefault="00A66E1D" w:rsidP="00D87513">
      <w:pPr>
        <w:spacing w:before="120" w:after="120"/>
        <w:jc w:val="both"/>
        <w:rPr>
          <w:rFonts w:ascii="Calibri" w:hAnsi="Calibri" w:cs="Calibri"/>
          <w:sz w:val="24"/>
          <w:szCs w:val="24"/>
        </w:rPr>
      </w:pPr>
    </w:p>
    <w:p w14:paraId="4AA254BB" w14:textId="1BA38EC9" w:rsidR="000836FB" w:rsidRPr="00A66E1D" w:rsidRDefault="000836FB" w:rsidP="00A66E1D">
      <w:pPr>
        <w:pStyle w:val="Heading2"/>
        <w:spacing w:before="120" w:after="120"/>
        <w:jc w:val="both"/>
        <w:rPr>
          <w:rFonts w:ascii="Calibri" w:hAnsi="Calibri" w:cs="Calibri"/>
          <w:b/>
          <w:color w:val="000000" w:themeColor="text1"/>
          <w:sz w:val="24"/>
          <w:szCs w:val="24"/>
        </w:rPr>
      </w:pPr>
      <w:r w:rsidRPr="00A66E1D">
        <w:rPr>
          <w:rFonts w:ascii="Calibri" w:hAnsi="Calibri" w:cs="Calibri"/>
          <w:b/>
          <w:color w:val="000000" w:themeColor="text1"/>
          <w:sz w:val="24"/>
          <w:szCs w:val="24"/>
        </w:rPr>
        <w:t xml:space="preserve">4.4 </w:t>
      </w:r>
      <w:bookmarkStart w:id="5" w:name="_Toc39047518"/>
      <w:bookmarkStart w:id="6" w:name="_Toc125974661"/>
      <w:r w:rsidRPr="00A66E1D">
        <w:rPr>
          <w:rFonts w:ascii="Calibri" w:hAnsi="Calibri" w:cs="Calibri"/>
          <w:b/>
          <w:color w:val="000000" w:themeColor="text1"/>
          <w:sz w:val="24"/>
          <w:szCs w:val="24"/>
          <w:u w:val="single"/>
        </w:rPr>
        <w:t>Safety</w:t>
      </w:r>
      <w:r w:rsidR="00473622" w:rsidRPr="00404819">
        <w:rPr>
          <w:rFonts w:ascii="Calibri" w:hAnsi="Calibri" w:cs="Calibri"/>
          <w:b/>
          <w:color w:val="000000" w:themeColor="text1"/>
          <w:sz w:val="24"/>
          <w:szCs w:val="24"/>
          <w:u w:val="single"/>
        </w:rPr>
        <w:t>-Cr</w:t>
      </w:r>
      <w:r w:rsidRPr="00A66E1D">
        <w:rPr>
          <w:rFonts w:ascii="Calibri" w:hAnsi="Calibri" w:cs="Calibri"/>
          <w:b/>
          <w:color w:val="000000" w:themeColor="text1"/>
          <w:sz w:val="24"/>
          <w:szCs w:val="24"/>
          <w:u w:val="single"/>
        </w:rPr>
        <w:t xml:space="preserve">itical </w:t>
      </w:r>
      <w:r w:rsidR="00473622" w:rsidRPr="00404819">
        <w:rPr>
          <w:rFonts w:ascii="Calibri" w:hAnsi="Calibri" w:cs="Calibri"/>
          <w:b/>
          <w:color w:val="000000" w:themeColor="text1"/>
          <w:sz w:val="24"/>
          <w:szCs w:val="24"/>
          <w:u w:val="single"/>
        </w:rPr>
        <w:t>Tr</w:t>
      </w:r>
      <w:r w:rsidRPr="00A66E1D">
        <w:rPr>
          <w:rFonts w:ascii="Calibri" w:hAnsi="Calibri" w:cs="Calibri"/>
          <w:b/>
          <w:color w:val="000000" w:themeColor="text1"/>
          <w:sz w:val="24"/>
          <w:szCs w:val="24"/>
          <w:u w:val="single"/>
        </w:rPr>
        <w:t>aining</w:t>
      </w:r>
      <w:bookmarkEnd w:id="5"/>
      <w:bookmarkEnd w:id="6"/>
    </w:p>
    <w:p w14:paraId="36A72E97" w14:textId="0FC37D35" w:rsidR="00404819" w:rsidRPr="00404819" w:rsidRDefault="00404819" w:rsidP="00A66E1D">
      <w:pPr>
        <w:spacing w:before="120" w:after="120"/>
        <w:jc w:val="both"/>
        <w:rPr>
          <w:rFonts w:ascii="Calibri" w:hAnsi="Calibri" w:cs="Calibri"/>
          <w:sz w:val="24"/>
          <w:szCs w:val="24"/>
        </w:rPr>
      </w:pPr>
      <w:r w:rsidRPr="00404819">
        <w:rPr>
          <w:rFonts w:ascii="Calibri" w:hAnsi="Calibri" w:cs="Calibri"/>
          <w:sz w:val="24"/>
          <w:szCs w:val="24"/>
        </w:rPr>
        <w:t>Safety-critical training is defined as training required to prevent serious harm to individuals, the public, or the environment. This includes developing the knowledge, skills, and behaviours necessary to safely undertake higher-risk activities.</w:t>
      </w:r>
    </w:p>
    <w:p w14:paraId="46B32CCC" w14:textId="77777777" w:rsidR="00404819" w:rsidRPr="00404819" w:rsidRDefault="00404819" w:rsidP="00A66E1D">
      <w:pPr>
        <w:spacing w:before="120" w:after="120"/>
        <w:jc w:val="both"/>
        <w:rPr>
          <w:rFonts w:ascii="Calibri" w:hAnsi="Calibri" w:cs="Calibri"/>
          <w:sz w:val="24"/>
          <w:szCs w:val="24"/>
        </w:rPr>
      </w:pPr>
      <w:r w:rsidRPr="00404819">
        <w:rPr>
          <w:rFonts w:ascii="Calibri" w:hAnsi="Calibri" w:cs="Calibri"/>
          <w:sz w:val="24"/>
          <w:szCs w:val="24"/>
        </w:rPr>
        <w:t>Where safety-critical training is required, it must be:</w:t>
      </w:r>
    </w:p>
    <w:p w14:paraId="62CA750F" w14:textId="77777777" w:rsidR="00404819" w:rsidRPr="00404819" w:rsidRDefault="00404819" w:rsidP="00A66E1D">
      <w:pPr>
        <w:numPr>
          <w:ilvl w:val="0"/>
          <w:numId w:val="27"/>
        </w:numPr>
        <w:spacing w:before="120" w:after="120"/>
        <w:jc w:val="both"/>
        <w:rPr>
          <w:rFonts w:ascii="Calibri" w:hAnsi="Calibri" w:cs="Calibri"/>
          <w:sz w:val="24"/>
          <w:szCs w:val="24"/>
        </w:rPr>
      </w:pPr>
      <w:r w:rsidRPr="00404819">
        <w:rPr>
          <w:rFonts w:ascii="Calibri" w:hAnsi="Calibri" w:cs="Calibri"/>
          <w:sz w:val="24"/>
          <w:szCs w:val="24"/>
        </w:rPr>
        <w:t>Clearly identified through risk assessment</w:t>
      </w:r>
    </w:p>
    <w:p w14:paraId="0BF9B052" w14:textId="77777777" w:rsidR="00404819" w:rsidRPr="00404819" w:rsidRDefault="00404819" w:rsidP="00A66E1D">
      <w:pPr>
        <w:numPr>
          <w:ilvl w:val="0"/>
          <w:numId w:val="27"/>
        </w:numPr>
        <w:spacing w:before="120" w:after="120"/>
        <w:jc w:val="both"/>
        <w:rPr>
          <w:rFonts w:ascii="Calibri" w:hAnsi="Calibri" w:cs="Calibri"/>
          <w:sz w:val="24"/>
          <w:szCs w:val="24"/>
        </w:rPr>
      </w:pPr>
      <w:r w:rsidRPr="00404819">
        <w:rPr>
          <w:rFonts w:ascii="Calibri" w:hAnsi="Calibri" w:cs="Calibri"/>
          <w:sz w:val="24"/>
          <w:szCs w:val="24"/>
        </w:rPr>
        <w:t>Recorded using the Health and Safety Training Matrix</w:t>
      </w:r>
    </w:p>
    <w:p w14:paraId="04EDF489" w14:textId="77777777" w:rsidR="00404819" w:rsidRPr="00404819" w:rsidRDefault="00404819" w:rsidP="00A66E1D">
      <w:pPr>
        <w:numPr>
          <w:ilvl w:val="0"/>
          <w:numId w:val="27"/>
        </w:numPr>
        <w:spacing w:before="120" w:after="120"/>
        <w:jc w:val="both"/>
        <w:rPr>
          <w:rFonts w:ascii="Calibri" w:hAnsi="Calibri" w:cs="Calibri"/>
          <w:sz w:val="24"/>
          <w:szCs w:val="24"/>
        </w:rPr>
      </w:pPr>
      <w:r w:rsidRPr="00404819">
        <w:rPr>
          <w:rFonts w:ascii="Calibri" w:hAnsi="Calibri" w:cs="Calibri"/>
          <w:sz w:val="24"/>
          <w:szCs w:val="24"/>
        </w:rPr>
        <w:t>Completed and verified before unsupervised work is permitted</w:t>
      </w:r>
    </w:p>
    <w:p w14:paraId="37CAEED5" w14:textId="77777777" w:rsidR="00404819" w:rsidRPr="00404819" w:rsidRDefault="00404819" w:rsidP="00A66E1D">
      <w:pPr>
        <w:spacing w:before="120" w:after="120"/>
        <w:jc w:val="both"/>
        <w:rPr>
          <w:rFonts w:ascii="Calibri" w:hAnsi="Calibri" w:cs="Calibri"/>
          <w:sz w:val="24"/>
          <w:szCs w:val="24"/>
        </w:rPr>
      </w:pPr>
      <w:r w:rsidRPr="00404819">
        <w:rPr>
          <w:rFonts w:ascii="Calibri" w:hAnsi="Calibri" w:cs="Calibri"/>
          <w:sz w:val="24"/>
          <w:szCs w:val="24"/>
        </w:rPr>
        <w:t>Where training is not available through the central University provision, Executive Deans or Professional Services Directors must ensure appropriate training is sourced and delivered locally. The Health, Safety and Wellbeing Team can provide advice on training requirements and suitable provision.</w:t>
      </w:r>
    </w:p>
    <w:p w14:paraId="19BAD44E" w14:textId="59A70C88" w:rsidR="000836FB" w:rsidRPr="00A66E1D" w:rsidRDefault="00404819" w:rsidP="00A66E1D">
      <w:pPr>
        <w:spacing w:before="120" w:after="120"/>
        <w:jc w:val="both"/>
        <w:rPr>
          <w:rFonts w:ascii="Calibri" w:hAnsi="Calibri" w:cs="Calibri"/>
          <w:sz w:val="24"/>
          <w:szCs w:val="24"/>
        </w:rPr>
      </w:pPr>
      <w:r w:rsidRPr="00404819">
        <w:rPr>
          <w:rFonts w:ascii="Calibri" w:hAnsi="Calibri" w:cs="Calibri"/>
          <w:sz w:val="24"/>
          <w:szCs w:val="24"/>
        </w:rPr>
        <w:lastRenderedPageBreak/>
        <w:t>No individual (staff or student) may undertake safety-critical work unless they are competent or are under direct and appropriate supervision as part of a structured training process.</w:t>
      </w:r>
    </w:p>
    <w:p w14:paraId="2F6F67F6" w14:textId="74110C10" w:rsidR="000836FB" w:rsidRPr="00A66E1D" w:rsidRDefault="00FB491C" w:rsidP="00A66E1D">
      <w:pPr>
        <w:pStyle w:val="Heading3"/>
        <w:spacing w:before="120" w:after="120"/>
        <w:ind w:firstLine="720"/>
        <w:jc w:val="both"/>
        <w:rPr>
          <w:rFonts w:ascii="Calibri" w:hAnsi="Calibri" w:cs="Calibri"/>
          <w:bCs/>
          <w:i/>
          <w:iCs/>
          <w:color w:val="auto"/>
          <w:sz w:val="24"/>
          <w:szCs w:val="24"/>
        </w:rPr>
      </w:pPr>
      <w:bookmarkStart w:id="7" w:name="_Toc125974662"/>
      <w:r w:rsidRPr="00A66E1D">
        <w:rPr>
          <w:rFonts w:ascii="Calibri" w:hAnsi="Calibri" w:cs="Calibri"/>
          <w:bCs/>
          <w:i/>
          <w:iCs/>
          <w:color w:val="auto"/>
          <w:sz w:val="24"/>
          <w:szCs w:val="24"/>
          <w:lang w:eastAsia="en-GB"/>
        </w:rPr>
        <w:t xml:space="preserve">4.4.1 </w:t>
      </w:r>
      <w:r w:rsidR="000836FB" w:rsidRPr="00A66E1D">
        <w:rPr>
          <w:rFonts w:ascii="Calibri" w:hAnsi="Calibri" w:cs="Calibri"/>
          <w:bCs/>
          <w:i/>
          <w:iCs/>
          <w:color w:val="auto"/>
          <w:sz w:val="24"/>
          <w:szCs w:val="24"/>
          <w:lang w:eastAsia="en-GB"/>
        </w:rPr>
        <w:t>Direct Observation of Procedural Skills (DOPS)</w:t>
      </w:r>
      <w:bookmarkEnd w:id="7"/>
    </w:p>
    <w:p w14:paraId="6CF26490" w14:textId="04D07E9C" w:rsidR="00E54CF3" w:rsidRPr="00E54CF3" w:rsidRDefault="00E54CF3" w:rsidP="00E54CF3">
      <w:pPr>
        <w:spacing w:before="120" w:after="120"/>
        <w:jc w:val="both"/>
        <w:rPr>
          <w:rFonts w:ascii="Calibri" w:hAnsi="Calibri" w:cs="Calibri"/>
          <w:sz w:val="24"/>
          <w:szCs w:val="24"/>
        </w:rPr>
      </w:pPr>
      <w:r w:rsidRPr="00E54CF3">
        <w:rPr>
          <w:rFonts w:ascii="Calibri" w:hAnsi="Calibri" w:cs="Calibri"/>
          <w:sz w:val="24"/>
          <w:szCs w:val="24"/>
        </w:rPr>
        <w:t>For higher-risk activities (e.g. operation of hazardous equipment or complex procedures), competence must be formally assessed.</w:t>
      </w:r>
    </w:p>
    <w:p w14:paraId="2A08E2AC" w14:textId="77777777" w:rsidR="00E54CF3" w:rsidRPr="00E54CF3" w:rsidRDefault="00E54CF3" w:rsidP="00E54CF3">
      <w:pPr>
        <w:spacing w:before="120" w:after="120"/>
        <w:jc w:val="both"/>
        <w:rPr>
          <w:rFonts w:ascii="Calibri" w:hAnsi="Calibri" w:cs="Calibri"/>
          <w:sz w:val="24"/>
          <w:szCs w:val="24"/>
        </w:rPr>
      </w:pPr>
      <w:r w:rsidRPr="00E54CF3">
        <w:rPr>
          <w:rFonts w:ascii="Calibri" w:hAnsi="Calibri" w:cs="Calibri"/>
          <w:sz w:val="24"/>
          <w:szCs w:val="24"/>
        </w:rPr>
        <w:t>Direct Observation of Procedural Skills (DOPS) provides a structured method to assess practical competence in the workplace. It supports both assurance and development by confirming that individuals can safely perform specific tasks.</w:t>
      </w:r>
    </w:p>
    <w:p w14:paraId="31ECABCA" w14:textId="77777777" w:rsidR="00E54CF3" w:rsidRPr="00E54CF3" w:rsidRDefault="00E54CF3" w:rsidP="00E54CF3">
      <w:pPr>
        <w:spacing w:before="120" w:after="120"/>
        <w:jc w:val="both"/>
        <w:rPr>
          <w:rFonts w:ascii="Calibri" w:hAnsi="Calibri" w:cs="Calibri"/>
          <w:sz w:val="24"/>
          <w:szCs w:val="24"/>
        </w:rPr>
      </w:pPr>
      <w:r w:rsidRPr="00E54CF3">
        <w:rPr>
          <w:rFonts w:ascii="Calibri" w:hAnsi="Calibri" w:cs="Calibri"/>
          <w:sz w:val="24"/>
          <w:szCs w:val="24"/>
        </w:rPr>
        <w:t>The DOPS process involves:</w:t>
      </w:r>
    </w:p>
    <w:p w14:paraId="5F872CE9" w14:textId="77777777" w:rsidR="00E54CF3" w:rsidRPr="00E54CF3" w:rsidRDefault="00E54CF3" w:rsidP="00E54CF3">
      <w:pPr>
        <w:numPr>
          <w:ilvl w:val="0"/>
          <w:numId w:val="29"/>
        </w:numPr>
        <w:spacing w:before="120" w:after="120"/>
        <w:jc w:val="both"/>
        <w:rPr>
          <w:rFonts w:ascii="Calibri" w:hAnsi="Calibri" w:cs="Calibri"/>
          <w:sz w:val="24"/>
          <w:szCs w:val="24"/>
        </w:rPr>
      </w:pPr>
      <w:r w:rsidRPr="00E54CF3">
        <w:rPr>
          <w:rFonts w:ascii="Calibri" w:hAnsi="Calibri" w:cs="Calibri"/>
          <w:sz w:val="24"/>
          <w:szCs w:val="24"/>
        </w:rPr>
        <w:t>Direct observation of the individual carrying out a task or procedure</w:t>
      </w:r>
    </w:p>
    <w:p w14:paraId="5FD2E040" w14:textId="77777777" w:rsidR="00E54CF3" w:rsidRPr="00E54CF3" w:rsidRDefault="00E54CF3" w:rsidP="00E54CF3">
      <w:pPr>
        <w:numPr>
          <w:ilvl w:val="0"/>
          <w:numId w:val="29"/>
        </w:numPr>
        <w:spacing w:before="120" w:after="120"/>
        <w:jc w:val="both"/>
        <w:rPr>
          <w:rFonts w:ascii="Calibri" w:hAnsi="Calibri" w:cs="Calibri"/>
          <w:sz w:val="24"/>
          <w:szCs w:val="24"/>
        </w:rPr>
      </w:pPr>
      <w:r w:rsidRPr="00E54CF3">
        <w:rPr>
          <w:rFonts w:ascii="Calibri" w:hAnsi="Calibri" w:cs="Calibri"/>
          <w:sz w:val="24"/>
          <w:szCs w:val="24"/>
        </w:rPr>
        <w:t>Assessment by a competent assessor</w:t>
      </w:r>
    </w:p>
    <w:p w14:paraId="37F1EFE3" w14:textId="77777777" w:rsidR="00E54CF3" w:rsidRPr="00E54CF3" w:rsidRDefault="00E54CF3" w:rsidP="00E54CF3">
      <w:pPr>
        <w:numPr>
          <w:ilvl w:val="0"/>
          <w:numId w:val="29"/>
        </w:numPr>
        <w:spacing w:before="120" w:after="120"/>
        <w:jc w:val="both"/>
        <w:rPr>
          <w:rFonts w:ascii="Calibri" w:hAnsi="Calibri" w:cs="Calibri"/>
          <w:sz w:val="24"/>
          <w:szCs w:val="24"/>
        </w:rPr>
      </w:pPr>
      <w:r w:rsidRPr="00E54CF3">
        <w:rPr>
          <w:rFonts w:ascii="Calibri" w:hAnsi="Calibri" w:cs="Calibri"/>
          <w:sz w:val="24"/>
          <w:szCs w:val="24"/>
        </w:rPr>
        <w:t>Immediate structured feedback to support improvement</w:t>
      </w:r>
    </w:p>
    <w:p w14:paraId="578C9BE0" w14:textId="77777777" w:rsidR="00E54CF3" w:rsidRPr="00E54CF3" w:rsidRDefault="00E54CF3" w:rsidP="00E54CF3">
      <w:pPr>
        <w:numPr>
          <w:ilvl w:val="0"/>
          <w:numId w:val="29"/>
        </w:numPr>
        <w:spacing w:before="120" w:after="120"/>
        <w:jc w:val="both"/>
        <w:rPr>
          <w:rFonts w:ascii="Calibri" w:hAnsi="Calibri" w:cs="Calibri"/>
          <w:sz w:val="24"/>
          <w:szCs w:val="24"/>
        </w:rPr>
      </w:pPr>
      <w:r w:rsidRPr="00E54CF3">
        <w:rPr>
          <w:rFonts w:ascii="Calibri" w:hAnsi="Calibri" w:cs="Calibri"/>
          <w:sz w:val="24"/>
          <w:szCs w:val="24"/>
        </w:rPr>
        <w:t>Formal recording of the assessment outcome</w:t>
      </w:r>
    </w:p>
    <w:p w14:paraId="4844B3FF" w14:textId="77777777" w:rsidR="00E54CF3" w:rsidRPr="00E54CF3" w:rsidRDefault="00E54CF3" w:rsidP="00E54CF3">
      <w:pPr>
        <w:spacing w:before="120" w:after="120"/>
        <w:jc w:val="both"/>
        <w:rPr>
          <w:rFonts w:ascii="Calibri" w:hAnsi="Calibri" w:cs="Calibri"/>
          <w:sz w:val="24"/>
          <w:szCs w:val="24"/>
        </w:rPr>
      </w:pPr>
      <w:r w:rsidRPr="00E54CF3">
        <w:rPr>
          <w:rFonts w:ascii="Calibri" w:hAnsi="Calibri" w:cs="Calibri"/>
          <w:sz w:val="24"/>
          <w:szCs w:val="24"/>
        </w:rPr>
        <w:t>Assessors must be competent in the activity being observed, though they do not need prior familiarity with the individual.</w:t>
      </w:r>
    </w:p>
    <w:p w14:paraId="0EBA0C64" w14:textId="77777777" w:rsidR="00E54CF3" w:rsidRPr="00E54CF3" w:rsidRDefault="00E54CF3" w:rsidP="00E54CF3">
      <w:pPr>
        <w:spacing w:before="120" w:after="120"/>
        <w:jc w:val="both"/>
        <w:rPr>
          <w:rFonts w:ascii="Calibri" w:hAnsi="Calibri" w:cs="Calibri"/>
          <w:sz w:val="24"/>
          <w:szCs w:val="24"/>
        </w:rPr>
      </w:pPr>
      <w:r w:rsidRPr="00E54CF3">
        <w:rPr>
          <w:rFonts w:ascii="Calibri" w:hAnsi="Calibri" w:cs="Calibri"/>
          <w:sz w:val="24"/>
          <w:szCs w:val="24"/>
        </w:rPr>
        <w:t>A standard DOPS template is provided in Appendix 2.</w:t>
      </w:r>
    </w:p>
    <w:p w14:paraId="6DBB2ABC" w14:textId="77777777" w:rsidR="000836FB" w:rsidRPr="00404819" w:rsidRDefault="000836FB" w:rsidP="00A66E1D">
      <w:pPr>
        <w:spacing w:before="120" w:after="120"/>
        <w:jc w:val="both"/>
        <w:rPr>
          <w:rFonts w:ascii="Calibri" w:hAnsi="Calibri" w:cs="Calibri"/>
          <w:b/>
          <w:bCs/>
          <w:color w:val="000000" w:themeColor="text1"/>
          <w:sz w:val="24"/>
          <w:szCs w:val="24"/>
        </w:rPr>
      </w:pPr>
    </w:p>
    <w:p w14:paraId="4690807F" w14:textId="61338FA8" w:rsidR="000836FB" w:rsidRPr="00A66E1D" w:rsidRDefault="000836FB" w:rsidP="00A66E1D">
      <w:pPr>
        <w:pStyle w:val="Heading2"/>
        <w:rPr>
          <w:rFonts w:ascii="Calibri" w:hAnsi="Calibri" w:cs="Calibri"/>
          <w:b/>
          <w:bCs/>
          <w:color w:val="000000" w:themeColor="text1"/>
          <w:sz w:val="24"/>
          <w:szCs w:val="24"/>
        </w:rPr>
      </w:pPr>
      <w:r w:rsidRPr="00A66E1D">
        <w:rPr>
          <w:rFonts w:ascii="Calibri" w:hAnsi="Calibri" w:cs="Calibri"/>
          <w:b/>
          <w:bCs/>
          <w:color w:val="000000" w:themeColor="text1"/>
          <w:sz w:val="24"/>
          <w:szCs w:val="24"/>
        </w:rPr>
        <w:t xml:space="preserve">4.5 </w:t>
      </w:r>
      <w:r w:rsidR="007F7A98" w:rsidRPr="00A66E1D">
        <w:rPr>
          <w:rFonts w:ascii="Calibri" w:hAnsi="Calibri" w:cs="Calibri"/>
          <w:b/>
          <w:bCs/>
          <w:color w:val="000000" w:themeColor="text1"/>
          <w:sz w:val="24"/>
          <w:szCs w:val="24"/>
          <w:u w:val="single"/>
        </w:rPr>
        <w:t xml:space="preserve">Health and Safety </w:t>
      </w:r>
      <w:r w:rsidRPr="00A66E1D">
        <w:rPr>
          <w:rFonts w:ascii="Calibri" w:hAnsi="Calibri" w:cs="Calibri"/>
          <w:b/>
          <w:bCs/>
          <w:color w:val="000000" w:themeColor="text1"/>
          <w:sz w:val="24"/>
          <w:szCs w:val="24"/>
          <w:u w:val="single"/>
        </w:rPr>
        <w:t>Performance and Refresher Training</w:t>
      </w:r>
    </w:p>
    <w:p w14:paraId="64DABEF4" w14:textId="3B0A0172" w:rsidR="007F7A98" w:rsidRPr="001713A3" w:rsidRDefault="007F7A98" w:rsidP="00A66E1D">
      <w:pPr>
        <w:spacing w:before="120" w:after="120"/>
        <w:jc w:val="both"/>
        <w:rPr>
          <w:rFonts w:ascii="Calibri" w:hAnsi="Calibri" w:cs="Calibri"/>
          <w:bCs/>
          <w:sz w:val="24"/>
          <w:szCs w:val="24"/>
        </w:rPr>
      </w:pPr>
      <w:r w:rsidRPr="001713A3">
        <w:rPr>
          <w:rFonts w:ascii="Calibri" w:hAnsi="Calibri" w:cs="Calibri"/>
          <w:bCs/>
          <w:sz w:val="24"/>
          <w:szCs w:val="24"/>
        </w:rPr>
        <w:t xml:space="preserve">Line managers </w:t>
      </w:r>
      <w:r w:rsidR="00F439FD" w:rsidRPr="001713A3">
        <w:rPr>
          <w:rFonts w:ascii="Calibri" w:hAnsi="Calibri" w:cs="Calibri"/>
          <w:bCs/>
          <w:sz w:val="24"/>
          <w:szCs w:val="24"/>
        </w:rPr>
        <w:t xml:space="preserve">must </w:t>
      </w:r>
      <w:r w:rsidRPr="001713A3">
        <w:rPr>
          <w:rFonts w:ascii="Calibri" w:hAnsi="Calibri" w:cs="Calibri"/>
          <w:bCs/>
          <w:sz w:val="24"/>
          <w:szCs w:val="24"/>
        </w:rPr>
        <w:t xml:space="preserve">review health and safety performance and competence </w:t>
      </w:r>
      <w:r w:rsidR="00F439FD" w:rsidRPr="001713A3">
        <w:rPr>
          <w:rFonts w:ascii="Calibri" w:hAnsi="Calibri" w:cs="Calibri"/>
          <w:bCs/>
          <w:sz w:val="24"/>
          <w:szCs w:val="24"/>
        </w:rPr>
        <w:t>as part of</w:t>
      </w:r>
      <w:r w:rsidR="003608A7" w:rsidRPr="001713A3">
        <w:rPr>
          <w:rFonts w:ascii="Calibri" w:hAnsi="Calibri" w:cs="Calibri"/>
          <w:bCs/>
          <w:sz w:val="24"/>
          <w:szCs w:val="24"/>
        </w:rPr>
        <w:t xml:space="preserve"> </w:t>
      </w:r>
      <w:r w:rsidR="00F439FD" w:rsidRPr="001713A3">
        <w:rPr>
          <w:rFonts w:ascii="Calibri" w:hAnsi="Calibri" w:cs="Calibri"/>
          <w:bCs/>
          <w:sz w:val="24"/>
          <w:szCs w:val="24"/>
        </w:rPr>
        <w:t>routine</w:t>
      </w:r>
      <w:r w:rsidR="003608A7" w:rsidRPr="001713A3">
        <w:rPr>
          <w:rFonts w:ascii="Calibri" w:hAnsi="Calibri" w:cs="Calibri"/>
          <w:bCs/>
          <w:sz w:val="24"/>
          <w:szCs w:val="24"/>
        </w:rPr>
        <w:t xml:space="preserve"> </w:t>
      </w:r>
      <w:r w:rsidRPr="001713A3">
        <w:rPr>
          <w:rFonts w:ascii="Calibri" w:hAnsi="Calibri" w:cs="Calibri"/>
          <w:bCs/>
          <w:sz w:val="24"/>
          <w:szCs w:val="24"/>
        </w:rPr>
        <w:t xml:space="preserve">performance or development reviews. These discussions should reflect </w:t>
      </w:r>
      <w:r w:rsidR="0097498D" w:rsidRPr="001713A3">
        <w:rPr>
          <w:rFonts w:ascii="Calibri" w:hAnsi="Calibri" w:cs="Calibri"/>
          <w:bCs/>
          <w:sz w:val="24"/>
          <w:szCs w:val="24"/>
        </w:rPr>
        <w:t xml:space="preserve">role-specific </w:t>
      </w:r>
      <w:r w:rsidRPr="001713A3">
        <w:rPr>
          <w:rFonts w:ascii="Calibri" w:hAnsi="Calibri" w:cs="Calibri"/>
          <w:bCs/>
          <w:sz w:val="24"/>
          <w:szCs w:val="24"/>
        </w:rPr>
        <w:t>responsibilities</w:t>
      </w:r>
      <w:r w:rsidR="003A1BD2" w:rsidRPr="001713A3">
        <w:rPr>
          <w:rFonts w:ascii="Calibri" w:hAnsi="Calibri" w:cs="Calibri"/>
          <w:bCs/>
          <w:sz w:val="24"/>
          <w:szCs w:val="24"/>
        </w:rPr>
        <w:t xml:space="preserve"> and identified risks. T</w:t>
      </w:r>
      <w:r w:rsidRPr="001713A3">
        <w:rPr>
          <w:rFonts w:ascii="Calibri" w:hAnsi="Calibri" w:cs="Calibri"/>
          <w:bCs/>
          <w:sz w:val="24"/>
          <w:szCs w:val="24"/>
        </w:rPr>
        <w:t>he Health and Safety Training Matrix can be used to support and guide th</w:t>
      </w:r>
      <w:r w:rsidR="003A1BD2" w:rsidRPr="001713A3">
        <w:rPr>
          <w:rFonts w:ascii="Calibri" w:hAnsi="Calibri" w:cs="Calibri"/>
          <w:bCs/>
          <w:sz w:val="24"/>
          <w:szCs w:val="24"/>
        </w:rPr>
        <w:t>is process</w:t>
      </w:r>
      <w:r w:rsidRPr="001713A3">
        <w:rPr>
          <w:rFonts w:ascii="Calibri" w:hAnsi="Calibri" w:cs="Calibri"/>
          <w:bCs/>
          <w:sz w:val="24"/>
          <w:szCs w:val="24"/>
        </w:rPr>
        <w:t>.</w:t>
      </w:r>
    </w:p>
    <w:p w14:paraId="0F2BB405" w14:textId="55AE8BDE" w:rsidR="00980D48" w:rsidRPr="001713A3" w:rsidRDefault="007F7A98" w:rsidP="00A66E1D">
      <w:pPr>
        <w:spacing w:before="120" w:after="120"/>
        <w:jc w:val="both"/>
        <w:rPr>
          <w:rFonts w:ascii="Calibri" w:hAnsi="Calibri" w:cs="Calibri"/>
          <w:bCs/>
          <w:sz w:val="24"/>
          <w:szCs w:val="24"/>
        </w:rPr>
      </w:pPr>
      <w:r w:rsidRPr="001713A3">
        <w:rPr>
          <w:rFonts w:ascii="Calibri" w:hAnsi="Calibri" w:cs="Calibri"/>
          <w:bCs/>
          <w:sz w:val="24"/>
          <w:szCs w:val="24"/>
        </w:rPr>
        <w:t xml:space="preserve">Training </w:t>
      </w:r>
      <w:r w:rsidR="003A1BD2" w:rsidRPr="001713A3">
        <w:rPr>
          <w:rFonts w:ascii="Calibri" w:hAnsi="Calibri" w:cs="Calibri"/>
          <w:bCs/>
          <w:sz w:val="24"/>
          <w:szCs w:val="24"/>
        </w:rPr>
        <w:t xml:space="preserve">needs </w:t>
      </w:r>
      <w:r w:rsidR="00F439FD" w:rsidRPr="001713A3">
        <w:rPr>
          <w:rFonts w:ascii="Calibri" w:hAnsi="Calibri" w:cs="Calibri"/>
          <w:bCs/>
          <w:sz w:val="24"/>
          <w:szCs w:val="24"/>
        </w:rPr>
        <w:t xml:space="preserve">must </w:t>
      </w:r>
      <w:r w:rsidRPr="001713A3">
        <w:rPr>
          <w:rFonts w:ascii="Calibri" w:hAnsi="Calibri" w:cs="Calibri"/>
          <w:bCs/>
          <w:sz w:val="24"/>
          <w:szCs w:val="24"/>
        </w:rPr>
        <w:t xml:space="preserve">be reviewed regularly—typically as part of performance </w:t>
      </w:r>
      <w:r w:rsidR="00B16340" w:rsidRPr="001713A3">
        <w:rPr>
          <w:rFonts w:ascii="Calibri" w:hAnsi="Calibri" w:cs="Calibri"/>
          <w:bCs/>
          <w:sz w:val="24"/>
          <w:szCs w:val="24"/>
        </w:rPr>
        <w:t>reviews and</w:t>
      </w:r>
      <w:r w:rsidRPr="001713A3">
        <w:rPr>
          <w:rFonts w:ascii="Calibri" w:hAnsi="Calibri" w:cs="Calibri"/>
          <w:bCs/>
          <w:sz w:val="24"/>
          <w:szCs w:val="24"/>
        </w:rPr>
        <w:t xml:space="preserve"> recorded in individual development plans. </w:t>
      </w:r>
      <w:r w:rsidR="00980D48" w:rsidRPr="001713A3">
        <w:rPr>
          <w:rFonts w:ascii="Calibri" w:hAnsi="Calibri" w:cs="Calibri"/>
          <w:bCs/>
          <w:sz w:val="24"/>
          <w:szCs w:val="24"/>
        </w:rPr>
        <w:t>Risk assessments must also inform training requirements at a local level.</w:t>
      </w:r>
    </w:p>
    <w:p w14:paraId="296C87C1" w14:textId="77777777" w:rsidR="00D00B1E" w:rsidRPr="001713A3" w:rsidRDefault="00D00B1E" w:rsidP="00A66E1D">
      <w:pPr>
        <w:spacing w:before="120" w:after="120"/>
        <w:jc w:val="both"/>
        <w:rPr>
          <w:rFonts w:ascii="Calibri" w:hAnsi="Calibri" w:cs="Calibri"/>
          <w:bCs/>
          <w:sz w:val="24"/>
          <w:szCs w:val="24"/>
        </w:rPr>
      </w:pPr>
      <w:r w:rsidRPr="001713A3">
        <w:rPr>
          <w:rFonts w:ascii="Calibri" w:hAnsi="Calibri" w:cs="Calibri"/>
          <w:bCs/>
          <w:sz w:val="24"/>
          <w:szCs w:val="24"/>
        </w:rPr>
        <w:t>Refresher or additional training may be required in the following circumstances:</w:t>
      </w:r>
    </w:p>
    <w:p w14:paraId="43A0CB08" w14:textId="77777777" w:rsidR="00D00B1E" w:rsidRPr="001713A3" w:rsidRDefault="00D00B1E" w:rsidP="00A66E1D">
      <w:pPr>
        <w:numPr>
          <w:ilvl w:val="0"/>
          <w:numId w:val="30"/>
        </w:numPr>
        <w:spacing w:before="120" w:after="120"/>
        <w:jc w:val="both"/>
        <w:rPr>
          <w:rFonts w:ascii="Calibri" w:hAnsi="Calibri" w:cs="Calibri"/>
          <w:bCs/>
          <w:sz w:val="24"/>
          <w:szCs w:val="24"/>
        </w:rPr>
      </w:pPr>
      <w:r w:rsidRPr="001713A3">
        <w:rPr>
          <w:rFonts w:ascii="Calibri" w:hAnsi="Calibri" w:cs="Calibri"/>
          <w:bCs/>
          <w:sz w:val="24"/>
          <w:szCs w:val="24"/>
        </w:rPr>
        <w:t>Change of role, responsibilities, or location</w:t>
      </w:r>
    </w:p>
    <w:p w14:paraId="0A99DC88" w14:textId="77777777" w:rsidR="00D00B1E" w:rsidRPr="001713A3" w:rsidRDefault="00D00B1E" w:rsidP="00A66E1D">
      <w:pPr>
        <w:numPr>
          <w:ilvl w:val="0"/>
          <w:numId w:val="30"/>
        </w:numPr>
        <w:spacing w:before="120" w:after="120"/>
        <w:jc w:val="both"/>
        <w:rPr>
          <w:rFonts w:ascii="Calibri" w:hAnsi="Calibri" w:cs="Calibri"/>
          <w:bCs/>
          <w:sz w:val="24"/>
          <w:szCs w:val="24"/>
        </w:rPr>
      </w:pPr>
      <w:r w:rsidRPr="001713A3">
        <w:rPr>
          <w:rFonts w:ascii="Calibri" w:hAnsi="Calibri" w:cs="Calibri"/>
          <w:bCs/>
          <w:sz w:val="24"/>
          <w:szCs w:val="24"/>
        </w:rPr>
        <w:t>Introduction of new equipment, processes, or technology</w:t>
      </w:r>
    </w:p>
    <w:p w14:paraId="4BAE1317" w14:textId="77777777" w:rsidR="00D00B1E" w:rsidRPr="001713A3" w:rsidRDefault="00D00B1E" w:rsidP="00A66E1D">
      <w:pPr>
        <w:numPr>
          <w:ilvl w:val="0"/>
          <w:numId w:val="30"/>
        </w:numPr>
        <w:spacing w:before="120" w:after="120"/>
        <w:jc w:val="both"/>
        <w:rPr>
          <w:rFonts w:ascii="Calibri" w:hAnsi="Calibri" w:cs="Calibri"/>
          <w:bCs/>
          <w:sz w:val="24"/>
          <w:szCs w:val="24"/>
        </w:rPr>
      </w:pPr>
      <w:r w:rsidRPr="001713A3">
        <w:rPr>
          <w:rFonts w:ascii="Calibri" w:hAnsi="Calibri" w:cs="Calibri"/>
          <w:bCs/>
          <w:sz w:val="24"/>
          <w:szCs w:val="24"/>
        </w:rPr>
        <w:t>Changes in legislation, standards, or best practice</w:t>
      </w:r>
    </w:p>
    <w:p w14:paraId="701F3058" w14:textId="77777777" w:rsidR="00D00B1E" w:rsidRPr="001713A3" w:rsidRDefault="00D00B1E" w:rsidP="00A66E1D">
      <w:pPr>
        <w:numPr>
          <w:ilvl w:val="0"/>
          <w:numId w:val="30"/>
        </w:numPr>
        <w:spacing w:before="120" w:after="120"/>
        <w:jc w:val="both"/>
        <w:rPr>
          <w:rFonts w:ascii="Calibri" w:hAnsi="Calibri" w:cs="Calibri"/>
          <w:bCs/>
          <w:sz w:val="24"/>
          <w:szCs w:val="24"/>
        </w:rPr>
      </w:pPr>
      <w:r w:rsidRPr="001713A3">
        <w:rPr>
          <w:rFonts w:ascii="Calibri" w:hAnsi="Calibri" w:cs="Calibri"/>
          <w:bCs/>
          <w:sz w:val="24"/>
          <w:szCs w:val="24"/>
        </w:rPr>
        <w:t>Identified gaps in knowledge, skills, or performance</w:t>
      </w:r>
    </w:p>
    <w:p w14:paraId="778E9BBF" w14:textId="77777777" w:rsidR="00D00B1E" w:rsidRPr="001713A3" w:rsidRDefault="00D00B1E" w:rsidP="00A66E1D">
      <w:pPr>
        <w:numPr>
          <w:ilvl w:val="0"/>
          <w:numId w:val="30"/>
        </w:numPr>
        <w:spacing w:before="120" w:after="120"/>
        <w:jc w:val="both"/>
        <w:rPr>
          <w:rFonts w:ascii="Calibri" w:hAnsi="Calibri" w:cs="Calibri"/>
          <w:bCs/>
          <w:sz w:val="24"/>
          <w:szCs w:val="24"/>
        </w:rPr>
      </w:pPr>
      <w:r w:rsidRPr="001713A3">
        <w:rPr>
          <w:rFonts w:ascii="Calibri" w:hAnsi="Calibri" w:cs="Calibri"/>
          <w:bCs/>
          <w:sz w:val="24"/>
          <w:szCs w:val="24"/>
        </w:rPr>
        <w:t>Outcomes of audits, inspections, or monitoring activities</w:t>
      </w:r>
    </w:p>
    <w:p w14:paraId="34F9F14A" w14:textId="77777777" w:rsidR="00D00B1E" w:rsidRPr="001713A3" w:rsidRDefault="00D00B1E" w:rsidP="00A66E1D">
      <w:pPr>
        <w:numPr>
          <w:ilvl w:val="0"/>
          <w:numId w:val="30"/>
        </w:numPr>
        <w:spacing w:before="120" w:after="120"/>
        <w:jc w:val="both"/>
        <w:rPr>
          <w:rFonts w:ascii="Calibri" w:hAnsi="Calibri" w:cs="Calibri"/>
          <w:bCs/>
          <w:sz w:val="24"/>
          <w:szCs w:val="24"/>
        </w:rPr>
      </w:pPr>
      <w:r w:rsidRPr="001713A3">
        <w:rPr>
          <w:rFonts w:ascii="Calibri" w:hAnsi="Calibri" w:cs="Calibri"/>
          <w:bCs/>
          <w:sz w:val="24"/>
          <w:szCs w:val="24"/>
        </w:rPr>
        <w:t>Following an incident, accident, or near miss</w:t>
      </w:r>
    </w:p>
    <w:p w14:paraId="1EDF615E" w14:textId="77777777" w:rsidR="001713A3" w:rsidRPr="00A66E1D" w:rsidRDefault="001713A3" w:rsidP="00A66E1D">
      <w:pPr>
        <w:pStyle w:val="NormalWeb"/>
        <w:spacing w:before="120" w:beforeAutospacing="0" w:after="120" w:afterAutospacing="0" w:line="259" w:lineRule="auto"/>
        <w:rPr>
          <w:rFonts w:ascii="Calibri" w:hAnsi="Calibri" w:cs="Calibri"/>
        </w:rPr>
      </w:pPr>
      <w:r w:rsidRPr="00A66E1D">
        <w:rPr>
          <w:rFonts w:ascii="Calibri" w:hAnsi="Calibri" w:cs="Calibri"/>
        </w:rPr>
        <w:t>Training requirements must also be reviewed where complaints or performance concerns indicate potential competence issues. Human Resources can support line managers in managing such concerns.</w:t>
      </w:r>
    </w:p>
    <w:p w14:paraId="7AA726FD" w14:textId="77777777" w:rsidR="001713A3" w:rsidRPr="00A66E1D" w:rsidRDefault="001713A3" w:rsidP="00A66E1D">
      <w:pPr>
        <w:pStyle w:val="NormalWeb"/>
        <w:spacing w:before="120" w:beforeAutospacing="0" w:after="120" w:afterAutospacing="0" w:line="259" w:lineRule="auto"/>
        <w:rPr>
          <w:rFonts w:ascii="Calibri" w:hAnsi="Calibri" w:cs="Calibri"/>
        </w:rPr>
      </w:pPr>
      <w:r w:rsidRPr="00A66E1D">
        <w:rPr>
          <w:rFonts w:ascii="Calibri" w:hAnsi="Calibri" w:cs="Calibri"/>
        </w:rPr>
        <w:lastRenderedPageBreak/>
        <w:t>Competence must be maintained over time. Refresher training intervals should be determined based on risk, complexity, and frequency of task performance. While many providers recommend refresher training every 3–5 years, higher-risk activities may require more frequent reassessment.</w:t>
      </w:r>
    </w:p>
    <w:p w14:paraId="798FC1ED" w14:textId="77777777" w:rsidR="001713A3" w:rsidRPr="00A66E1D" w:rsidRDefault="001713A3" w:rsidP="00A66E1D">
      <w:pPr>
        <w:pStyle w:val="NormalWeb"/>
        <w:spacing w:before="120" w:beforeAutospacing="0" w:after="120" w:afterAutospacing="0" w:line="259" w:lineRule="auto"/>
        <w:rPr>
          <w:rFonts w:ascii="Calibri" w:hAnsi="Calibri" w:cs="Calibri"/>
        </w:rPr>
      </w:pPr>
      <w:r w:rsidRPr="00A66E1D">
        <w:rPr>
          <w:rFonts w:ascii="Calibri" w:hAnsi="Calibri" w:cs="Calibri"/>
        </w:rPr>
        <w:t xml:space="preserve">The Health and Safety Training Matrix </w:t>
      </w:r>
      <w:proofErr w:type="gramStart"/>
      <w:r w:rsidRPr="00A66E1D">
        <w:rPr>
          <w:rFonts w:ascii="Calibri" w:hAnsi="Calibri" w:cs="Calibri"/>
        </w:rPr>
        <w:t>provides</w:t>
      </w:r>
      <w:proofErr w:type="gramEnd"/>
      <w:r w:rsidRPr="00A66E1D">
        <w:rPr>
          <w:rFonts w:ascii="Calibri" w:hAnsi="Calibri" w:cs="Calibri"/>
        </w:rPr>
        <w:t xml:space="preserve"> guidance on refresher intervals; however, these must be validated against legal requirements and risk assessments.</w:t>
      </w:r>
    </w:p>
    <w:p w14:paraId="1B0F916B" w14:textId="77777777" w:rsidR="001713A3" w:rsidRPr="00A66E1D" w:rsidRDefault="001713A3" w:rsidP="00A66E1D">
      <w:pPr>
        <w:pStyle w:val="NormalWeb"/>
        <w:spacing w:before="120" w:beforeAutospacing="0" w:after="120" w:afterAutospacing="0" w:line="259" w:lineRule="auto"/>
        <w:rPr>
          <w:rFonts w:ascii="Calibri" w:hAnsi="Calibri" w:cs="Calibri"/>
        </w:rPr>
      </w:pPr>
      <w:r w:rsidRPr="00A66E1D">
        <w:rPr>
          <w:rFonts w:ascii="Calibri" w:hAnsi="Calibri" w:cs="Calibri"/>
        </w:rPr>
        <w:t>Heads of School and Professional Services Directors, supported by line managers, are responsible for ensuring that statutory refresher training (e.g. first aid, fire safety roles where applicable) is completed within required timeframes.</w:t>
      </w:r>
    </w:p>
    <w:p w14:paraId="79AAAB20" w14:textId="4090D529" w:rsidR="009801BE" w:rsidRPr="001713A3" w:rsidRDefault="009801BE" w:rsidP="00A66E1D">
      <w:pPr>
        <w:spacing w:before="120" w:after="120"/>
        <w:jc w:val="both"/>
        <w:rPr>
          <w:rFonts w:ascii="Calibri" w:hAnsi="Calibri" w:cs="Calibri"/>
          <w:color w:val="000000" w:themeColor="text1"/>
          <w:sz w:val="24"/>
          <w:szCs w:val="24"/>
        </w:rPr>
      </w:pPr>
    </w:p>
    <w:bookmarkEnd w:id="2"/>
    <w:p w14:paraId="1C70939E" w14:textId="77777777" w:rsidR="00387704" w:rsidRPr="001C3A39" w:rsidRDefault="00387704" w:rsidP="00A66E1D">
      <w:pPr>
        <w:pStyle w:val="Heading1"/>
        <w:spacing w:before="120" w:after="120"/>
        <w:rPr>
          <w:rFonts w:ascii="Calibri" w:hAnsi="Calibri" w:cs="Calibri"/>
          <w:b/>
          <w:bCs/>
          <w:sz w:val="28"/>
          <w:szCs w:val="28"/>
        </w:rPr>
      </w:pPr>
      <w:r w:rsidRPr="001C3A39">
        <w:rPr>
          <w:rFonts w:ascii="Calibri" w:hAnsi="Calibri" w:cs="Calibri"/>
          <w:b/>
          <w:bCs/>
          <w:sz w:val="28"/>
          <w:szCs w:val="28"/>
        </w:rPr>
        <w:t>5. Other Considerations</w:t>
      </w:r>
    </w:p>
    <w:p w14:paraId="4123B0B9" w14:textId="77777777" w:rsidR="000836FB" w:rsidRDefault="000836FB" w:rsidP="00A66E1D">
      <w:pPr>
        <w:pStyle w:val="Heading2"/>
        <w:spacing w:before="120" w:after="120"/>
        <w:rPr>
          <w:rFonts w:ascii="Calibri" w:hAnsi="Calibri" w:cs="Calibri"/>
          <w:b/>
          <w:bCs/>
          <w:color w:val="auto"/>
          <w:sz w:val="24"/>
          <w:szCs w:val="24"/>
        </w:rPr>
      </w:pPr>
      <w:bookmarkStart w:id="8" w:name="_Toc39047525"/>
      <w:bookmarkStart w:id="9" w:name="_Toc125974669"/>
      <w:r w:rsidRPr="000836FB">
        <w:rPr>
          <w:rFonts w:ascii="Calibri" w:hAnsi="Calibri" w:cs="Calibri"/>
          <w:b/>
          <w:bCs/>
          <w:color w:val="auto"/>
          <w:sz w:val="24"/>
          <w:szCs w:val="24"/>
        </w:rPr>
        <w:t xml:space="preserve">5.1 </w:t>
      </w:r>
      <w:r>
        <w:rPr>
          <w:rFonts w:ascii="Calibri" w:hAnsi="Calibri" w:cs="Calibri"/>
          <w:b/>
          <w:bCs/>
          <w:color w:val="auto"/>
          <w:sz w:val="24"/>
          <w:szCs w:val="24"/>
        </w:rPr>
        <w:t>Training Records</w:t>
      </w:r>
    </w:p>
    <w:p w14:paraId="68863321" w14:textId="5D15C1E8" w:rsidR="000A5B82" w:rsidRPr="000A5B82" w:rsidRDefault="000A5B82" w:rsidP="00A66E1D">
      <w:pPr>
        <w:spacing w:before="120" w:after="120"/>
        <w:jc w:val="both"/>
        <w:rPr>
          <w:rFonts w:ascii="Calibri" w:hAnsi="Calibri" w:cs="Calibri"/>
          <w:sz w:val="24"/>
          <w:szCs w:val="24"/>
        </w:rPr>
      </w:pPr>
      <w:r w:rsidRPr="000A5B82">
        <w:rPr>
          <w:rFonts w:ascii="Calibri" w:hAnsi="Calibri" w:cs="Calibri"/>
          <w:sz w:val="24"/>
          <w:szCs w:val="24"/>
        </w:rPr>
        <w:t>Accurate and accessible records of health and safety training are essential to demonstrate compliance with legal and regulatory requirements and to evidence competence.</w:t>
      </w:r>
    </w:p>
    <w:p w14:paraId="7F647704" w14:textId="77777777" w:rsidR="000A5B82" w:rsidRPr="000A5B82" w:rsidRDefault="000A5B82" w:rsidP="00A66E1D">
      <w:pPr>
        <w:spacing w:before="120" w:after="120"/>
        <w:jc w:val="both"/>
        <w:rPr>
          <w:rFonts w:ascii="Calibri" w:hAnsi="Calibri" w:cs="Calibri"/>
          <w:sz w:val="24"/>
          <w:szCs w:val="24"/>
        </w:rPr>
      </w:pPr>
      <w:r w:rsidRPr="000A5B82">
        <w:rPr>
          <w:rFonts w:ascii="Calibri" w:hAnsi="Calibri" w:cs="Calibri"/>
          <w:sz w:val="24"/>
          <w:szCs w:val="24"/>
        </w:rPr>
        <w:t xml:space="preserve">The team commissioning or delivering training is responsible for maintaining associated training records. This includes ensuring records are accurate, up to date, and retained in accordance with </w:t>
      </w:r>
      <w:proofErr w:type="gramStart"/>
      <w:r w:rsidRPr="000A5B82">
        <w:rPr>
          <w:rFonts w:ascii="Calibri" w:hAnsi="Calibri" w:cs="Calibri"/>
          <w:sz w:val="24"/>
          <w:szCs w:val="24"/>
        </w:rPr>
        <w:t>University</w:t>
      </w:r>
      <w:proofErr w:type="gramEnd"/>
      <w:r w:rsidRPr="000A5B82">
        <w:rPr>
          <w:rFonts w:ascii="Calibri" w:hAnsi="Calibri" w:cs="Calibri"/>
          <w:sz w:val="24"/>
          <w:szCs w:val="24"/>
        </w:rPr>
        <w:t xml:space="preserve"> requirements.</w:t>
      </w:r>
    </w:p>
    <w:p w14:paraId="4C36C239" w14:textId="77777777" w:rsidR="000A5B82" w:rsidRPr="000A5B82" w:rsidRDefault="000A5B82" w:rsidP="00A66E1D">
      <w:pPr>
        <w:numPr>
          <w:ilvl w:val="0"/>
          <w:numId w:val="31"/>
        </w:numPr>
        <w:spacing w:before="120" w:after="120"/>
        <w:jc w:val="both"/>
        <w:rPr>
          <w:rFonts w:ascii="Calibri" w:hAnsi="Calibri" w:cs="Calibri"/>
          <w:sz w:val="24"/>
          <w:szCs w:val="24"/>
        </w:rPr>
      </w:pPr>
      <w:r w:rsidRPr="000A5B82">
        <w:rPr>
          <w:rFonts w:ascii="Calibri" w:hAnsi="Calibri" w:cs="Calibri"/>
          <w:sz w:val="24"/>
          <w:szCs w:val="24"/>
        </w:rPr>
        <w:t>Human Resources (HR) and the Health, Safety and Wellbeing Team will maintain records only for training that they directly deliver or commission.</w:t>
      </w:r>
    </w:p>
    <w:p w14:paraId="6BC5E297" w14:textId="77777777" w:rsidR="000A5B82" w:rsidRPr="000A5B82" w:rsidRDefault="000A5B82" w:rsidP="00A66E1D">
      <w:pPr>
        <w:numPr>
          <w:ilvl w:val="0"/>
          <w:numId w:val="31"/>
        </w:numPr>
        <w:spacing w:before="120" w:after="120"/>
        <w:jc w:val="both"/>
        <w:rPr>
          <w:rFonts w:ascii="Calibri" w:hAnsi="Calibri" w:cs="Calibri"/>
          <w:sz w:val="24"/>
          <w:szCs w:val="24"/>
        </w:rPr>
      </w:pPr>
      <w:r w:rsidRPr="000A5B82">
        <w:rPr>
          <w:rFonts w:ascii="Calibri" w:hAnsi="Calibri" w:cs="Calibri"/>
          <w:sz w:val="24"/>
          <w:szCs w:val="24"/>
        </w:rPr>
        <w:t>Records for mandatory online training are maintained centrally by HR, with regular reports on completion rates provided to Faculties and Divisions.</w:t>
      </w:r>
    </w:p>
    <w:p w14:paraId="2192AB8D" w14:textId="77777777" w:rsidR="000A5B82" w:rsidRPr="000A5B82" w:rsidRDefault="000A5B82" w:rsidP="00A66E1D">
      <w:pPr>
        <w:spacing w:before="120" w:after="120"/>
        <w:jc w:val="both"/>
        <w:rPr>
          <w:rFonts w:ascii="Calibri" w:hAnsi="Calibri" w:cs="Calibri"/>
          <w:sz w:val="24"/>
          <w:szCs w:val="24"/>
        </w:rPr>
      </w:pPr>
      <w:r w:rsidRPr="000A5B82">
        <w:rPr>
          <w:rFonts w:ascii="Calibri" w:hAnsi="Calibri" w:cs="Calibri"/>
          <w:sz w:val="24"/>
          <w:szCs w:val="24"/>
        </w:rPr>
        <w:t>Heads of School, Professional Services Directors, and Line Managers are responsible for ensuring that records of all locally arranged or delivered training are retained within their area. This includes, but is not limited to:</w:t>
      </w:r>
    </w:p>
    <w:p w14:paraId="12CBFAE5" w14:textId="77777777" w:rsidR="000A5B82" w:rsidRPr="000A5B82" w:rsidRDefault="000A5B82" w:rsidP="00A66E1D">
      <w:pPr>
        <w:numPr>
          <w:ilvl w:val="0"/>
          <w:numId w:val="32"/>
        </w:numPr>
        <w:spacing w:before="120" w:after="120"/>
        <w:jc w:val="both"/>
        <w:rPr>
          <w:rFonts w:ascii="Calibri" w:hAnsi="Calibri" w:cs="Calibri"/>
          <w:sz w:val="24"/>
          <w:szCs w:val="24"/>
        </w:rPr>
      </w:pPr>
      <w:r w:rsidRPr="000A5B82">
        <w:rPr>
          <w:rFonts w:ascii="Calibri" w:hAnsi="Calibri" w:cs="Calibri"/>
          <w:sz w:val="24"/>
          <w:szCs w:val="24"/>
        </w:rPr>
        <w:t>Attendance records or registers</w:t>
      </w:r>
    </w:p>
    <w:p w14:paraId="3664DF49" w14:textId="77777777" w:rsidR="000A5B82" w:rsidRPr="000A5B82" w:rsidRDefault="000A5B82" w:rsidP="00A66E1D">
      <w:pPr>
        <w:numPr>
          <w:ilvl w:val="0"/>
          <w:numId w:val="32"/>
        </w:numPr>
        <w:spacing w:before="120" w:after="120"/>
        <w:jc w:val="both"/>
        <w:rPr>
          <w:rFonts w:ascii="Calibri" w:hAnsi="Calibri" w:cs="Calibri"/>
          <w:sz w:val="24"/>
          <w:szCs w:val="24"/>
        </w:rPr>
      </w:pPr>
      <w:r w:rsidRPr="000A5B82">
        <w:rPr>
          <w:rFonts w:ascii="Calibri" w:hAnsi="Calibri" w:cs="Calibri"/>
          <w:sz w:val="24"/>
          <w:szCs w:val="24"/>
        </w:rPr>
        <w:t>Evidence of course completion or certification</w:t>
      </w:r>
    </w:p>
    <w:p w14:paraId="56D6C0EB" w14:textId="77777777" w:rsidR="000A5B82" w:rsidRPr="000A5B82" w:rsidRDefault="000A5B82" w:rsidP="00A66E1D">
      <w:pPr>
        <w:numPr>
          <w:ilvl w:val="0"/>
          <w:numId w:val="32"/>
        </w:numPr>
        <w:spacing w:before="120" w:after="120"/>
        <w:jc w:val="both"/>
        <w:rPr>
          <w:rFonts w:ascii="Calibri" w:hAnsi="Calibri" w:cs="Calibri"/>
          <w:sz w:val="24"/>
          <w:szCs w:val="24"/>
        </w:rPr>
      </w:pPr>
      <w:r w:rsidRPr="000A5B82">
        <w:rPr>
          <w:rFonts w:ascii="Calibri" w:hAnsi="Calibri" w:cs="Calibri"/>
          <w:sz w:val="24"/>
          <w:szCs w:val="24"/>
        </w:rPr>
        <w:t>Records of competence assessments (e.g. DOPS or equivalent)</w:t>
      </w:r>
    </w:p>
    <w:p w14:paraId="07B3E991" w14:textId="77777777" w:rsidR="000A5B82" w:rsidRPr="000A5B82" w:rsidRDefault="000A5B82" w:rsidP="00A66E1D">
      <w:pPr>
        <w:spacing w:before="120" w:after="120"/>
        <w:jc w:val="both"/>
        <w:rPr>
          <w:rFonts w:ascii="Calibri" w:hAnsi="Calibri" w:cs="Calibri"/>
          <w:sz w:val="24"/>
          <w:szCs w:val="24"/>
        </w:rPr>
      </w:pPr>
      <w:r w:rsidRPr="000A5B82">
        <w:rPr>
          <w:rFonts w:ascii="Calibri" w:hAnsi="Calibri" w:cs="Calibri"/>
          <w:sz w:val="24"/>
          <w:szCs w:val="24"/>
        </w:rPr>
        <w:t xml:space="preserve">Attendance records and supporting evidence must be retained for a minimum of </w:t>
      </w:r>
      <w:r w:rsidRPr="000A5B82">
        <w:rPr>
          <w:rFonts w:ascii="Calibri" w:hAnsi="Calibri" w:cs="Calibri"/>
          <w:b/>
          <w:bCs/>
          <w:sz w:val="24"/>
          <w:szCs w:val="24"/>
        </w:rPr>
        <w:t>three years</w:t>
      </w:r>
      <w:r w:rsidRPr="000A5B82">
        <w:rPr>
          <w:rFonts w:ascii="Calibri" w:hAnsi="Calibri" w:cs="Calibri"/>
          <w:sz w:val="24"/>
          <w:szCs w:val="24"/>
        </w:rPr>
        <w:t>, or longer where required by specific legislation, contractual obligations, or risk considerations.</w:t>
      </w:r>
    </w:p>
    <w:p w14:paraId="1C140C43" w14:textId="77777777" w:rsidR="000A5B82" w:rsidRPr="000A5B82" w:rsidRDefault="000A5B82" w:rsidP="00A66E1D">
      <w:pPr>
        <w:spacing w:before="120" w:after="120"/>
        <w:jc w:val="both"/>
        <w:rPr>
          <w:rFonts w:ascii="Calibri" w:hAnsi="Calibri" w:cs="Calibri"/>
          <w:sz w:val="24"/>
          <w:szCs w:val="24"/>
        </w:rPr>
      </w:pPr>
      <w:r w:rsidRPr="000A5B82">
        <w:rPr>
          <w:rFonts w:ascii="Calibri" w:hAnsi="Calibri" w:cs="Calibri"/>
          <w:sz w:val="24"/>
          <w:szCs w:val="24"/>
        </w:rPr>
        <w:t>Records must be readily retrievable for internal assurance purposes and external inspection. Consideration should also be given to data protection requirements when storing and managing training records.</w:t>
      </w:r>
    </w:p>
    <w:p w14:paraId="3AB0FD9D" w14:textId="77777777" w:rsidR="000836FB" w:rsidRPr="00A66E1D" w:rsidRDefault="000836FB" w:rsidP="00A66E1D">
      <w:pPr>
        <w:spacing w:before="120" w:after="120"/>
        <w:jc w:val="both"/>
        <w:rPr>
          <w:rFonts w:ascii="Calibri" w:hAnsi="Calibri" w:cs="Calibri"/>
          <w:sz w:val="24"/>
          <w:szCs w:val="24"/>
        </w:rPr>
      </w:pPr>
    </w:p>
    <w:p w14:paraId="1F3A029E" w14:textId="26BCCE87" w:rsidR="000836FB" w:rsidRPr="003D5401" w:rsidRDefault="000836FB" w:rsidP="00A66E1D">
      <w:pPr>
        <w:pStyle w:val="Heading2"/>
        <w:jc w:val="both"/>
        <w:rPr>
          <w:rFonts w:ascii="Calibri" w:hAnsi="Calibri" w:cs="Calibri"/>
          <w:b/>
          <w:bCs/>
          <w:color w:val="auto"/>
          <w:sz w:val="24"/>
          <w:szCs w:val="24"/>
        </w:rPr>
      </w:pPr>
      <w:r w:rsidRPr="003D5401">
        <w:rPr>
          <w:rFonts w:ascii="Calibri" w:hAnsi="Calibri" w:cs="Calibri"/>
          <w:b/>
          <w:bCs/>
          <w:color w:val="auto"/>
          <w:sz w:val="24"/>
          <w:szCs w:val="24"/>
        </w:rPr>
        <w:t xml:space="preserve">5.2 Monitoring and </w:t>
      </w:r>
      <w:r w:rsidR="00701544">
        <w:rPr>
          <w:rFonts w:ascii="Calibri" w:hAnsi="Calibri" w:cs="Calibri"/>
          <w:b/>
          <w:bCs/>
          <w:color w:val="auto"/>
          <w:sz w:val="24"/>
          <w:szCs w:val="24"/>
        </w:rPr>
        <w:t>R</w:t>
      </w:r>
      <w:r w:rsidRPr="003D5401">
        <w:rPr>
          <w:rFonts w:ascii="Calibri" w:hAnsi="Calibri" w:cs="Calibri"/>
          <w:b/>
          <w:bCs/>
          <w:color w:val="auto"/>
          <w:sz w:val="24"/>
          <w:szCs w:val="24"/>
        </w:rPr>
        <w:t>eview</w:t>
      </w:r>
      <w:bookmarkEnd w:id="8"/>
      <w:bookmarkEnd w:id="9"/>
    </w:p>
    <w:p w14:paraId="2CB1B3CB" w14:textId="5F707DCD" w:rsidR="00701544" w:rsidRPr="00701544" w:rsidRDefault="00701544" w:rsidP="00A76A2A">
      <w:pPr>
        <w:jc w:val="both"/>
        <w:rPr>
          <w:rFonts w:ascii="Calibri" w:hAnsi="Calibri" w:cs="Calibri"/>
          <w:sz w:val="24"/>
          <w:szCs w:val="24"/>
        </w:rPr>
      </w:pPr>
      <w:r w:rsidRPr="00701544">
        <w:rPr>
          <w:rFonts w:ascii="Calibri" w:hAnsi="Calibri" w:cs="Calibri"/>
          <w:sz w:val="24"/>
          <w:szCs w:val="24"/>
        </w:rPr>
        <w:t>Effective monitoring and review arrangements must be in place to ensure that health and safety training requirements are being implemented and maintained.</w:t>
      </w:r>
    </w:p>
    <w:p w14:paraId="384B5042" w14:textId="77777777" w:rsidR="00701544" w:rsidRPr="00701544" w:rsidRDefault="00701544" w:rsidP="00A66E1D">
      <w:pPr>
        <w:spacing w:before="120" w:after="120"/>
        <w:jc w:val="both"/>
        <w:rPr>
          <w:rFonts w:ascii="Calibri" w:hAnsi="Calibri" w:cs="Calibri"/>
          <w:sz w:val="24"/>
          <w:szCs w:val="24"/>
        </w:rPr>
      </w:pPr>
      <w:r w:rsidRPr="00701544">
        <w:rPr>
          <w:rFonts w:ascii="Calibri" w:hAnsi="Calibri" w:cs="Calibri"/>
          <w:sz w:val="24"/>
          <w:szCs w:val="24"/>
        </w:rPr>
        <w:lastRenderedPageBreak/>
        <w:t>Heads of School, Professional Services Directors, and Line Managers are responsible for ensuring that:</w:t>
      </w:r>
    </w:p>
    <w:p w14:paraId="3C52C1D4" w14:textId="77777777" w:rsidR="00701544" w:rsidRPr="00701544" w:rsidRDefault="00701544" w:rsidP="00A66E1D">
      <w:pPr>
        <w:numPr>
          <w:ilvl w:val="0"/>
          <w:numId w:val="33"/>
        </w:numPr>
        <w:spacing w:before="120" w:after="120"/>
        <w:jc w:val="both"/>
        <w:rPr>
          <w:rFonts w:ascii="Calibri" w:hAnsi="Calibri" w:cs="Calibri"/>
          <w:sz w:val="24"/>
          <w:szCs w:val="24"/>
        </w:rPr>
      </w:pPr>
      <w:r w:rsidRPr="00701544">
        <w:rPr>
          <w:rFonts w:ascii="Calibri" w:hAnsi="Calibri" w:cs="Calibri"/>
          <w:sz w:val="24"/>
          <w:szCs w:val="24"/>
        </w:rPr>
        <w:t>All mandatory and role-specific training relevant to their area is identified, completed, and kept up to date</w:t>
      </w:r>
    </w:p>
    <w:p w14:paraId="4DE2B14A" w14:textId="77777777" w:rsidR="00701544" w:rsidRPr="00701544" w:rsidRDefault="00701544" w:rsidP="00A66E1D">
      <w:pPr>
        <w:numPr>
          <w:ilvl w:val="0"/>
          <w:numId w:val="33"/>
        </w:numPr>
        <w:spacing w:before="120" w:after="120"/>
        <w:jc w:val="both"/>
        <w:rPr>
          <w:rFonts w:ascii="Calibri" w:hAnsi="Calibri" w:cs="Calibri"/>
          <w:sz w:val="24"/>
          <w:szCs w:val="24"/>
        </w:rPr>
      </w:pPr>
      <w:r w:rsidRPr="00701544">
        <w:rPr>
          <w:rFonts w:ascii="Calibri" w:hAnsi="Calibri" w:cs="Calibri"/>
          <w:sz w:val="24"/>
          <w:szCs w:val="24"/>
        </w:rPr>
        <w:t>Training provision remains appropriate to the level of risk and complexity of activities undertaken</w:t>
      </w:r>
    </w:p>
    <w:p w14:paraId="0CB84478" w14:textId="77777777" w:rsidR="00701544" w:rsidRPr="00701544" w:rsidRDefault="00701544" w:rsidP="00A66E1D">
      <w:pPr>
        <w:spacing w:before="120" w:after="120"/>
        <w:jc w:val="both"/>
        <w:rPr>
          <w:rFonts w:ascii="Calibri" w:hAnsi="Calibri" w:cs="Calibri"/>
          <w:sz w:val="24"/>
          <w:szCs w:val="24"/>
        </w:rPr>
      </w:pPr>
      <w:r w:rsidRPr="00701544">
        <w:rPr>
          <w:rFonts w:ascii="Calibri" w:hAnsi="Calibri" w:cs="Calibri"/>
          <w:sz w:val="24"/>
          <w:szCs w:val="24"/>
        </w:rPr>
        <w:t>Where monitoring activities are delegated (e.g. to Health and Safety Coordinators), individuals must be provided with sufficient authority, competence, and protected time to fulfil this role effectively.</w:t>
      </w:r>
    </w:p>
    <w:p w14:paraId="1427683E" w14:textId="77777777" w:rsidR="00701544" w:rsidRPr="00701544" w:rsidRDefault="00701544" w:rsidP="00A66E1D">
      <w:pPr>
        <w:spacing w:before="120" w:after="120"/>
        <w:jc w:val="both"/>
        <w:rPr>
          <w:rFonts w:ascii="Calibri" w:hAnsi="Calibri" w:cs="Calibri"/>
          <w:sz w:val="24"/>
          <w:szCs w:val="24"/>
        </w:rPr>
      </w:pPr>
      <w:r w:rsidRPr="00701544">
        <w:rPr>
          <w:rFonts w:ascii="Calibri" w:hAnsi="Calibri" w:cs="Calibri"/>
          <w:sz w:val="24"/>
          <w:szCs w:val="24"/>
        </w:rPr>
        <w:t>Line Managers must ensure that appropriate levels of supervision are implemented, proportionate to the level of risk, to provide assurance that safe systems of work are understood and consistently applied in practice.</w:t>
      </w:r>
    </w:p>
    <w:p w14:paraId="46D6D24A" w14:textId="77777777" w:rsidR="00701544" w:rsidRPr="00701544" w:rsidRDefault="00701544" w:rsidP="00A66E1D">
      <w:pPr>
        <w:spacing w:before="120" w:after="120"/>
        <w:jc w:val="both"/>
        <w:rPr>
          <w:rFonts w:ascii="Calibri" w:hAnsi="Calibri" w:cs="Calibri"/>
          <w:sz w:val="24"/>
          <w:szCs w:val="24"/>
        </w:rPr>
      </w:pPr>
      <w:r w:rsidRPr="00701544">
        <w:rPr>
          <w:rFonts w:ascii="Calibri" w:hAnsi="Calibri" w:cs="Calibri"/>
          <w:sz w:val="24"/>
          <w:szCs w:val="24"/>
        </w:rPr>
        <w:t>The Health, Safety and Wellbeing Team will undertake assurance activities, which may include requesting evidence of:</w:t>
      </w:r>
    </w:p>
    <w:p w14:paraId="3A4E2A77" w14:textId="77777777" w:rsidR="00701544" w:rsidRPr="00701544" w:rsidRDefault="00701544" w:rsidP="00A66E1D">
      <w:pPr>
        <w:numPr>
          <w:ilvl w:val="0"/>
          <w:numId w:val="34"/>
        </w:numPr>
        <w:spacing w:before="120" w:after="120"/>
        <w:jc w:val="both"/>
        <w:rPr>
          <w:rFonts w:ascii="Calibri" w:hAnsi="Calibri" w:cs="Calibri"/>
          <w:sz w:val="24"/>
          <w:szCs w:val="24"/>
        </w:rPr>
      </w:pPr>
      <w:r w:rsidRPr="00701544">
        <w:rPr>
          <w:rFonts w:ascii="Calibri" w:hAnsi="Calibri" w:cs="Calibri"/>
          <w:sz w:val="24"/>
          <w:szCs w:val="24"/>
        </w:rPr>
        <w:t>Local induction completion</w:t>
      </w:r>
    </w:p>
    <w:p w14:paraId="63BFD8F1" w14:textId="77777777" w:rsidR="00701544" w:rsidRPr="00701544" w:rsidRDefault="00701544" w:rsidP="00A66E1D">
      <w:pPr>
        <w:numPr>
          <w:ilvl w:val="0"/>
          <w:numId w:val="34"/>
        </w:numPr>
        <w:spacing w:before="120" w:after="120"/>
        <w:jc w:val="both"/>
        <w:rPr>
          <w:rFonts w:ascii="Calibri" w:hAnsi="Calibri" w:cs="Calibri"/>
          <w:sz w:val="24"/>
          <w:szCs w:val="24"/>
        </w:rPr>
      </w:pPr>
      <w:r w:rsidRPr="00701544">
        <w:rPr>
          <w:rFonts w:ascii="Calibri" w:hAnsi="Calibri" w:cs="Calibri"/>
          <w:sz w:val="24"/>
          <w:szCs w:val="24"/>
        </w:rPr>
        <w:t>Safety-critical training and competence assessments</w:t>
      </w:r>
    </w:p>
    <w:p w14:paraId="51F27ADA" w14:textId="77777777" w:rsidR="00701544" w:rsidRPr="00701544" w:rsidRDefault="00701544" w:rsidP="00A66E1D">
      <w:pPr>
        <w:numPr>
          <w:ilvl w:val="0"/>
          <w:numId w:val="34"/>
        </w:numPr>
        <w:spacing w:before="120" w:after="120"/>
        <w:jc w:val="both"/>
        <w:rPr>
          <w:rFonts w:ascii="Calibri" w:hAnsi="Calibri" w:cs="Calibri"/>
          <w:sz w:val="24"/>
          <w:szCs w:val="24"/>
        </w:rPr>
      </w:pPr>
      <w:r w:rsidRPr="00701544">
        <w:rPr>
          <w:rFonts w:ascii="Calibri" w:hAnsi="Calibri" w:cs="Calibri"/>
          <w:sz w:val="24"/>
          <w:szCs w:val="24"/>
        </w:rPr>
        <w:t>Training records and refresher compliance</w:t>
      </w:r>
    </w:p>
    <w:p w14:paraId="5E5FED36" w14:textId="3E933A6E" w:rsidR="00701544" w:rsidRPr="00701544" w:rsidRDefault="00701544" w:rsidP="00A66E1D">
      <w:pPr>
        <w:spacing w:before="120" w:after="120"/>
        <w:jc w:val="both"/>
        <w:rPr>
          <w:rFonts w:ascii="Calibri" w:hAnsi="Calibri" w:cs="Calibri"/>
          <w:sz w:val="24"/>
          <w:szCs w:val="24"/>
        </w:rPr>
      </w:pPr>
      <w:r w:rsidRPr="00701544">
        <w:rPr>
          <w:rFonts w:ascii="Calibri" w:hAnsi="Calibri" w:cs="Calibri"/>
          <w:sz w:val="24"/>
          <w:szCs w:val="24"/>
        </w:rPr>
        <w:t>External auditors or inspectors (e.g. internal audit, external assurance providers) may also request access to training records as part of audits or inspections. Faculties and Divisions must ensure that such records are complete, accurate, and readily accessible.</w:t>
      </w:r>
    </w:p>
    <w:p w14:paraId="211C1FAA" w14:textId="77777777" w:rsidR="00701544" w:rsidRPr="00701544" w:rsidRDefault="00701544" w:rsidP="00A66E1D">
      <w:pPr>
        <w:spacing w:before="120" w:after="120"/>
        <w:jc w:val="both"/>
        <w:rPr>
          <w:rFonts w:ascii="Calibri" w:hAnsi="Calibri" w:cs="Calibri"/>
          <w:sz w:val="24"/>
          <w:szCs w:val="24"/>
        </w:rPr>
      </w:pPr>
      <w:r w:rsidRPr="00701544">
        <w:rPr>
          <w:rFonts w:ascii="Calibri" w:hAnsi="Calibri" w:cs="Calibri"/>
          <w:sz w:val="24"/>
          <w:szCs w:val="24"/>
        </w:rPr>
        <w:t>The Health, Safety and Wellbeing Team will report on health and safety training performance, including attendance and completion rates, as part of the annual Health and Safety Report submitted to the Audit and Risk Committee.</w:t>
      </w:r>
    </w:p>
    <w:p w14:paraId="5DF21705" w14:textId="22A63CC7" w:rsidR="00701544" w:rsidRPr="00A66E1D" w:rsidRDefault="00701544" w:rsidP="00A66E1D">
      <w:pPr>
        <w:spacing w:before="120" w:after="120"/>
        <w:jc w:val="both"/>
        <w:rPr>
          <w:rFonts w:ascii="Calibri" w:hAnsi="Calibri" w:cs="Calibri"/>
          <w:sz w:val="24"/>
          <w:szCs w:val="24"/>
        </w:rPr>
      </w:pPr>
      <w:r w:rsidRPr="00701544">
        <w:rPr>
          <w:rFonts w:ascii="Calibri" w:hAnsi="Calibri" w:cs="Calibri"/>
          <w:sz w:val="24"/>
          <w:szCs w:val="24"/>
        </w:rPr>
        <w:t>The Health, Safety and Wellbeing Team is responsible for the periodic review and continuous improvement of this guidance and the associated University Health and Safety Training Matrix, ensuring alignment with legislative requirements, sector best practice, and recognised standards (e.g. ISO 45001).</w:t>
      </w:r>
    </w:p>
    <w:p w14:paraId="318FE494" w14:textId="77777777" w:rsidR="00F006F1" w:rsidRPr="003D5401" w:rsidRDefault="00F006F1" w:rsidP="00A66E1D">
      <w:pPr>
        <w:spacing w:before="120" w:after="120"/>
        <w:jc w:val="both"/>
        <w:rPr>
          <w:rFonts w:ascii="Calibri" w:hAnsi="Calibri" w:cs="Calibri"/>
          <w:color w:val="000000" w:themeColor="text1"/>
          <w:sz w:val="24"/>
          <w:szCs w:val="24"/>
        </w:rPr>
      </w:pPr>
    </w:p>
    <w:p w14:paraId="57B1DDE7" w14:textId="6CCEF37F" w:rsidR="006C229F" w:rsidRPr="003D5401" w:rsidRDefault="006C229F" w:rsidP="00A66E1D">
      <w:pPr>
        <w:spacing w:before="120" w:after="120"/>
        <w:jc w:val="both"/>
        <w:rPr>
          <w:rFonts w:ascii="Calibri" w:hAnsi="Calibri" w:cs="Calibri"/>
          <w:b/>
          <w:bCs/>
          <w:color w:val="000000" w:themeColor="text1"/>
          <w:sz w:val="24"/>
          <w:szCs w:val="24"/>
        </w:rPr>
      </w:pPr>
      <w:r w:rsidRPr="003D5401">
        <w:rPr>
          <w:rFonts w:ascii="Calibri" w:hAnsi="Calibri" w:cs="Calibri"/>
          <w:b/>
          <w:bCs/>
          <w:color w:val="000000" w:themeColor="text1"/>
          <w:sz w:val="24"/>
          <w:szCs w:val="24"/>
        </w:rPr>
        <w:t>See also</w:t>
      </w:r>
      <w:r w:rsidR="003A0B0B" w:rsidRPr="003D5401">
        <w:rPr>
          <w:rFonts w:ascii="Calibri" w:hAnsi="Calibri" w:cs="Calibri"/>
          <w:b/>
          <w:bCs/>
          <w:color w:val="000000" w:themeColor="text1"/>
          <w:sz w:val="24"/>
          <w:szCs w:val="24"/>
        </w:rPr>
        <w:t>:</w:t>
      </w:r>
    </w:p>
    <w:p w14:paraId="1D8873E2" w14:textId="229334AC" w:rsidR="000836FB" w:rsidRPr="003D5401" w:rsidRDefault="000836FB" w:rsidP="00A66E1D">
      <w:pPr>
        <w:pStyle w:val="ListParagraph"/>
        <w:numPr>
          <w:ilvl w:val="0"/>
          <w:numId w:val="15"/>
        </w:numPr>
        <w:spacing w:before="120" w:after="120"/>
        <w:contextualSpacing w:val="0"/>
        <w:jc w:val="both"/>
        <w:rPr>
          <w:rFonts w:ascii="Calibri" w:hAnsi="Calibri" w:cs="Calibri"/>
          <w:b/>
          <w:bCs/>
          <w:sz w:val="24"/>
          <w:szCs w:val="24"/>
        </w:rPr>
      </w:pPr>
      <w:hyperlink r:id="rId10" w:history="1">
        <w:r w:rsidRPr="003D5401">
          <w:rPr>
            <w:rStyle w:val="Hyperlink"/>
            <w:rFonts w:ascii="Calibri" w:hAnsi="Calibri" w:cs="Calibri"/>
            <w:b/>
            <w:bCs/>
            <w:sz w:val="24"/>
            <w:szCs w:val="24"/>
          </w:rPr>
          <w:t>Health and Safety Web Pages</w:t>
        </w:r>
      </w:hyperlink>
      <w:r w:rsidRPr="003D5401">
        <w:rPr>
          <w:rFonts w:ascii="Calibri" w:hAnsi="Calibri" w:cs="Calibri"/>
          <w:b/>
          <w:bCs/>
          <w:sz w:val="24"/>
          <w:szCs w:val="24"/>
        </w:rPr>
        <w:t xml:space="preserve"> contain a list of training courses available </w:t>
      </w:r>
    </w:p>
    <w:p w14:paraId="6CF22EEA" w14:textId="73479018" w:rsidR="000836FB" w:rsidRPr="003D5401" w:rsidRDefault="000836FB" w:rsidP="00A66E1D">
      <w:pPr>
        <w:pStyle w:val="ListParagraph"/>
        <w:numPr>
          <w:ilvl w:val="0"/>
          <w:numId w:val="15"/>
        </w:numPr>
        <w:spacing w:before="120" w:after="120"/>
        <w:contextualSpacing w:val="0"/>
        <w:jc w:val="both"/>
        <w:rPr>
          <w:rFonts w:ascii="Calibri" w:hAnsi="Calibri" w:cs="Calibri"/>
          <w:b/>
          <w:bCs/>
          <w:sz w:val="24"/>
          <w:szCs w:val="24"/>
        </w:rPr>
      </w:pPr>
      <w:hyperlink r:id="rId11" w:history="1">
        <w:r w:rsidRPr="003D5401">
          <w:rPr>
            <w:rStyle w:val="Hyperlink"/>
            <w:rFonts w:ascii="Calibri" w:hAnsi="Calibri" w:cs="Calibri"/>
            <w:b/>
            <w:bCs/>
            <w:sz w:val="24"/>
            <w:szCs w:val="24"/>
          </w:rPr>
          <w:t>Learning and Development Webpages</w:t>
        </w:r>
      </w:hyperlink>
      <w:r w:rsidRPr="003D5401">
        <w:rPr>
          <w:rFonts w:ascii="Calibri" w:hAnsi="Calibri" w:cs="Calibri"/>
          <w:b/>
          <w:bCs/>
          <w:i/>
          <w:iCs/>
          <w:sz w:val="24"/>
          <w:szCs w:val="24"/>
        </w:rPr>
        <w:t xml:space="preserve"> </w:t>
      </w:r>
      <w:r w:rsidRPr="003D5401">
        <w:rPr>
          <w:rFonts w:ascii="Calibri" w:hAnsi="Calibri" w:cs="Calibri"/>
          <w:b/>
          <w:bCs/>
          <w:sz w:val="24"/>
          <w:szCs w:val="24"/>
        </w:rPr>
        <w:t xml:space="preserve">contain a plethora of useful information </w:t>
      </w:r>
    </w:p>
    <w:p w14:paraId="347477EF" w14:textId="0908B056" w:rsidR="000836FB" w:rsidRPr="003D5401" w:rsidRDefault="000836FB" w:rsidP="00A66E1D">
      <w:pPr>
        <w:pStyle w:val="ListParagraph"/>
        <w:numPr>
          <w:ilvl w:val="0"/>
          <w:numId w:val="15"/>
        </w:numPr>
        <w:spacing w:before="120" w:after="120"/>
        <w:contextualSpacing w:val="0"/>
        <w:jc w:val="both"/>
        <w:rPr>
          <w:rFonts w:ascii="Calibri" w:hAnsi="Calibri" w:cs="Calibri"/>
          <w:b/>
          <w:bCs/>
          <w:sz w:val="24"/>
          <w:szCs w:val="24"/>
        </w:rPr>
      </w:pPr>
      <w:hyperlink r:id="rId12" w:history="1">
        <w:r w:rsidRPr="003D5401">
          <w:rPr>
            <w:rStyle w:val="Hyperlink"/>
            <w:rFonts w:ascii="Calibri" w:hAnsi="Calibri" w:cs="Calibri"/>
            <w:b/>
            <w:bCs/>
            <w:sz w:val="24"/>
            <w:szCs w:val="24"/>
          </w:rPr>
          <w:t>Online Learning Hub</w:t>
        </w:r>
      </w:hyperlink>
    </w:p>
    <w:p w14:paraId="3CD20787" w14:textId="274A7A0E" w:rsidR="000836FB" w:rsidRPr="003D5401" w:rsidRDefault="000836FB" w:rsidP="00A66E1D">
      <w:pPr>
        <w:pStyle w:val="ListParagraph"/>
        <w:numPr>
          <w:ilvl w:val="0"/>
          <w:numId w:val="15"/>
        </w:numPr>
        <w:spacing w:before="120" w:after="120"/>
        <w:contextualSpacing w:val="0"/>
        <w:jc w:val="both"/>
        <w:rPr>
          <w:rFonts w:ascii="Calibri" w:hAnsi="Calibri" w:cs="Calibri"/>
          <w:b/>
          <w:bCs/>
          <w:sz w:val="24"/>
          <w:szCs w:val="24"/>
        </w:rPr>
      </w:pPr>
      <w:hyperlink r:id="rId13" w:history="1">
        <w:r w:rsidRPr="003D5401">
          <w:rPr>
            <w:rStyle w:val="Hyperlink"/>
            <w:rFonts w:ascii="Calibri" w:hAnsi="Calibri" w:cs="Calibri"/>
            <w:b/>
            <w:bCs/>
            <w:sz w:val="24"/>
            <w:szCs w:val="24"/>
          </w:rPr>
          <w:t>Staff Apprenticeship scheme</w:t>
        </w:r>
      </w:hyperlink>
    </w:p>
    <w:p w14:paraId="1227F74D" w14:textId="77777777" w:rsidR="000836FB" w:rsidRPr="00A66E1D" w:rsidRDefault="000836FB" w:rsidP="00A66E1D">
      <w:pPr>
        <w:pStyle w:val="ListParagraph"/>
        <w:numPr>
          <w:ilvl w:val="0"/>
          <w:numId w:val="15"/>
        </w:numPr>
        <w:spacing w:before="120" w:after="120"/>
        <w:contextualSpacing w:val="0"/>
        <w:jc w:val="both"/>
        <w:rPr>
          <w:rFonts w:ascii="Calibri" w:hAnsi="Calibri" w:cs="Calibri"/>
          <w:b/>
          <w:bCs/>
          <w:i/>
          <w:iCs/>
          <w:sz w:val="24"/>
          <w:szCs w:val="24"/>
        </w:rPr>
      </w:pPr>
      <w:hyperlink r:id="rId14" w:history="1">
        <w:r w:rsidRPr="003D5401">
          <w:rPr>
            <w:rStyle w:val="Hyperlink"/>
            <w:rFonts w:ascii="Calibri" w:hAnsi="Calibri" w:cs="Calibri"/>
            <w:b/>
            <w:bCs/>
            <w:sz w:val="24"/>
            <w:szCs w:val="24"/>
          </w:rPr>
          <w:t>University of Sussex Induction</w:t>
        </w:r>
      </w:hyperlink>
      <w:r w:rsidRPr="003D5401">
        <w:rPr>
          <w:rFonts w:ascii="Calibri" w:hAnsi="Calibri" w:cs="Calibri"/>
          <w:b/>
          <w:bCs/>
          <w:sz w:val="24"/>
          <w:szCs w:val="24"/>
        </w:rPr>
        <w:t xml:space="preserve"> </w:t>
      </w:r>
    </w:p>
    <w:p w14:paraId="323A0A38" w14:textId="03248E63" w:rsidR="0035304F" w:rsidRPr="00A66E1D" w:rsidRDefault="003D5401" w:rsidP="00A66E1D">
      <w:pPr>
        <w:pStyle w:val="ListParagraph"/>
        <w:numPr>
          <w:ilvl w:val="0"/>
          <w:numId w:val="15"/>
        </w:numPr>
        <w:spacing w:before="120" w:after="120"/>
        <w:contextualSpacing w:val="0"/>
        <w:jc w:val="both"/>
        <w:rPr>
          <w:rFonts w:ascii="Calibri" w:eastAsia="Times New Roman" w:hAnsi="Calibri" w:cs="Calibri"/>
          <w:b/>
          <w:bCs/>
          <w:kern w:val="0"/>
          <w:sz w:val="24"/>
          <w:szCs w:val="24"/>
          <w:lang w:eastAsia="en-GB"/>
          <w14:ligatures w14:val="none"/>
        </w:rPr>
      </w:pPr>
      <w:hyperlink r:id="rId15" w:history="1">
        <w:r w:rsidR="0035304F" w:rsidRPr="00A66E1D">
          <w:rPr>
            <w:rStyle w:val="Hyperlink"/>
            <w:rFonts w:ascii="Calibri" w:eastAsia="Times New Roman" w:hAnsi="Calibri" w:cs="Calibri"/>
            <w:b/>
            <w:bCs/>
            <w:kern w:val="0"/>
            <w:sz w:val="24"/>
            <w:szCs w:val="24"/>
            <w:lang w:eastAsia="en-GB"/>
            <w14:ligatures w14:val="none"/>
          </w:rPr>
          <w:t>HSE guidance (INDG345)</w:t>
        </w:r>
        <w:r w:rsidR="00FF0A42" w:rsidRPr="00A66E1D">
          <w:rPr>
            <w:rStyle w:val="Hyperlink"/>
            <w:rFonts w:ascii="Calibri" w:eastAsia="Times New Roman" w:hAnsi="Calibri" w:cs="Calibri"/>
            <w:kern w:val="0"/>
            <w:sz w:val="24"/>
            <w:szCs w:val="24"/>
            <w:lang w:eastAsia="en-GB"/>
            <w14:ligatures w14:val="none"/>
          </w:rPr>
          <w:t xml:space="preserve">: </w:t>
        </w:r>
        <w:r w:rsidR="00FF0A42" w:rsidRPr="00A66E1D">
          <w:rPr>
            <w:rStyle w:val="Hyperlink"/>
            <w:rFonts w:ascii="Calibri" w:eastAsia="Times New Roman" w:hAnsi="Calibri" w:cs="Calibri"/>
            <w:b/>
            <w:bCs/>
            <w:kern w:val="0"/>
            <w:sz w:val="24"/>
            <w:szCs w:val="24"/>
            <w:lang w:eastAsia="en-GB"/>
            <w14:ligatures w14:val="none"/>
          </w:rPr>
          <w:t>Health and safety training: A brief guide</w:t>
        </w:r>
      </w:hyperlink>
    </w:p>
    <w:p w14:paraId="25A03478" w14:textId="799706EC" w:rsidR="00563930" w:rsidRPr="003D5401" w:rsidRDefault="00563930" w:rsidP="00A66E1D">
      <w:pPr>
        <w:spacing w:before="120" w:after="120"/>
        <w:jc w:val="both"/>
        <w:rPr>
          <w:rFonts w:ascii="Calibri" w:hAnsi="Calibri" w:cs="Calibri"/>
          <w:b/>
          <w:bCs/>
          <w:color w:val="000000" w:themeColor="text1"/>
          <w:sz w:val="24"/>
          <w:szCs w:val="24"/>
        </w:rPr>
      </w:pPr>
    </w:p>
    <w:p w14:paraId="26155331" w14:textId="77777777" w:rsidR="00A12CFC" w:rsidRPr="001C3A39" w:rsidRDefault="00A12CFC" w:rsidP="001C3A39">
      <w:pPr>
        <w:pStyle w:val="Heading1"/>
        <w:rPr>
          <w:rFonts w:ascii="Calibri" w:hAnsi="Calibri" w:cs="Calibri"/>
          <w:b/>
          <w:bCs/>
          <w:sz w:val="28"/>
          <w:szCs w:val="28"/>
        </w:rPr>
      </w:pPr>
      <w:r w:rsidRPr="001C3A39">
        <w:rPr>
          <w:rFonts w:ascii="Calibri" w:hAnsi="Calibri" w:cs="Calibri"/>
          <w:b/>
          <w:bCs/>
          <w:sz w:val="28"/>
          <w:szCs w:val="28"/>
        </w:rPr>
        <w:lastRenderedPageBreak/>
        <w:t>6. Document Control</w:t>
      </w:r>
    </w:p>
    <w:p w14:paraId="09A0E490" w14:textId="77777777" w:rsidR="006D60F9" w:rsidRDefault="006D60F9" w:rsidP="00153FE1">
      <w:pPr>
        <w:spacing w:before="120" w:after="120"/>
        <w:contextualSpacing/>
        <w:jc w:val="both"/>
        <w:rPr>
          <w:rFonts w:ascii="Calibri" w:hAnsi="Calibri" w:cs="Calibri"/>
          <w:b/>
          <w:bCs/>
          <w:color w:val="000000" w:themeColor="text1"/>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98"/>
        <w:gridCol w:w="4418"/>
      </w:tblGrid>
      <w:tr w:rsidR="006D60F9" w:rsidRPr="00344808" w14:paraId="5245353B" w14:textId="77777777" w:rsidTr="3E6056EF">
        <w:trPr>
          <w:trHeight w:val="103"/>
          <w:jc w:val="center"/>
        </w:trPr>
        <w:tc>
          <w:tcPr>
            <w:tcW w:w="4598" w:type="dxa"/>
            <w:tcMar>
              <w:top w:w="0" w:type="dxa"/>
              <w:left w:w="108" w:type="dxa"/>
              <w:bottom w:w="0" w:type="dxa"/>
              <w:right w:w="108" w:type="dxa"/>
            </w:tcMar>
            <w:vAlign w:val="center"/>
            <w:hideMark/>
          </w:tcPr>
          <w:p w14:paraId="1BBF6F46"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Document title:</w:t>
            </w:r>
          </w:p>
        </w:tc>
        <w:tc>
          <w:tcPr>
            <w:tcW w:w="4418" w:type="dxa"/>
            <w:tcMar>
              <w:top w:w="0" w:type="dxa"/>
              <w:left w:w="108" w:type="dxa"/>
              <w:bottom w:w="0" w:type="dxa"/>
              <w:right w:w="108" w:type="dxa"/>
            </w:tcMar>
            <w:vAlign w:val="center"/>
            <w:hideMark/>
          </w:tcPr>
          <w:p w14:paraId="1A1C7F1D" w14:textId="1F3B6A1B" w:rsidR="006D60F9" w:rsidRPr="00344808" w:rsidRDefault="006D60F9" w:rsidP="00EB5FA2">
            <w:pPr>
              <w:spacing w:before="120" w:after="120"/>
              <w:rPr>
                <w:rFonts w:ascii="Calibri" w:hAnsi="Calibri" w:cs="Calibri"/>
                <w:color w:val="000000"/>
                <w:sz w:val="24"/>
                <w:szCs w:val="24"/>
                <w:lang w:eastAsia="en-GB"/>
              </w:rPr>
            </w:pPr>
            <w:r w:rsidRPr="006D60F9">
              <w:rPr>
                <w:rFonts w:ascii="Calibri" w:hAnsi="Calibri" w:cs="Calibri"/>
                <w:color w:val="000000"/>
                <w:sz w:val="24"/>
                <w:szCs w:val="24"/>
                <w:lang w:eastAsia="en-GB"/>
              </w:rPr>
              <w:t>Guidance</w:t>
            </w:r>
            <w:r w:rsidR="00FB491C">
              <w:rPr>
                <w:rFonts w:ascii="Calibri" w:hAnsi="Calibri" w:cs="Calibri"/>
                <w:color w:val="000000"/>
                <w:sz w:val="24"/>
                <w:szCs w:val="24"/>
                <w:lang w:eastAsia="en-GB"/>
              </w:rPr>
              <w:t xml:space="preserve"> on Health and Safety Training and Competence</w:t>
            </w:r>
          </w:p>
        </w:tc>
      </w:tr>
      <w:tr w:rsidR="006D60F9" w:rsidRPr="00344808" w14:paraId="73787F7C" w14:textId="77777777" w:rsidTr="3E6056EF">
        <w:trPr>
          <w:trHeight w:val="103"/>
          <w:jc w:val="center"/>
        </w:trPr>
        <w:tc>
          <w:tcPr>
            <w:tcW w:w="4598" w:type="dxa"/>
            <w:tcMar>
              <w:top w:w="0" w:type="dxa"/>
              <w:left w:w="108" w:type="dxa"/>
              <w:bottom w:w="0" w:type="dxa"/>
              <w:right w:w="108" w:type="dxa"/>
            </w:tcMar>
            <w:vAlign w:val="center"/>
          </w:tcPr>
          <w:p w14:paraId="4417ED07"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Document ID code:</w:t>
            </w:r>
          </w:p>
        </w:tc>
        <w:tc>
          <w:tcPr>
            <w:tcW w:w="4418" w:type="dxa"/>
            <w:tcMar>
              <w:top w:w="0" w:type="dxa"/>
              <w:left w:w="108" w:type="dxa"/>
              <w:bottom w:w="0" w:type="dxa"/>
              <w:right w:w="108" w:type="dxa"/>
            </w:tcMar>
            <w:vAlign w:val="center"/>
          </w:tcPr>
          <w:p w14:paraId="64ED0227" w14:textId="409AF3F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 xml:space="preserve">HS </w:t>
            </w:r>
            <w:r w:rsidR="00FB491C">
              <w:rPr>
                <w:rFonts w:ascii="Calibri" w:hAnsi="Calibri" w:cs="Calibri"/>
                <w:color w:val="000000"/>
                <w:sz w:val="24"/>
                <w:szCs w:val="24"/>
                <w:lang w:eastAsia="en-GB"/>
              </w:rPr>
              <w:t>G102</w:t>
            </w:r>
          </w:p>
        </w:tc>
      </w:tr>
      <w:tr w:rsidR="006D60F9" w:rsidRPr="00344808" w14:paraId="23161C2D" w14:textId="77777777" w:rsidTr="3E6056EF">
        <w:trPr>
          <w:trHeight w:val="103"/>
          <w:jc w:val="center"/>
        </w:trPr>
        <w:tc>
          <w:tcPr>
            <w:tcW w:w="4598" w:type="dxa"/>
            <w:tcMar>
              <w:top w:w="0" w:type="dxa"/>
              <w:left w:w="108" w:type="dxa"/>
              <w:bottom w:w="0" w:type="dxa"/>
              <w:right w:w="108" w:type="dxa"/>
            </w:tcMar>
            <w:vAlign w:val="center"/>
            <w:hideMark/>
          </w:tcPr>
          <w:p w14:paraId="70BFB8C5"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Date approved:</w:t>
            </w:r>
          </w:p>
        </w:tc>
        <w:tc>
          <w:tcPr>
            <w:tcW w:w="4418" w:type="dxa"/>
            <w:tcMar>
              <w:top w:w="0" w:type="dxa"/>
              <w:left w:w="108" w:type="dxa"/>
              <w:bottom w:w="0" w:type="dxa"/>
              <w:right w:w="108" w:type="dxa"/>
            </w:tcMar>
            <w:vAlign w:val="center"/>
            <w:hideMark/>
          </w:tcPr>
          <w:p w14:paraId="0620602C" w14:textId="2300C834" w:rsidR="006D60F9" w:rsidRPr="00A66E1D" w:rsidRDefault="00A66E1D" w:rsidP="00EB5FA2">
            <w:pPr>
              <w:spacing w:before="120" w:after="120"/>
              <w:rPr>
                <w:rFonts w:ascii="Calibri" w:hAnsi="Calibri" w:cs="Calibri"/>
                <w:color w:val="000000"/>
                <w:sz w:val="24"/>
                <w:szCs w:val="24"/>
                <w:lang w:eastAsia="en-GB"/>
              </w:rPr>
            </w:pPr>
            <w:r w:rsidRPr="00A66E1D">
              <w:rPr>
                <w:rFonts w:ascii="Calibri" w:hAnsi="Calibri" w:cs="Calibri"/>
                <w:color w:val="000000"/>
                <w:sz w:val="24"/>
                <w:szCs w:val="24"/>
                <w:lang w:eastAsia="en-GB"/>
              </w:rPr>
              <w:t>8</w:t>
            </w:r>
            <w:r w:rsidR="00703848" w:rsidRPr="00A66E1D">
              <w:rPr>
                <w:rFonts w:ascii="Calibri" w:hAnsi="Calibri" w:cs="Calibri"/>
                <w:color w:val="000000"/>
                <w:sz w:val="24"/>
                <w:szCs w:val="24"/>
                <w:vertAlign w:val="superscript"/>
                <w:lang w:eastAsia="en-GB"/>
              </w:rPr>
              <w:t>th</w:t>
            </w:r>
            <w:r w:rsidR="00703848" w:rsidRPr="00A66E1D">
              <w:rPr>
                <w:rFonts w:ascii="Calibri" w:hAnsi="Calibri" w:cs="Calibri"/>
                <w:color w:val="000000"/>
                <w:sz w:val="24"/>
                <w:szCs w:val="24"/>
                <w:lang w:eastAsia="en-GB"/>
              </w:rPr>
              <w:t xml:space="preserve"> </w:t>
            </w:r>
            <w:r w:rsidRPr="00A66E1D">
              <w:rPr>
                <w:rFonts w:ascii="Calibri" w:hAnsi="Calibri" w:cs="Calibri"/>
                <w:color w:val="000000"/>
                <w:sz w:val="24"/>
                <w:szCs w:val="24"/>
                <w:lang w:eastAsia="en-GB"/>
              </w:rPr>
              <w:t>July</w:t>
            </w:r>
            <w:r w:rsidR="00703848" w:rsidRPr="00A66E1D">
              <w:rPr>
                <w:rFonts w:ascii="Calibri" w:hAnsi="Calibri" w:cs="Calibri"/>
                <w:color w:val="000000"/>
                <w:sz w:val="24"/>
                <w:szCs w:val="24"/>
                <w:lang w:eastAsia="en-GB"/>
              </w:rPr>
              <w:t xml:space="preserve"> 2026</w:t>
            </w:r>
          </w:p>
        </w:tc>
      </w:tr>
      <w:tr w:rsidR="006D60F9" w:rsidRPr="00344808" w14:paraId="11025B8B" w14:textId="77777777" w:rsidTr="3E6056EF">
        <w:trPr>
          <w:trHeight w:val="315"/>
          <w:jc w:val="center"/>
        </w:trPr>
        <w:tc>
          <w:tcPr>
            <w:tcW w:w="4598" w:type="dxa"/>
            <w:tcMar>
              <w:top w:w="0" w:type="dxa"/>
              <w:left w:w="108" w:type="dxa"/>
              <w:bottom w:w="0" w:type="dxa"/>
              <w:right w:w="108" w:type="dxa"/>
            </w:tcMar>
            <w:vAlign w:val="center"/>
            <w:hideMark/>
          </w:tcPr>
          <w:p w14:paraId="2243B9EC"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Approving body:</w:t>
            </w:r>
          </w:p>
        </w:tc>
        <w:tc>
          <w:tcPr>
            <w:tcW w:w="4418" w:type="dxa"/>
            <w:tcMar>
              <w:top w:w="0" w:type="dxa"/>
              <w:left w:w="108" w:type="dxa"/>
              <w:bottom w:w="0" w:type="dxa"/>
              <w:right w:w="108" w:type="dxa"/>
            </w:tcMar>
            <w:vAlign w:val="center"/>
            <w:hideMark/>
          </w:tcPr>
          <w:p w14:paraId="1B4068D4" w14:textId="71E98470" w:rsidR="006D60F9" w:rsidRPr="00A66E1D" w:rsidRDefault="00755668" w:rsidP="00EB5FA2">
            <w:pPr>
              <w:spacing w:before="120" w:after="120"/>
              <w:rPr>
                <w:rFonts w:ascii="Calibri" w:hAnsi="Calibri" w:cs="Calibri"/>
                <w:color w:val="000000"/>
                <w:sz w:val="24"/>
                <w:szCs w:val="24"/>
                <w:lang w:eastAsia="en-GB"/>
              </w:rPr>
            </w:pPr>
            <w:r w:rsidRPr="00A66E1D">
              <w:rPr>
                <w:rFonts w:ascii="Calibri" w:hAnsi="Calibri" w:cs="Calibri"/>
                <w:color w:val="000000"/>
                <w:sz w:val="24"/>
                <w:szCs w:val="24"/>
                <w:lang w:eastAsia="en-GB"/>
              </w:rPr>
              <w:t>Health</w:t>
            </w:r>
            <w:r w:rsidR="00210094" w:rsidRPr="00A66E1D">
              <w:rPr>
                <w:rFonts w:ascii="Calibri" w:hAnsi="Calibri" w:cs="Calibri"/>
                <w:color w:val="000000"/>
                <w:sz w:val="24"/>
                <w:szCs w:val="24"/>
                <w:lang w:eastAsia="en-GB"/>
              </w:rPr>
              <w:t>, Safety</w:t>
            </w:r>
            <w:r w:rsidRPr="00A66E1D">
              <w:rPr>
                <w:rFonts w:ascii="Calibri" w:hAnsi="Calibri" w:cs="Calibri"/>
                <w:color w:val="000000"/>
                <w:sz w:val="24"/>
                <w:szCs w:val="24"/>
                <w:lang w:eastAsia="en-GB"/>
              </w:rPr>
              <w:t xml:space="preserve"> &amp; </w:t>
            </w:r>
            <w:r w:rsidR="00210094" w:rsidRPr="00A66E1D">
              <w:rPr>
                <w:rFonts w:ascii="Calibri" w:hAnsi="Calibri" w:cs="Calibri"/>
                <w:color w:val="000000"/>
                <w:sz w:val="24"/>
                <w:szCs w:val="24"/>
                <w:lang w:eastAsia="en-GB"/>
              </w:rPr>
              <w:t>Wellbeing</w:t>
            </w:r>
            <w:r w:rsidRPr="00A66E1D">
              <w:rPr>
                <w:rFonts w:ascii="Calibri" w:hAnsi="Calibri" w:cs="Calibri"/>
                <w:color w:val="000000"/>
                <w:sz w:val="24"/>
                <w:szCs w:val="24"/>
                <w:lang w:eastAsia="en-GB"/>
              </w:rPr>
              <w:t xml:space="preserve"> Team</w:t>
            </w:r>
          </w:p>
        </w:tc>
      </w:tr>
      <w:tr w:rsidR="006D60F9" w:rsidRPr="00344808" w14:paraId="24120743" w14:textId="77777777" w:rsidTr="3E6056EF">
        <w:trPr>
          <w:trHeight w:val="103"/>
          <w:jc w:val="center"/>
        </w:trPr>
        <w:tc>
          <w:tcPr>
            <w:tcW w:w="4598" w:type="dxa"/>
            <w:tcMar>
              <w:top w:w="0" w:type="dxa"/>
              <w:left w:w="108" w:type="dxa"/>
              <w:bottom w:w="0" w:type="dxa"/>
              <w:right w:w="108" w:type="dxa"/>
            </w:tcMar>
            <w:vAlign w:val="center"/>
            <w:hideMark/>
          </w:tcPr>
          <w:p w14:paraId="227EA4C3"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Last review date:</w:t>
            </w:r>
          </w:p>
        </w:tc>
        <w:tc>
          <w:tcPr>
            <w:tcW w:w="4418" w:type="dxa"/>
            <w:tcMar>
              <w:top w:w="0" w:type="dxa"/>
              <w:left w:w="108" w:type="dxa"/>
              <w:bottom w:w="0" w:type="dxa"/>
              <w:right w:w="108" w:type="dxa"/>
            </w:tcMar>
            <w:vAlign w:val="center"/>
            <w:hideMark/>
          </w:tcPr>
          <w:p w14:paraId="6F838855" w14:textId="311BE3FE" w:rsidR="006D60F9" w:rsidRPr="00A66E1D" w:rsidRDefault="006D60F9" w:rsidP="00EB5FA2">
            <w:pPr>
              <w:spacing w:before="120" w:after="120"/>
              <w:rPr>
                <w:rFonts w:ascii="Calibri" w:hAnsi="Calibri" w:cs="Calibri"/>
                <w:color w:val="000000"/>
                <w:sz w:val="24"/>
                <w:szCs w:val="24"/>
                <w:lang w:eastAsia="en-GB"/>
              </w:rPr>
            </w:pPr>
            <w:r w:rsidRPr="00A66E1D">
              <w:rPr>
                <w:rFonts w:ascii="Calibri" w:hAnsi="Calibri" w:cs="Calibri"/>
                <w:color w:val="000000"/>
                <w:sz w:val="24"/>
                <w:szCs w:val="24"/>
                <w:lang w:eastAsia="en-GB"/>
              </w:rPr>
              <w:t>N/</w:t>
            </w:r>
            <w:r w:rsidR="00210094" w:rsidRPr="00A66E1D">
              <w:rPr>
                <w:rFonts w:ascii="Calibri" w:hAnsi="Calibri" w:cs="Calibri"/>
                <w:color w:val="000000"/>
                <w:sz w:val="24"/>
                <w:szCs w:val="24"/>
                <w:lang w:eastAsia="en-GB"/>
              </w:rPr>
              <w:t>A</w:t>
            </w:r>
          </w:p>
        </w:tc>
      </w:tr>
      <w:tr w:rsidR="006D60F9" w:rsidRPr="00344808" w14:paraId="11711634" w14:textId="77777777" w:rsidTr="3E6056EF">
        <w:trPr>
          <w:trHeight w:val="103"/>
          <w:jc w:val="center"/>
        </w:trPr>
        <w:tc>
          <w:tcPr>
            <w:tcW w:w="4598" w:type="dxa"/>
            <w:tcMar>
              <w:top w:w="0" w:type="dxa"/>
              <w:left w:w="108" w:type="dxa"/>
              <w:bottom w:w="0" w:type="dxa"/>
              <w:right w:w="108" w:type="dxa"/>
            </w:tcMar>
            <w:vAlign w:val="center"/>
            <w:hideMark/>
          </w:tcPr>
          <w:p w14:paraId="62AD5BD8"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Revision history:</w:t>
            </w:r>
          </w:p>
        </w:tc>
        <w:tc>
          <w:tcPr>
            <w:tcW w:w="4418" w:type="dxa"/>
            <w:tcMar>
              <w:top w:w="0" w:type="dxa"/>
              <w:left w:w="108" w:type="dxa"/>
              <w:bottom w:w="0" w:type="dxa"/>
              <w:right w:w="108" w:type="dxa"/>
            </w:tcMar>
            <w:vAlign w:val="center"/>
            <w:hideMark/>
          </w:tcPr>
          <w:p w14:paraId="2FA96AC0" w14:textId="6720ED5F" w:rsidR="00342D82" w:rsidRPr="00A66E1D" w:rsidRDefault="006D60F9" w:rsidP="00EB5FA2">
            <w:pPr>
              <w:spacing w:before="120" w:after="120"/>
              <w:rPr>
                <w:rFonts w:ascii="Calibri" w:hAnsi="Calibri" w:cs="Calibri"/>
                <w:color w:val="000000"/>
                <w:sz w:val="24"/>
                <w:szCs w:val="24"/>
                <w:lang w:eastAsia="en-GB"/>
              </w:rPr>
            </w:pPr>
            <w:r w:rsidRPr="00A66E1D">
              <w:rPr>
                <w:rFonts w:ascii="Calibri" w:hAnsi="Calibri" w:cs="Calibri"/>
                <w:color w:val="000000"/>
                <w:sz w:val="24"/>
                <w:szCs w:val="24"/>
                <w:lang w:eastAsia="en-GB"/>
              </w:rPr>
              <w:t xml:space="preserve">v1 – </w:t>
            </w:r>
            <w:r w:rsidR="00FB491C" w:rsidRPr="00A66E1D">
              <w:rPr>
                <w:rFonts w:ascii="Calibri" w:hAnsi="Calibri" w:cs="Calibri"/>
                <w:color w:val="000000"/>
                <w:sz w:val="24"/>
                <w:szCs w:val="24"/>
                <w:lang w:eastAsia="en-GB"/>
              </w:rPr>
              <w:t>March 2023</w:t>
            </w:r>
          </w:p>
        </w:tc>
      </w:tr>
      <w:tr w:rsidR="00342D82" w:rsidRPr="00344808" w14:paraId="3C93D203" w14:textId="77777777" w:rsidTr="3E6056EF">
        <w:trPr>
          <w:trHeight w:val="103"/>
          <w:jc w:val="center"/>
        </w:trPr>
        <w:tc>
          <w:tcPr>
            <w:tcW w:w="4598" w:type="dxa"/>
            <w:tcMar>
              <w:top w:w="0" w:type="dxa"/>
              <w:left w:w="108" w:type="dxa"/>
              <w:bottom w:w="0" w:type="dxa"/>
              <w:right w:w="108" w:type="dxa"/>
            </w:tcMar>
            <w:vAlign w:val="center"/>
          </w:tcPr>
          <w:p w14:paraId="50A3475C" w14:textId="7785F672" w:rsidR="00342D82" w:rsidRPr="00344808" w:rsidRDefault="00342D82" w:rsidP="00342D82">
            <w:pPr>
              <w:spacing w:before="120" w:after="120"/>
              <w:rPr>
                <w:rFonts w:ascii="Calibri" w:hAnsi="Calibri" w:cs="Calibri"/>
                <w:color w:val="000000"/>
                <w:sz w:val="24"/>
                <w:szCs w:val="24"/>
                <w:lang w:eastAsia="en-GB"/>
              </w:rPr>
            </w:pPr>
            <w:r>
              <w:rPr>
                <w:rFonts w:ascii="Calibri" w:hAnsi="Calibri" w:cs="Calibri"/>
                <w:color w:val="000000"/>
                <w:sz w:val="24"/>
                <w:szCs w:val="24"/>
                <w:lang w:eastAsia="en-GB"/>
              </w:rPr>
              <w:t>Retention Period:</w:t>
            </w:r>
          </w:p>
        </w:tc>
        <w:tc>
          <w:tcPr>
            <w:tcW w:w="4418" w:type="dxa"/>
            <w:tcMar>
              <w:top w:w="0" w:type="dxa"/>
              <w:left w:w="108" w:type="dxa"/>
              <w:bottom w:w="0" w:type="dxa"/>
              <w:right w:w="108" w:type="dxa"/>
            </w:tcMar>
            <w:vAlign w:val="center"/>
          </w:tcPr>
          <w:p w14:paraId="22F56E43" w14:textId="694C7AF5" w:rsidR="00342D82" w:rsidRPr="00A66E1D" w:rsidRDefault="00342D82" w:rsidP="00342D82">
            <w:pPr>
              <w:spacing w:before="120" w:after="120"/>
              <w:rPr>
                <w:rFonts w:ascii="Calibri" w:hAnsi="Calibri" w:cs="Calibri"/>
                <w:color w:val="000000"/>
                <w:sz w:val="24"/>
                <w:szCs w:val="24"/>
                <w:lang w:eastAsia="en-GB"/>
              </w:rPr>
            </w:pPr>
            <w:r w:rsidRPr="00A66E1D">
              <w:rPr>
                <w:rFonts w:ascii="Calibri" w:hAnsi="Calibri" w:cs="Calibri"/>
                <w:color w:val="000000"/>
                <w:sz w:val="24"/>
                <w:szCs w:val="24"/>
                <w:lang w:eastAsia="en-GB"/>
              </w:rPr>
              <w:t>5 years after superseded</w:t>
            </w:r>
          </w:p>
        </w:tc>
      </w:tr>
      <w:tr w:rsidR="006D60F9" w:rsidRPr="00344808" w14:paraId="5DC63CBA" w14:textId="77777777" w:rsidTr="3E6056EF">
        <w:trPr>
          <w:trHeight w:val="103"/>
          <w:jc w:val="center"/>
        </w:trPr>
        <w:tc>
          <w:tcPr>
            <w:tcW w:w="4598" w:type="dxa"/>
            <w:tcMar>
              <w:top w:w="0" w:type="dxa"/>
              <w:left w:w="108" w:type="dxa"/>
              <w:bottom w:w="0" w:type="dxa"/>
              <w:right w:w="108" w:type="dxa"/>
            </w:tcMar>
            <w:vAlign w:val="center"/>
            <w:hideMark/>
          </w:tcPr>
          <w:p w14:paraId="3A6D832F"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Next review date:</w:t>
            </w:r>
          </w:p>
        </w:tc>
        <w:tc>
          <w:tcPr>
            <w:tcW w:w="4418" w:type="dxa"/>
            <w:tcMar>
              <w:top w:w="0" w:type="dxa"/>
              <w:left w:w="108" w:type="dxa"/>
              <w:bottom w:w="0" w:type="dxa"/>
              <w:right w:w="108" w:type="dxa"/>
            </w:tcMar>
            <w:vAlign w:val="center"/>
            <w:hideMark/>
          </w:tcPr>
          <w:p w14:paraId="164E880E" w14:textId="4AD1BB5D" w:rsidR="006D60F9" w:rsidRPr="00A66E1D" w:rsidRDefault="00A66E1D" w:rsidP="00EB5FA2">
            <w:pPr>
              <w:spacing w:before="120" w:after="120"/>
              <w:rPr>
                <w:rFonts w:ascii="Calibri" w:hAnsi="Calibri" w:cs="Calibri"/>
                <w:color w:val="000000"/>
                <w:sz w:val="24"/>
                <w:szCs w:val="24"/>
                <w:lang w:eastAsia="en-GB"/>
              </w:rPr>
            </w:pPr>
            <w:r w:rsidRPr="00A66E1D">
              <w:rPr>
                <w:rFonts w:ascii="Calibri" w:hAnsi="Calibri" w:cs="Calibri"/>
                <w:color w:val="000000"/>
                <w:sz w:val="24"/>
                <w:szCs w:val="24"/>
                <w:lang w:eastAsia="en-GB"/>
              </w:rPr>
              <w:t>July</w:t>
            </w:r>
            <w:r w:rsidR="0063521E" w:rsidRPr="00A66E1D">
              <w:rPr>
                <w:rFonts w:ascii="Calibri" w:hAnsi="Calibri" w:cs="Calibri"/>
                <w:color w:val="000000"/>
                <w:sz w:val="24"/>
                <w:szCs w:val="24"/>
                <w:lang w:eastAsia="en-GB"/>
              </w:rPr>
              <w:t xml:space="preserve"> 202</w:t>
            </w:r>
            <w:r w:rsidR="00210094" w:rsidRPr="00A66E1D">
              <w:rPr>
                <w:rFonts w:ascii="Calibri" w:hAnsi="Calibri" w:cs="Calibri"/>
                <w:color w:val="000000"/>
                <w:sz w:val="24"/>
                <w:szCs w:val="24"/>
                <w:lang w:eastAsia="en-GB"/>
              </w:rPr>
              <w:t>9</w:t>
            </w:r>
          </w:p>
        </w:tc>
      </w:tr>
      <w:tr w:rsidR="006D60F9" w:rsidRPr="00344808" w14:paraId="7E4AE883" w14:textId="77777777" w:rsidTr="3E6056EF">
        <w:trPr>
          <w:trHeight w:val="103"/>
          <w:jc w:val="center"/>
        </w:trPr>
        <w:tc>
          <w:tcPr>
            <w:tcW w:w="4598" w:type="dxa"/>
            <w:tcMar>
              <w:top w:w="0" w:type="dxa"/>
              <w:left w:w="108" w:type="dxa"/>
              <w:bottom w:w="0" w:type="dxa"/>
              <w:right w:w="108" w:type="dxa"/>
            </w:tcMar>
            <w:vAlign w:val="center"/>
            <w:hideMark/>
          </w:tcPr>
          <w:p w14:paraId="19149BE4"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Related documents:</w:t>
            </w:r>
          </w:p>
        </w:tc>
        <w:tc>
          <w:tcPr>
            <w:tcW w:w="4418" w:type="dxa"/>
            <w:tcMar>
              <w:top w:w="0" w:type="dxa"/>
              <w:left w:w="108" w:type="dxa"/>
              <w:bottom w:w="0" w:type="dxa"/>
              <w:right w:w="108" w:type="dxa"/>
            </w:tcMar>
            <w:vAlign w:val="center"/>
            <w:hideMark/>
          </w:tcPr>
          <w:p w14:paraId="46AD3805" w14:textId="77777777" w:rsidR="006D60F9" w:rsidRPr="00344808" w:rsidRDefault="006D60F9" w:rsidP="00EB5FA2">
            <w:pPr>
              <w:spacing w:before="120" w:after="120"/>
              <w:rPr>
                <w:rFonts w:ascii="Calibri" w:hAnsi="Calibri" w:cs="Calibri"/>
                <w:color w:val="000000"/>
                <w:sz w:val="24"/>
                <w:szCs w:val="24"/>
                <w:lang w:eastAsia="en-GB"/>
              </w:rPr>
            </w:pPr>
            <w:hyperlink r:id="rId16" w:history="1">
              <w:r w:rsidRPr="00344808">
                <w:rPr>
                  <w:rStyle w:val="Hyperlink"/>
                  <w:rFonts w:ascii="Calibri" w:hAnsi="Calibri" w:cs="Calibri"/>
                  <w:sz w:val="24"/>
                  <w:szCs w:val="24"/>
                  <w:lang w:eastAsia="en-GB"/>
                </w:rPr>
                <w:t>https://www.sussex.ac.uk/hso/hsoatoz</w:t>
              </w:r>
            </w:hyperlink>
          </w:p>
        </w:tc>
      </w:tr>
      <w:tr w:rsidR="006D60F9" w:rsidRPr="00344808" w14:paraId="5588FB25" w14:textId="77777777" w:rsidTr="3E6056EF">
        <w:trPr>
          <w:trHeight w:val="103"/>
          <w:jc w:val="center"/>
        </w:trPr>
        <w:tc>
          <w:tcPr>
            <w:tcW w:w="4598" w:type="dxa"/>
            <w:tcMar>
              <w:top w:w="0" w:type="dxa"/>
              <w:left w:w="108" w:type="dxa"/>
              <w:bottom w:w="0" w:type="dxa"/>
              <w:right w:w="108" w:type="dxa"/>
            </w:tcMar>
            <w:vAlign w:val="center"/>
          </w:tcPr>
          <w:p w14:paraId="1AC6DB7C"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Document Owner:</w:t>
            </w:r>
          </w:p>
        </w:tc>
        <w:tc>
          <w:tcPr>
            <w:tcW w:w="4418" w:type="dxa"/>
            <w:tcMar>
              <w:top w:w="0" w:type="dxa"/>
              <w:left w:w="108" w:type="dxa"/>
              <w:bottom w:w="0" w:type="dxa"/>
              <w:right w:w="108" w:type="dxa"/>
            </w:tcMar>
            <w:vAlign w:val="center"/>
          </w:tcPr>
          <w:p w14:paraId="581BAE42" w14:textId="38F8F3F7" w:rsidR="00210094"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Health</w:t>
            </w:r>
            <w:r w:rsidR="00210094">
              <w:rPr>
                <w:rFonts w:ascii="Calibri" w:hAnsi="Calibri" w:cs="Calibri"/>
                <w:color w:val="000000"/>
                <w:sz w:val="24"/>
                <w:szCs w:val="24"/>
                <w:lang w:eastAsia="en-GB"/>
              </w:rPr>
              <w:t>,</w:t>
            </w:r>
            <w:r w:rsidRPr="00344808">
              <w:rPr>
                <w:rFonts w:ascii="Calibri" w:hAnsi="Calibri" w:cs="Calibri"/>
                <w:color w:val="000000"/>
                <w:sz w:val="24"/>
                <w:szCs w:val="24"/>
                <w:lang w:eastAsia="en-GB"/>
              </w:rPr>
              <w:t xml:space="preserve"> Safety </w:t>
            </w:r>
            <w:r w:rsidR="00210094">
              <w:rPr>
                <w:rFonts w:ascii="Calibri" w:hAnsi="Calibri" w:cs="Calibri"/>
                <w:color w:val="000000"/>
                <w:sz w:val="24"/>
                <w:szCs w:val="24"/>
                <w:lang w:eastAsia="en-GB"/>
              </w:rPr>
              <w:t xml:space="preserve">&amp; Wellbeing </w:t>
            </w:r>
            <w:r w:rsidRPr="00344808">
              <w:rPr>
                <w:rFonts w:ascii="Calibri" w:hAnsi="Calibri" w:cs="Calibri"/>
                <w:color w:val="000000"/>
                <w:sz w:val="24"/>
                <w:szCs w:val="24"/>
                <w:lang w:eastAsia="en-GB"/>
              </w:rPr>
              <w:t>Team,</w:t>
            </w:r>
          </w:p>
          <w:p w14:paraId="59DEDB1E" w14:textId="5ECC2105"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HR Division</w:t>
            </w:r>
          </w:p>
        </w:tc>
      </w:tr>
      <w:tr w:rsidR="006D60F9" w:rsidRPr="00344808" w14:paraId="29E18ED0" w14:textId="77777777" w:rsidTr="3E6056EF">
        <w:trPr>
          <w:trHeight w:val="103"/>
          <w:jc w:val="center"/>
        </w:trPr>
        <w:tc>
          <w:tcPr>
            <w:tcW w:w="4598" w:type="dxa"/>
            <w:tcMar>
              <w:top w:w="0" w:type="dxa"/>
              <w:left w:w="108" w:type="dxa"/>
              <w:bottom w:w="0" w:type="dxa"/>
              <w:right w:w="108" w:type="dxa"/>
            </w:tcMar>
            <w:vAlign w:val="center"/>
          </w:tcPr>
          <w:p w14:paraId="03178DD7" w14:textId="77777777" w:rsidR="006D60F9" w:rsidRPr="00344808" w:rsidRDefault="006D60F9" w:rsidP="00EB5FA2">
            <w:pPr>
              <w:spacing w:before="120" w:after="120"/>
              <w:rPr>
                <w:rFonts w:ascii="Calibri" w:hAnsi="Calibri" w:cs="Calibri"/>
                <w:color w:val="000000"/>
                <w:sz w:val="24"/>
                <w:szCs w:val="24"/>
                <w:lang w:eastAsia="en-GB"/>
              </w:rPr>
            </w:pPr>
            <w:r w:rsidRPr="00344808">
              <w:rPr>
                <w:rFonts w:ascii="Calibri" w:hAnsi="Calibri" w:cs="Calibri"/>
                <w:color w:val="000000"/>
                <w:sz w:val="24"/>
                <w:szCs w:val="24"/>
                <w:lang w:eastAsia="en-GB"/>
              </w:rPr>
              <w:t>Point of Contact:</w:t>
            </w:r>
          </w:p>
        </w:tc>
        <w:tc>
          <w:tcPr>
            <w:tcW w:w="4418" w:type="dxa"/>
            <w:tcMar>
              <w:top w:w="0" w:type="dxa"/>
              <w:left w:w="108" w:type="dxa"/>
              <w:bottom w:w="0" w:type="dxa"/>
              <w:right w:w="108" w:type="dxa"/>
            </w:tcMar>
            <w:vAlign w:val="center"/>
          </w:tcPr>
          <w:p w14:paraId="39A92AF3" w14:textId="35E21F0A" w:rsidR="006D60F9" w:rsidRPr="00344808" w:rsidRDefault="00FB491C" w:rsidP="00EB5FA2">
            <w:pPr>
              <w:spacing w:before="120" w:after="120"/>
              <w:rPr>
                <w:rFonts w:ascii="Calibri" w:hAnsi="Calibri" w:cs="Calibri"/>
                <w:color w:val="000000"/>
                <w:sz w:val="24"/>
                <w:szCs w:val="24"/>
                <w:lang w:eastAsia="en-GB"/>
              </w:rPr>
            </w:pPr>
            <w:r>
              <w:rPr>
                <w:rFonts w:ascii="Calibri" w:hAnsi="Calibri" w:cs="Calibri"/>
                <w:color w:val="000000"/>
                <w:sz w:val="24"/>
                <w:szCs w:val="24"/>
                <w:lang w:eastAsia="en-GB"/>
              </w:rPr>
              <w:t>Katie Bennett</w:t>
            </w:r>
          </w:p>
        </w:tc>
      </w:tr>
    </w:tbl>
    <w:p w14:paraId="32D3CA18" w14:textId="77777777" w:rsidR="006D60F9" w:rsidRDefault="006D60F9" w:rsidP="001540DE">
      <w:pPr>
        <w:spacing w:before="120" w:after="120"/>
        <w:contextualSpacing/>
        <w:rPr>
          <w:rFonts w:ascii="Calibri" w:hAnsi="Calibri" w:cs="Calibri"/>
          <w:b/>
          <w:bCs/>
          <w:color w:val="000000" w:themeColor="text1"/>
          <w:sz w:val="24"/>
          <w:szCs w:val="24"/>
        </w:rPr>
      </w:pPr>
    </w:p>
    <w:p w14:paraId="69A8AC05" w14:textId="77777777" w:rsidR="00FB491C" w:rsidRDefault="00FB491C" w:rsidP="001540DE">
      <w:pPr>
        <w:spacing w:before="120" w:after="120"/>
        <w:contextualSpacing/>
        <w:rPr>
          <w:rFonts w:ascii="Calibri" w:hAnsi="Calibri" w:cs="Calibri"/>
          <w:b/>
          <w:bCs/>
          <w:color w:val="000000" w:themeColor="text1"/>
          <w:sz w:val="24"/>
          <w:szCs w:val="24"/>
        </w:rPr>
      </w:pPr>
    </w:p>
    <w:p w14:paraId="4A3F3A41" w14:textId="77777777" w:rsidR="00FB491C" w:rsidRDefault="00FB491C" w:rsidP="001540DE">
      <w:pPr>
        <w:spacing w:before="120" w:after="120"/>
        <w:contextualSpacing/>
        <w:rPr>
          <w:rFonts w:ascii="Calibri" w:hAnsi="Calibri" w:cs="Calibri"/>
          <w:b/>
          <w:bCs/>
          <w:color w:val="000000" w:themeColor="text1"/>
          <w:sz w:val="24"/>
          <w:szCs w:val="24"/>
        </w:rPr>
      </w:pPr>
    </w:p>
    <w:p w14:paraId="0DF124C5" w14:textId="77777777" w:rsidR="00FB491C" w:rsidRDefault="00FB491C" w:rsidP="001540DE">
      <w:pPr>
        <w:spacing w:before="120" w:after="120"/>
        <w:contextualSpacing/>
        <w:rPr>
          <w:rFonts w:ascii="Calibri" w:hAnsi="Calibri" w:cs="Calibri"/>
          <w:b/>
          <w:bCs/>
          <w:color w:val="000000" w:themeColor="text1"/>
          <w:sz w:val="24"/>
          <w:szCs w:val="24"/>
        </w:rPr>
      </w:pPr>
    </w:p>
    <w:p w14:paraId="425DFCF4" w14:textId="77777777" w:rsidR="001D5DDB" w:rsidRDefault="001D5DDB" w:rsidP="001540DE">
      <w:pPr>
        <w:spacing w:before="120" w:after="120"/>
        <w:contextualSpacing/>
        <w:rPr>
          <w:rFonts w:ascii="Calibri" w:hAnsi="Calibri" w:cs="Calibri"/>
          <w:b/>
          <w:bCs/>
          <w:color w:val="000000" w:themeColor="text1"/>
          <w:sz w:val="24"/>
          <w:szCs w:val="24"/>
        </w:rPr>
        <w:sectPr w:rsidR="001D5DDB" w:rsidSect="00236ABC">
          <w:headerReference w:type="default" r:id="rId17"/>
          <w:footerReference w:type="default" r:id="rId18"/>
          <w:pgSz w:w="11906" w:h="16838"/>
          <w:pgMar w:top="1440" w:right="1440" w:bottom="1440" w:left="1440" w:header="708" w:footer="708" w:gutter="0"/>
          <w:cols w:space="708"/>
          <w:docGrid w:linePitch="360"/>
        </w:sectPr>
      </w:pPr>
    </w:p>
    <w:p w14:paraId="2D3D1DC3" w14:textId="6C5BBD97" w:rsidR="001D5DDB" w:rsidRDefault="00FB491C" w:rsidP="00FB491C">
      <w:pPr>
        <w:spacing w:before="100" w:beforeAutospacing="1" w:after="75"/>
        <w:rPr>
          <w:rFonts w:ascii="Calibri" w:hAnsi="Calibri" w:cs="Calibri"/>
          <w:b/>
        </w:rPr>
      </w:pPr>
      <w:r w:rsidRPr="00FB491C">
        <w:rPr>
          <w:rFonts w:ascii="Calibri" w:hAnsi="Calibri" w:cs="Calibri"/>
          <w:b/>
        </w:rPr>
        <w:lastRenderedPageBreak/>
        <w:t>Appendix 1.</w:t>
      </w:r>
    </w:p>
    <w:tbl>
      <w:tblPr>
        <w:tblStyle w:val="TableGrid"/>
        <w:tblW w:w="5020" w:type="pct"/>
        <w:tblInd w:w="-14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959"/>
        <w:gridCol w:w="4817"/>
        <w:gridCol w:w="1844"/>
        <w:gridCol w:w="3820"/>
      </w:tblGrid>
      <w:tr w:rsidR="00B30F1E" w:rsidRPr="000347F2" w14:paraId="380F7279" w14:textId="77777777" w:rsidTr="00B30F1E">
        <w:trPr>
          <w:trHeight w:val="338"/>
        </w:trPr>
        <w:tc>
          <w:tcPr>
            <w:tcW w:w="5000" w:type="pct"/>
            <w:gridSpan w:val="4"/>
            <w:shd w:val="clear" w:color="auto" w:fill="124F1A" w:themeFill="accent3" w:themeFillShade="BF"/>
          </w:tcPr>
          <w:p w14:paraId="429B9C14" w14:textId="77777777" w:rsidR="00B30F1E" w:rsidRPr="000347F2" w:rsidRDefault="00B30F1E" w:rsidP="00636FF0">
            <w:pPr>
              <w:rPr>
                <w:rFonts w:ascii="Calibri" w:hAnsi="Calibri" w:cs="Calibri"/>
                <w:b/>
              </w:rPr>
            </w:pPr>
            <w:r w:rsidRPr="000347F2">
              <w:rPr>
                <w:rFonts w:ascii="Calibri" w:hAnsi="Calibri" w:cs="Calibri"/>
                <w:b/>
              </w:rPr>
              <w:t>Health &amp; Safety Training Matrix</w:t>
            </w:r>
          </w:p>
          <w:p w14:paraId="25513949" w14:textId="089058DB" w:rsidR="00B30F1E" w:rsidRPr="000347F2" w:rsidRDefault="00B30F1E" w:rsidP="00636FF0">
            <w:pPr>
              <w:rPr>
                <w:rFonts w:ascii="Calibri" w:hAnsi="Calibri" w:cs="Calibri"/>
                <w:b/>
              </w:rPr>
            </w:pPr>
          </w:p>
        </w:tc>
      </w:tr>
      <w:tr w:rsidR="00B30F1E" w:rsidRPr="000347F2" w14:paraId="3B8E3DE8" w14:textId="77777777" w:rsidTr="00B30F1E">
        <w:trPr>
          <w:trHeight w:val="406"/>
        </w:trPr>
        <w:tc>
          <w:tcPr>
            <w:tcW w:w="1606" w:type="pct"/>
            <w:shd w:val="clear" w:color="auto" w:fill="D9D9D9" w:themeFill="background1" w:themeFillShade="D9"/>
          </w:tcPr>
          <w:p w14:paraId="0C5EFC49" w14:textId="7AAAD5A5" w:rsidR="00B30F1E" w:rsidRPr="000347F2" w:rsidRDefault="00B30F1E" w:rsidP="00B30F1E">
            <w:pPr>
              <w:jc w:val="right"/>
              <w:rPr>
                <w:rFonts w:ascii="Calibri" w:hAnsi="Calibri" w:cs="Calibri"/>
                <w:b/>
              </w:rPr>
            </w:pPr>
            <w:r w:rsidRPr="000347F2">
              <w:rPr>
                <w:rFonts w:ascii="Calibri" w:hAnsi="Calibri" w:cs="Calibri"/>
                <w:b/>
              </w:rPr>
              <w:t>Faculty/ Division/School/ Team:</w:t>
            </w:r>
          </w:p>
        </w:tc>
        <w:tc>
          <w:tcPr>
            <w:tcW w:w="3394" w:type="pct"/>
            <w:gridSpan w:val="3"/>
            <w:shd w:val="clear" w:color="auto" w:fill="FFFFFF" w:themeFill="background1"/>
          </w:tcPr>
          <w:p w14:paraId="508C9072" w14:textId="77777777" w:rsidR="00B30F1E" w:rsidRPr="000347F2" w:rsidRDefault="00B30F1E" w:rsidP="00B30F1E">
            <w:pPr>
              <w:rPr>
                <w:rFonts w:ascii="Calibri" w:hAnsi="Calibri" w:cs="Calibri"/>
                <w:b/>
              </w:rPr>
            </w:pPr>
          </w:p>
        </w:tc>
      </w:tr>
      <w:tr w:rsidR="00B30F1E" w:rsidRPr="000347F2" w14:paraId="6486441F" w14:textId="77777777" w:rsidTr="00B30F1E">
        <w:trPr>
          <w:trHeight w:val="406"/>
        </w:trPr>
        <w:tc>
          <w:tcPr>
            <w:tcW w:w="1606" w:type="pct"/>
            <w:shd w:val="clear" w:color="auto" w:fill="D9D9D9" w:themeFill="background1" w:themeFillShade="D9"/>
          </w:tcPr>
          <w:p w14:paraId="2439F520" w14:textId="06D320C4" w:rsidR="00B30F1E" w:rsidRPr="000347F2" w:rsidRDefault="00B30F1E" w:rsidP="00B30F1E">
            <w:pPr>
              <w:jc w:val="right"/>
              <w:rPr>
                <w:rFonts w:ascii="Calibri" w:hAnsi="Calibri" w:cs="Calibri"/>
                <w:b/>
              </w:rPr>
            </w:pPr>
            <w:r w:rsidRPr="000347F2">
              <w:rPr>
                <w:rFonts w:ascii="Calibri" w:hAnsi="Calibri" w:cs="Calibri"/>
                <w:b/>
              </w:rPr>
              <w:t>Completed By:</w:t>
            </w:r>
          </w:p>
        </w:tc>
        <w:tc>
          <w:tcPr>
            <w:tcW w:w="3394" w:type="pct"/>
            <w:gridSpan w:val="3"/>
            <w:shd w:val="clear" w:color="auto" w:fill="FFFFFF" w:themeFill="background1"/>
          </w:tcPr>
          <w:p w14:paraId="116B82D1" w14:textId="77777777" w:rsidR="00B30F1E" w:rsidRPr="000347F2" w:rsidRDefault="00B30F1E" w:rsidP="00B30F1E">
            <w:pPr>
              <w:rPr>
                <w:rFonts w:ascii="Calibri" w:hAnsi="Calibri" w:cs="Calibri"/>
                <w:b/>
              </w:rPr>
            </w:pPr>
          </w:p>
        </w:tc>
      </w:tr>
      <w:tr w:rsidR="00B30F1E" w:rsidRPr="000347F2" w14:paraId="11DB2CB9" w14:textId="77777777" w:rsidTr="00B30F1E">
        <w:trPr>
          <w:trHeight w:val="406"/>
        </w:trPr>
        <w:tc>
          <w:tcPr>
            <w:tcW w:w="1606" w:type="pct"/>
            <w:shd w:val="clear" w:color="auto" w:fill="D9D9D9" w:themeFill="background1" w:themeFillShade="D9"/>
          </w:tcPr>
          <w:p w14:paraId="6D0F7944" w14:textId="77777777" w:rsidR="00B30F1E" w:rsidRPr="000347F2" w:rsidRDefault="00B30F1E" w:rsidP="00B30F1E">
            <w:pPr>
              <w:jc w:val="right"/>
              <w:rPr>
                <w:rFonts w:ascii="Calibri" w:hAnsi="Calibri" w:cs="Calibri"/>
                <w:b/>
              </w:rPr>
            </w:pPr>
            <w:r w:rsidRPr="000347F2">
              <w:rPr>
                <w:rFonts w:ascii="Calibri" w:hAnsi="Calibri" w:cs="Calibri"/>
                <w:b/>
              </w:rPr>
              <w:t>Date Completed:</w:t>
            </w:r>
          </w:p>
        </w:tc>
        <w:tc>
          <w:tcPr>
            <w:tcW w:w="1560" w:type="pct"/>
            <w:shd w:val="clear" w:color="auto" w:fill="FFFFFF" w:themeFill="background1"/>
          </w:tcPr>
          <w:p w14:paraId="05AC1DAB" w14:textId="77777777" w:rsidR="00B30F1E" w:rsidRPr="000347F2" w:rsidRDefault="00B30F1E" w:rsidP="00B30F1E">
            <w:pPr>
              <w:rPr>
                <w:rFonts w:ascii="Calibri" w:hAnsi="Calibri" w:cs="Calibri"/>
                <w:b/>
              </w:rPr>
            </w:pPr>
          </w:p>
        </w:tc>
        <w:tc>
          <w:tcPr>
            <w:tcW w:w="597" w:type="pct"/>
            <w:shd w:val="clear" w:color="auto" w:fill="D9D9D9" w:themeFill="background1" w:themeFillShade="D9"/>
          </w:tcPr>
          <w:p w14:paraId="36FAD541" w14:textId="77777777" w:rsidR="00B30F1E" w:rsidRPr="000347F2" w:rsidRDefault="00B30F1E" w:rsidP="00B30F1E">
            <w:pPr>
              <w:rPr>
                <w:rFonts w:ascii="Calibri" w:hAnsi="Calibri" w:cs="Calibri"/>
                <w:b/>
              </w:rPr>
            </w:pPr>
            <w:r w:rsidRPr="000347F2">
              <w:rPr>
                <w:rFonts w:ascii="Calibri" w:hAnsi="Calibri" w:cs="Calibri"/>
                <w:b/>
              </w:rPr>
              <w:t>Review Date:</w:t>
            </w:r>
          </w:p>
        </w:tc>
        <w:tc>
          <w:tcPr>
            <w:tcW w:w="1237" w:type="pct"/>
            <w:shd w:val="clear" w:color="auto" w:fill="FFFFFF" w:themeFill="background1"/>
          </w:tcPr>
          <w:p w14:paraId="4FD3F7ED" w14:textId="77777777" w:rsidR="00B30F1E" w:rsidRPr="000347F2" w:rsidRDefault="00B30F1E" w:rsidP="00B30F1E">
            <w:pPr>
              <w:rPr>
                <w:rFonts w:ascii="Calibri" w:hAnsi="Calibri" w:cs="Calibri"/>
                <w:b/>
              </w:rPr>
            </w:pPr>
          </w:p>
        </w:tc>
      </w:tr>
      <w:tr w:rsidR="00B30F1E" w:rsidRPr="000347F2" w14:paraId="1FF18473" w14:textId="77777777" w:rsidTr="00636FF0">
        <w:trPr>
          <w:trHeight w:val="118"/>
        </w:trPr>
        <w:tc>
          <w:tcPr>
            <w:tcW w:w="5000" w:type="pct"/>
            <w:gridSpan w:val="4"/>
            <w:shd w:val="clear" w:color="auto" w:fill="7F7F7F" w:themeFill="text1" w:themeFillTint="80"/>
          </w:tcPr>
          <w:p w14:paraId="204F5EB8" w14:textId="77777777" w:rsidR="00B30F1E" w:rsidRPr="000347F2" w:rsidRDefault="00B30F1E" w:rsidP="00B30F1E">
            <w:pPr>
              <w:rPr>
                <w:rFonts w:ascii="Calibri" w:hAnsi="Calibri" w:cs="Calibri"/>
                <w:b/>
              </w:rPr>
            </w:pPr>
          </w:p>
        </w:tc>
      </w:tr>
      <w:tr w:rsidR="00B30F1E" w:rsidRPr="000347F2" w14:paraId="3DC59CCB" w14:textId="77777777" w:rsidTr="00B30F1E">
        <w:trPr>
          <w:trHeight w:val="406"/>
        </w:trPr>
        <w:tc>
          <w:tcPr>
            <w:tcW w:w="1606" w:type="pct"/>
            <w:shd w:val="clear" w:color="auto" w:fill="124F1A" w:themeFill="accent3" w:themeFillShade="BF"/>
          </w:tcPr>
          <w:p w14:paraId="0F72EDD2" w14:textId="77777777" w:rsidR="00B30F1E" w:rsidRPr="000347F2" w:rsidRDefault="00B30F1E" w:rsidP="00B30F1E">
            <w:pPr>
              <w:rPr>
                <w:rFonts w:ascii="Calibri" w:hAnsi="Calibri" w:cs="Calibri"/>
                <w:b/>
              </w:rPr>
            </w:pPr>
            <w:r w:rsidRPr="000347F2">
              <w:rPr>
                <w:rFonts w:ascii="Calibri" w:hAnsi="Calibri" w:cs="Calibri"/>
                <w:b/>
              </w:rPr>
              <w:t>Staff Group</w:t>
            </w:r>
          </w:p>
        </w:tc>
        <w:tc>
          <w:tcPr>
            <w:tcW w:w="1560" w:type="pct"/>
            <w:shd w:val="clear" w:color="auto" w:fill="124F1A" w:themeFill="accent3" w:themeFillShade="BF"/>
          </w:tcPr>
          <w:p w14:paraId="471A540D" w14:textId="77777777" w:rsidR="00B30F1E" w:rsidRPr="000347F2" w:rsidRDefault="00B30F1E" w:rsidP="00B30F1E">
            <w:pPr>
              <w:rPr>
                <w:rFonts w:ascii="Calibri" w:hAnsi="Calibri" w:cs="Calibri"/>
                <w:b/>
              </w:rPr>
            </w:pPr>
            <w:r w:rsidRPr="000347F2">
              <w:rPr>
                <w:rFonts w:ascii="Calibri" w:hAnsi="Calibri" w:cs="Calibri"/>
                <w:b/>
              </w:rPr>
              <w:t>Training Course</w:t>
            </w:r>
          </w:p>
        </w:tc>
        <w:tc>
          <w:tcPr>
            <w:tcW w:w="597" w:type="pct"/>
            <w:shd w:val="clear" w:color="auto" w:fill="124F1A" w:themeFill="accent3" w:themeFillShade="BF"/>
          </w:tcPr>
          <w:p w14:paraId="58174A7E" w14:textId="77777777" w:rsidR="00B30F1E" w:rsidRPr="000347F2" w:rsidRDefault="00B30F1E" w:rsidP="00B30F1E">
            <w:pPr>
              <w:rPr>
                <w:rFonts w:ascii="Calibri" w:hAnsi="Calibri" w:cs="Calibri"/>
                <w:b/>
              </w:rPr>
            </w:pPr>
            <w:r w:rsidRPr="000347F2">
              <w:rPr>
                <w:rFonts w:ascii="Calibri" w:hAnsi="Calibri" w:cs="Calibri"/>
                <w:b/>
              </w:rPr>
              <w:t>Requirement</w:t>
            </w:r>
          </w:p>
        </w:tc>
        <w:tc>
          <w:tcPr>
            <w:tcW w:w="1237" w:type="pct"/>
            <w:shd w:val="clear" w:color="auto" w:fill="124F1A" w:themeFill="accent3" w:themeFillShade="BF"/>
          </w:tcPr>
          <w:p w14:paraId="1091A077" w14:textId="77777777" w:rsidR="00B30F1E" w:rsidRPr="000347F2" w:rsidRDefault="00B30F1E" w:rsidP="00B30F1E">
            <w:pPr>
              <w:rPr>
                <w:rFonts w:ascii="Calibri" w:hAnsi="Calibri" w:cs="Calibri"/>
                <w:b/>
              </w:rPr>
            </w:pPr>
            <w:r w:rsidRPr="000347F2">
              <w:rPr>
                <w:rFonts w:ascii="Calibri" w:hAnsi="Calibri" w:cs="Calibri"/>
                <w:b/>
              </w:rPr>
              <w:t>How to access</w:t>
            </w:r>
          </w:p>
        </w:tc>
      </w:tr>
      <w:tr w:rsidR="00B30F1E" w:rsidRPr="000347F2" w14:paraId="5DC08272" w14:textId="77777777" w:rsidTr="00636FF0">
        <w:trPr>
          <w:trHeight w:val="388"/>
        </w:trPr>
        <w:tc>
          <w:tcPr>
            <w:tcW w:w="1606" w:type="pct"/>
            <w:vMerge w:val="restart"/>
            <w:shd w:val="clear" w:color="auto" w:fill="D9D9D9" w:themeFill="background1" w:themeFillShade="D9"/>
          </w:tcPr>
          <w:p w14:paraId="611CEDFD" w14:textId="77777777" w:rsidR="00B30F1E" w:rsidRPr="000347F2" w:rsidRDefault="00B30F1E" w:rsidP="00B30F1E">
            <w:pPr>
              <w:rPr>
                <w:rFonts w:ascii="Calibri" w:hAnsi="Calibri" w:cs="Calibri"/>
              </w:rPr>
            </w:pPr>
            <w:r w:rsidRPr="000347F2">
              <w:rPr>
                <w:rFonts w:ascii="Calibri" w:hAnsi="Calibri" w:cs="Calibri"/>
                <w:b/>
                <w:bCs/>
              </w:rPr>
              <w:t>All staff</w:t>
            </w:r>
            <w:r w:rsidRPr="000347F2">
              <w:rPr>
                <w:rFonts w:ascii="Calibri" w:hAnsi="Calibri" w:cs="Calibri"/>
              </w:rPr>
              <w:t xml:space="preserve"> (including fixed term staff*) </w:t>
            </w:r>
          </w:p>
        </w:tc>
        <w:tc>
          <w:tcPr>
            <w:tcW w:w="1560" w:type="pct"/>
          </w:tcPr>
          <w:p w14:paraId="2DE2DF60" w14:textId="77777777" w:rsidR="00B30F1E" w:rsidRPr="000347F2" w:rsidRDefault="00B30F1E" w:rsidP="00B30F1E">
            <w:pPr>
              <w:rPr>
                <w:rFonts w:ascii="Calibri" w:hAnsi="Calibri" w:cs="Calibri"/>
              </w:rPr>
            </w:pPr>
            <w:r w:rsidRPr="000347F2">
              <w:rPr>
                <w:rFonts w:ascii="Calibri" w:hAnsi="Calibri" w:cs="Calibri"/>
              </w:rPr>
              <w:t>Health &amp; Safety Essentials</w:t>
            </w:r>
          </w:p>
        </w:tc>
        <w:tc>
          <w:tcPr>
            <w:tcW w:w="597" w:type="pct"/>
          </w:tcPr>
          <w:p w14:paraId="73A01EE5" w14:textId="77777777" w:rsidR="00B30F1E" w:rsidRPr="000347F2" w:rsidRDefault="00B30F1E" w:rsidP="00B30F1E">
            <w:pPr>
              <w:rPr>
                <w:rFonts w:ascii="Calibri" w:hAnsi="Calibri" w:cs="Calibri"/>
              </w:rPr>
            </w:pPr>
            <w:r w:rsidRPr="000347F2">
              <w:rPr>
                <w:rFonts w:ascii="Calibri" w:hAnsi="Calibri" w:cs="Calibri"/>
              </w:rPr>
              <w:t>Mandatory</w:t>
            </w:r>
          </w:p>
        </w:tc>
        <w:tc>
          <w:tcPr>
            <w:tcW w:w="1237" w:type="pct"/>
          </w:tcPr>
          <w:p w14:paraId="60CE19CC" w14:textId="47C80865" w:rsidR="00B30F1E" w:rsidRPr="000347F2" w:rsidRDefault="00B30F1E" w:rsidP="00B30F1E">
            <w:pPr>
              <w:rPr>
                <w:rFonts w:ascii="Calibri" w:hAnsi="Calibri" w:cs="Calibri"/>
              </w:rPr>
            </w:pPr>
            <w:r w:rsidRPr="000347F2">
              <w:rPr>
                <w:rFonts w:ascii="Calibri" w:hAnsi="Calibri" w:cs="Calibri"/>
              </w:rPr>
              <w:t xml:space="preserve">Online course via </w:t>
            </w:r>
            <w:hyperlink r:id="rId19" w:history="1">
              <w:proofErr w:type="spellStart"/>
              <w:r w:rsidRPr="003652BC">
                <w:rPr>
                  <w:rStyle w:val="Hyperlink"/>
                  <w:rFonts w:ascii="Calibri" w:hAnsi="Calibri" w:cs="Calibri"/>
                </w:rPr>
                <w:t>LearnUpon</w:t>
              </w:r>
              <w:proofErr w:type="spellEnd"/>
            </w:hyperlink>
          </w:p>
        </w:tc>
      </w:tr>
      <w:tr w:rsidR="00B30F1E" w:rsidRPr="000347F2" w14:paraId="076D042D" w14:textId="77777777" w:rsidTr="00636FF0">
        <w:trPr>
          <w:trHeight w:val="388"/>
        </w:trPr>
        <w:tc>
          <w:tcPr>
            <w:tcW w:w="1606" w:type="pct"/>
            <w:vMerge/>
            <w:shd w:val="clear" w:color="auto" w:fill="D9D9D9" w:themeFill="background1" w:themeFillShade="D9"/>
          </w:tcPr>
          <w:p w14:paraId="3D59395D" w14:textId="77777777" w:rsidR="00B30F1E" w:rsidRPr="000347F2" w:rsidRDefault="00B30F1E" w:rsidP="00B30F1E">
            <w:pPr>
              <w:rPr>
                <w:rFonts w:ascii="Calibri" w:hAnsi="Calibri" w:cs="Calibri"/>
              </w:rPr>
            </w:pPr>
          </w:p>
        </w:tc>
        <w:tc>
          <w:tcPr>
            <w:tcW w:w="1560" w:type="pct"/>
          </w:tcPr>
          <w:p w14:paraId="22FA787B" w14:textId="77777777" w:rsidR="00B30F1E" w:rsidRPr="000347F2" w:rsidRDefault="00B30F1E" w:rsidP="00B30F1E">
            <w:pPr>
              <w:rPr>
                <w:rFonts w:ascii="Calibri" w:hAnsi="Calibri" w:cs="Calibri"/>
              </w:rPr>
            </w:pPr>
            <w:r w:rsidRPr="000347F2">
              <w:rPr>
                <w:rFonts w:ascii="Calibri" w:hAnsi="Calibri" w:cs="Calibri"/>
              </w:rPr>
              <w:t>Fire Awareness Training</w:t>
            </w:r>
          </w:p>
        </w:tc>
        <w:tc>
          <w:tcPr>
            <w:tcW w:w="597" w:type="pct"/>
          </w:tcPr>
          <w:p w14:paraId="7DECDC66" w14:textId="77777777" w:rsidR="00B30F1E" w:rsidRPr="000347F2" w:rsidRDefault="00B30F1E" w:rsidP="00B30F1E">
            <w:pPr>
              <w:rPr>
                <w:rFonts w:ascii="Calibri" w:hAnsi="Calibri" w:cs="Calibri"/>
              </w:rPr>
            </w:pPr>
            <w:r w:rsidRPr="000347F2">
              <w:rPr>
                <w:rFonts w:ascii="Calibri" w:hAnsi="Calibri" w:cs="Calibri"/>
              </w:rPr>
              <w:t>Mandatory</w:t>
            </w:r>
          </w:p>
        </w:tc>
        <w:tc>
          <w:tcPr>
            <w:tcW w:w="1237" w:type="pct"/>
          </w:tcPr>
          <w:p w14:paraId="02D02D78" w14:textId="01264F6E" w:rsidR="00B30F1E" w:rsidRPr="000347F2" w:rsidRDefault="00B30F1E" w:rsidP="00B30F1E">
            <w:pPr>
              <w:rPr>
                <w:rFonts w:ascii="Calibri" w:hAnsi="Calibri" w:cs="Calibri"/>
              </w:rPr>
            </w:pPr>
            <w:r w:rsidRPr="000347F2">
              <w:rPr>
                <w:rFonts w:ascii="Calibri" w:hAnsi="Calibri" w:cs="Calibri"/>
              </w:rPr>
              <w:t xml:space="preserve">Online course via </w:t>
            </w:r>
            <w:hyperlink r:id="rId20" w:history="1">
              <w:proofErr w:type="spellStart"/>
              <w:r w:rsidRPr="003652BC">
                <w:rPr>
                  <w:rStyle w:val="Hyperlink"/>
                  <w:rFonts w:ascii="Calibri" w:hAnsi="Calibri" w:cs="Calibri"/>
                </w:rPr>
                <w:t>LearnUpon</w:t>
              </w:r>
              <w:proofErr w:type="spellEnd"/>
            </w:hyperlink>
          </w:p>
        </w:tc>
      </w:tr>
      <w:tr w:rsidR="00B30F1E" w:rsidRPr="000347F2" w14:paraId="7FFD1ED4" w14:textId="77777777" w:rsidTr="00636FF0">
        <w:trPr>
          <w:trHeight w:val="429"/>
        </w:trPr>
        <w:tc>
          <w:tcPr>
            <w:tcW w:w="1606" w:type="pct"/>
            <w:vMerge/>
            <w:shd w:val="clear" w:color="auto" w:fill="D9D9D9" w:themeFill="background1" w:themeFillShade="D9"/>
          </w:tcPr>
          <w:p w14:paraId="7C45F2EF" w14:textId="77777777" w:rsidR="00B30F1E" w:rsidRPr="000347F2" w:rsidRDefault="00B30F1E" w:rsidP="00B30F1E">
            <w:pPr>
              <w:rPr>
                <w:rFonts w:ascii="Calibri" w:hAnsi="Calibri" w:cs="Calibri"/>
              </w:rPr>
            </w:pPr>
          </w:p>
        </w:tc>
        <w:tc>
          <w:tcPr>
            <w:tcW w:w="1560" w:type="pct"/>
          </w:tcPr>
          <w:p w14:paraId="2285C1B0" w14:textId="77777777" w:rsidR="00B30F1E" w:rsidRPr="000347F2" w:rsidRDefault="00B30F1E" w:rsidP="00B30F1E">
            <w:pPr>
              <w:rPr>
                <w:rFonts w:ascii="Calibri" w:hAnsi="Calibri" w:cs="Calibri"/>
              </w:rPr>
            </w:pPr>
            <w:r w:rsidRPr="000347F2">
              <w:rPr>
                <w:rFonts w:ascii="Calibri" w:hAnsi="Calibri" w:cs="Calibri"/>
              </w:rPr>
              <w:t>University Induction</w:t>
            </w:r>
          </w:p>
        </w:tc>
        <w:tc>
          <w:tcPr>
            <w:tcW w:w="597" w:type="pct"/>
          </w:tcPr>
          <w:p w14:paraId="006445D9" w14:textId="77777777" w:rsidR="00B30F1E" w:rsidRPr="000347F2" w:rsidRDefault="00B30F1E" w:rsidP="00B30F1E">
            <w:pPr>
              <w:rPr>
                <w:rFonts w:ascii="Calibri" w:hAnsi="Calibri" w:cs="Calibri"/>
              </w:rPr>
            </w:pPr>
            <w:r w:rsidRPr="000347F2">
              <w:rPr>
                <w:rFonts w:ascii="Calibri" w:hAnsi="Calibri" w:cs="Calibri"/>
              </w:rPr>
              <w:t xml:space="preserve">Mandatory </w:t>
            </w:r>
          </w:p>
        </w:tc>
        <w:tc>
          <w:tcPr>
            <w:tcW w:w="1237" w:type="pct"/>
          </w:tcPr>
          <w:p w14:paraId="21D83F32" w14:textId="3DB1C37E" w:rsidR="00B30F1E" w:rsidRPr="000347F2" w:rsidRDefault="000347F2" w:rsidP="00B30F1E">
            <w:pPr>
              <w:rPr>
                <w:rFonts w:ascii="Calibri" w:hAnsi="Calibri" w:cs="Calibri"/>
              </w:rPr>
            </w:pPr>
            <w:hyperlink r:id="rId21" w:history="1">
              <w:r w:rsidRPr="000347F2">
                <w:rPr>
                  <w:rStyle w:val="Hyperlink"/>
                  <w:rFonts w:ascii="Calibri" w:hAnsi="Calibri" w:cs="Calibri"/>
                </w:rPr>
                <w:t xml:space="preserve">New </w:t>
              </w:r>
              <w:proofErr w:type="gramStart"/>
              <w:r w:rsidRPr="000347F2">
                <w:rPr>
                  <w:rStyle w:val="Hyperlink"/>
                  <w:rFonts w:ascii="Calibri" w:hAnsi="Calibri" w:cs="Calibri"/>
                </w:rPr>
                <w:t>staff :</w:t>
              </w:r>
              <w:proofErr w:type="gramEnd"/>
              <w:r w:rsidRPr="000347F2">
                <w:rPr>
                  <w:rStyle w:val="Hyperlink"/>
                  <w:rFonts w:ascii="Calibri" w:hAnsi="Calibri" w:cs="Calibri"/>
                </w:rPr>
                <w:t xml:space="preserve"> Learning and Development</w:t>
              </w:r>
            </w:hyperlink>
          </w:p>
        </w:tc>
      </w:tr>
      <w:tr w:rsidR="00B30F1E" w:rsidRPr="000347F2" w14:paraId="56D6335C" w14:textId="77777777" w:rsidTr="00636FF0">
        <w:trPr>
          <w:trHeight w:val="419"/>
        </w:trPr>
        <w:tc>
          <w:tcPr>
            <w:tcW w:w="1606" w:type="pct"/>
            <w:vMerge/>
            <w:shd w:val="clear" w:color="auto" w:fill="D9D9D9" w:themeFill="background1" w:themeFillShade="D9"/>
          </w:tcPr>
          <w:p w14:paraId="2C94A60D" w14:textId="77777777" w:rsidR="00B30F1E" w:rsidRPr="000347F2" w:rsidRDefault="00B30F1E" w:rsidP="00B30F1E">
            <w:pPr>
              <w:rPr>
                <w:rFonts w:ascii="Calibri" w:hAnsi="Calibri" w:cs="Calibri"/>
              </w:rPr>
            </w:pPr>
          </w:p>
        </w:tc>
        <w:tc>
          <w:tcPr>
            <w:tcW w:w="1560" w:type="pct"/>
          </w:tcPr>
          <w:p w14:paraId="5DB2FE16" w14:textId="77777777" w:rsidR="00B30F1E" w:rsidRPr="000347F2" w:rsidRDefault="00B30F1E" w:rsidP="00B30F1E">
            <w:pPr>
              <w:rPr>
                <w:rFonts w:ascii="Calibri" w:hAnsi="Calibri" w:cs="Calibri"/>
              </w:rPr>
            </w:pPr>
            <w:r w:rsidRPr="000347F2">
              <w:rPr>
                <w:rFonts w:ascii="Calibri" w:hAnsi="Calibri" w:cs="Calibri"/>
              </w:rPr>
              <w:t xml:space="preserve">Local Induction </w:t>
            </w:r>
          </w:p>
        </w:tc>
        <w:tc>
          <w:tcPr>
            <w:tcW w:w="597" w:type="pct"/>
          </w:tcPr>
          <w:p w14:paraId="36CA8921" w14:textId="77777777" w:rsidR="00B30F1E" w:rsidRPr="000347F2" w:rsidRDefault="00B30F1E" w:rsidP="00B30F1E">
            <w:pPr>
              <w:rPr>
                <w:rFonts w:ascii="Calibri" w:hAnsi="Calibri" w:cs="Calibri"/>
              </w:rPr>
            </w:pPr>
            <w:r w:rsidRPr="000347F2">
              <w:rPr>
                <w:rFonts w:ascii="Calibri" w:hAnsi="Calibri" w:cs="Calibri"/>
              </w:rPr>
              <w:t>Mandatory</w:t>
            </w:r>
          </w:p>
        </w:tc>
        <w:tc>
          <w:tcPr>
            <w:tcW w:w="1237" w:type="pct"/>
          </w:tcPr>
          <w:p w14:paraId="12FB897D" w14:textId="77777777" w:rsidR="00B30F1E" w:rsidRPr="000347F2" w:rsidRDefault="00B30F1E" w:rsidP="00B30F1E">
            <w:pPr>
              <w:rPr>
                <w:rFonts w:ascii="Calibri" w:hAnsi="Calibri" w:cs="Calibri"/>
              </w:rPr>
            </w:pPr>
            <w:r w:rsidRPr="000347F2">
              <w:rPr>
                <w:rFonts w:ascii="Calibri" w:hAnsi="Calibri" w:cs="Calibri"/>
              </w:rPr>
              <w:t>Organised by Line Manager</w:t>
            </w:r>
          </w:p>
        </w:tc>
      </w:tr>
      <w:tr w:rsidR="00B30F1E" w:rsidRPr="000347F2" w14:paraId="58CFB198" w14:textId="77777777" w:rsidTr="00636FF0">
        <w:trPr>
          <w:trHeight w:val="419"/>
        </w:trPr>
        <w:tc>
          <w:tcPr>
            <w:tcW w:w="1606" w:type="pct"/>
            <w:shd w:val="clear" w:color="auto" w:fill="D9D9D9" w:themeFill="background1" w:themeFillShade="D9"/>
          </w:tcPr>
          <w:p w14:paraId="727D3E0A" w14:textId="06A08EC5" w:rsidR="00B30F1E" w:rsidRPr="000347F2" w:rsidRDefault="00B30F1E" w:rsidP="00B30F1E">
            <w:pPr>
              <w:rPr>
                <w:rFonts w:ascii="Calibri" w:hAnsi="Calibri" w:cs="Calibri"/>
                <w:b/>
                <w:bCs/>
              </w:rPr>
            </w:pPr>
            <w:r w:rsidRPr="000347F2">
              <w:rPr>
                <w:rFonts w:ascii="Calibri" w:hAnsi="Calibri" w:cs="Calibri"/>
                <w:b/>
                <w:bCs/>
              </w:rPr>
              <w:t>Senior Managers</w:t>
            </w:r>
            <w:r w:rsidRPr="000347F2">
              <w:rPr>
                <w:rFonts w:ascii="Calibri" w:hAnsi="Calibri" w:cs="Calibri"/>
                <w:b/>
              </w:rPr>
              <w:t xml:space="preserve"> -</w:t>
            </w:r>
            <w:r w:rsidRPr="000347F2">
              <w:rPr>
                <w:rFonts w:ascii="Calibri" w:hAnsi="Calibri" w:cs="Calibri"/>
                <w:bCs/>
              </w:rPr>
              <w:t xml:space="preserve"> if</w:t>
            </w:r>
            <w:r w:rsidRPr="000347F2">
              <w:rPr>
                <w:rFonts w:ascii="Calibri" w:hAnsi="Calibri" w:cs="Calibri"/>
                <w:b/>
              </w:rPr>
              <w:t xml:space="preserve"> </w:t>
            </w:r>
            <w:r w:rsidRPr="000347F2">
              <w:rPr>
                <w:rFonts w:ascii="Calibri" w:hAnsi="Calibri" w:cs="Calibri"/>
              </w:rPr>
              <w:t>area includes significant hazards</w:t>
            </w:r>
          </w:p>
        </w:tc>
        <w:tc>
          <w:tcPr>
            <w:tcW w:w="1560" w:type="pct"/>
          </w:tcPr>
          <w:p w14:paraId="49C1FBDF" w14:textId="77777777" w:rsidR="00B30F1E" w:rsidRPr="000347F2" w:rsidRDefault="00B30F1E" w:rsidP="00B30F1E">
            <w:pPr>
              <w:rPr>
                <w:rFonts w:ascii="Calibri" w:hAnsi="Calibri" w:cs="Calibri"/>
              </w:rPr>
            </w:pPr>
            <w:r w:rsidRPr="000347F2">
              <w:rPr>
                <w:rFonts w:ascii="Calibri" w:hAnsi="Calibri" w:cs="Calibri"/>
              </w:rPr>
              <w:t>IOSH Managing Safely or other equivalent qualification</w:t>
            </w:r>
          </w:p>
        </w:tc>
        <w:tc>
          <w:tcPr>
            <w:tcW w:w="597" w:type="pct"/>
          </w:tcPr>
          <w:p w14:paraId="31E865C4" w14:textId="77777777" w:rsidR="00B30F1E" w:rsidRPr="000347F2" w:rsidRDefault="00B30F1E" w:rsidP="00B30F1E">
            <w:pPr>
              <w:rPr>
                <w:rFonts w:ascii="Calibri" w:hAnsi="Calibri" w:cs="Calibri"/>
              </w:rPr>
            </w:pPr>
            <w:r w:rsidRPr="000347F2">
              <w:rPr>
                <w:rFonts w:ascii="Calibri" w:hAnsi="Calibri" w:cs="Calibri"/>
              </w:rPr>
              <w:t xml:space="preserve">Recommended </w:t>
            </w:r>
          </w:p>
        </w:tc>
        <w:tc>
          <w:tcPr>
            <w:tcW w:w="1237" w:type="pct"/>
          </w:tcPr>
          <w:p w14:paraId="7BA3C240" w14:textId="77777777" w:rsidR="000347F2" w:rsidRPr="000347F2" w:rsidRDefault="000347F2" w:rsidP="000347F2">
            <w:pPr>
              <w:rPr>
                <w:rFonts w:ascii="Calibri" w:hAnsi="Calibri" w:cs="Calibri"/>
                <w:color w:val="808080" w:themeColor="background1" w:themeShade="80"/>
                <w:highlight w:val="cyan"/>
              </w:rPr>
            </w:pPr>
            <w:r w:rsidRPr="000347F2">
              <w:rPr>
                <w:rFonts w:ascii="Calibri" w:hAnsi="Calibri" w:cs="Calibri"/>
              </w:rPr>
              <w:t xml:space="preserve">Book via </w:t>
            </w:r>
            <w:hyperlink r:id="rId22" w:history="1">
              <w:r w:rsidRPr="000347F2">
                <w:rPr>
                  <w:rStyle w:val="Hyperlink"/>
                  <w:rFonts w:ascii="Calibri" w:hAnsi="Calibri" w:cs="Calibri"/>
                </w:rPr>
                <w:t>healthsafety@sussex.ac.uk</w:t>
              </w:r>
            </w:hyperlink>
          </w:p>
          <w:p w14:paraId="3B94DC2E" w14:textId="4AF3878B" w:rsidR="00B30F1E" w:rsidRPr="000347F2" w:rsidRDefault="00B30F1E" w:rsidP="00B30F1E">
            <w:pPr>
              <w:rPr>
                <w:rFonts w:ascii="Calibri" w:hAnsi="Calibri" w:cs="Calibri"/>
                <w:highlight w:val="yellow"/>
              </w:rPr>
            </w:pPr>
          </w:p>
        </w:tc>
      </w:tr>
      <w:tr w:rsidR="00B30F1E" w:rsidRPr="000347F2" w14:paraId="50AD6018" w14:textId="77777777" w:rsidTr="00636FF0">
        <w:trPr>
          <w:trHeight w:val="419"/>
        </w:trPr>
        <w:tc>
          <w:tcPr>
            <w:tcW w:w="1606" w:type="pct"/>
            <w:tcBorders>
              <w:bottom w:val="single" w:sz="8" w:space="0" w:color="auto"/>
            </w:tcBorders>
            <w:shd w:val="clear" w:color="auto" w:fill="D9D9D9" w:themeFill="background1" w:themeFillShade="D9"/>
          </w:tcPr>
          <w:p w14:paraId="32DCE8BD" w14:textId="77777777" w:rsidR="00B30F1E" w:rsidRPr="000347F2" w:rsidRDefault="00B30F1E" w:rsidP="00B30F1E">
            <w:pPr>
              <w:rPr>
                <w:rFonts w:ascii="Calibri" w:hAnsi="Calibri" w:cs="Calibri"/>
              </w:rPr>
            </w:pPr>
            <w:bookmarkStart w:id="10" w:name="_Hlk107575758"/>
            <w:r w:rsidRPr="000347F2">
              <w:rPr>
                <w:rFonts w:ascii="Calibri" w:hAnsi="Calibri" w:cs="Calibri"/>
                <w:b/>
              </w:rPr>
              <w:t xml:space="preserve">Senior Managers – </w:t>
            </w:r>
            <w:r w:rsidRPr="000347F2">
              <w:rPr>
                <w:rFonts w:ascii="Calibri" w:hAnsi="Calibri" w:cs="Calibri"/>
                <w:bCs/>
              </w:rPr>
              <w:t xml:space="preserve">if </w:t>
            </w:r>
            <w:r w:rsidRPr="000347F2">
              <w:rPr>
                <w:rFonts w:ascii="Calibri" w:hAnsi="Calibri" w:cs="Calibri"/>
              </w:rPr>
              <w:t>authorising</w:t>
            </w:r>
            <w:r w:rsidRPr="000347F2">
              <w:rPr>
                <w:rStyle w:val="cf01"/>
                <w:rFonts w:ascii="Calibri" w:hAnsi="Calibri" w:cs="Calibri"/>
                <w:sz w:val="22"/>
                <w:szCs w:val="22"/>
              </w:rPr>
              <w:t xml:space="preserve"> travel to regions where the </w:t>
            </w:r>
            <w:hyperlink r:id="rId23" w:history="1">
              <w:r w:rsidRPr="000347F2">
                <w:rPr>
                  <w:rStyle w:val="Hyperlink"/>
                  <w:rFonts w:ascii="Calibri" w:hAnsi="Calibri" w:cs="Calibri"/>
                </w:rPr>
                <w:t>Foreign and Commonwealth office</w:t>
              </w:r>
            </w:hyperlink>
            <w:r w:rsidRPr="000347F2">
              <w:rPr>
                <w:rStyle w:val="cf01"/>
                <w:rFonts w:ascii="Calibri" w:hAnsi="Calibri" w:cs="Calibri"/>
                <w:sz w:val="22"/>
                <w:szCs w:val="22"/>
              </w:rPr>
              <w:t xml:space="preserve"> advise against trave</w:t>
            </w:r>
            <w:bookmarkEnd w:id="10"/>
            <w:r w:rsidRPr="000347F2">
              <w:rPr>
                <w:rStyle w:val="cf01"/>
                <w:rFonts w:ascii="Calibri" w:hAnsi="Calibri" w:cs="Calibri"/>
                <w:sz w:val="22"/>
                <w:szCs w:val="22"/>
              </w:rPr>
              <w:t>l</w:t>
            </w:r>
          </w:p>
        </w:tc>
        <w:tc>
          <w:tcPr>
            <w:tcW w:w="1560" w:type="pct"/>
            <w:tcBorders>
              <w:bottom w:val="single" w:sz="8" w:space="0" w:color="auto"/>
            </w:tcBorders>
          </w:tcPr>
          <w:p w14:paraId="5FD9704D" w14:textId="77777777" w:rsidR="00B30F1E" w:rsidRPr="000347F2" w:rsidRDefault="00B30F1E" w:rsidP="00B30F1E">
            <w:pPr>
              <w:rPr>
                <w:rFonts w:ascii="Calibri" w:hAnsi="Calibri" w:cs="Calibri"/>
              </w:rPr>
            </w:pPr>
            <w:r w:rsidRPr="000347F2">
              <w:rPr>
                <w:rFonts w:ascii="Calibri" w:hAnsi="Calibri" w:cs="Calibri"/>
              </w:rPr>
              <w:t>Travel Risk Assessment process (briefing session)</w:t>
            </w:r>
          </w:p>
          <w:p w14:paraId="33B62B6A" w14:textId="77777777" w:rsidR="00B30F1E" w:rsidRPr="000347F2" w:rsidRDefault="00B30F1E" w:rsidP="00B30F1E">
            <w:pPr>
              <w:rPr>
                <w:rFonts w:ascii="Calibri" w:hAnsi="Calibri" w:cs="Calibri"/>
              </w:rPr>
            </w:pPr>
            <w:r w:rsidRPr="000347F2">
              <w:rPr>
                <w:rFonts w:ascii="Calibri" w:hAnsi="Calibri" w:cs="Calibri"/>
              </w:rPr>
              <w:t>Traveller Safety Awareness</w:t>
            </w:r>
          </w:p>
        </w:tc>
        <w:tc>
          <w:tcPr>
            <w:tcW w:w="597" w:type="pct"/>
            <w:tcBorders>
              <w:bottom w:val="single" w:sz="8" w:space="0" w:color="auto"/>
            </w:tcBorders>
          </w:tcPr>
          <w:p w14:paraId="6EAC5B7F" w14:textId="77777777" w:rsidR="00B30F1E" w:rsidRPr="000347F2" w:rsidRDefault="00B30F1E" w:rsidP="00B30F1E">
            <w:pPr>
              <w:rPr>
                <w:rFonts w:ascii="Calibri" w:hAnsi="Calibri" w:cs="Calibri"/>
              </w:rPr>
            </w:pPr>
            <w:r w:rsidRPr="000347F2">
              <w:rPr>
                <w:rFonts w:ascii="Calibri" w:hAnsi="Calibri" w:cs="Calibri"/>
              </w:rPr>
              <w:t xml:space="preserve">Recommended </w:t>
            </w:r>
          </w:p>
          <w:p w14:paraId="653EF6BE" w14:textId="545FFA86" w:rsidR="00B30F1E" w:rsidRPr="000347F2" w:rsidRDefault="00B30F1E" w:rsidP="00B30F1E">
            <w:pPr>
              <w:rPr>
                <w:rFonts w:ascii="Calibri" w:hAnsi="Calibri" w:cs="Calibri"/>
              </w:rPr>
            </w:pPr>
            <w:r w:rsidRPr="000347F2">
              <w:rPr>
                <w:rFonts w:ascii="Calibri" w:hAnsi="Calibri" w:cs="Calibri"/>
              </w:rPr>
              <w:t>Recommended</w:t>
            </w:r>
          </w:p>
        </w:tc>
        <w:tc>
          <w:tcPr>
            <w:tcW w:w="1237" w:type="pct"/>
            <w:tcBorders>
              <w:bottom w:val="single" w:sz="8" w:space="0" w:color="auto"/>
            </w:tcBorders>
          </w:tcPr>
          <w:p w14:paraId="3B8CCE89" w14:textId="77777777" w:rsidR="00B30F1E" w:rsidRPr="000347F2" w:rsidRDefault="00B30F1E" w:rsidP="00B30F1E">
            <w:pPr>
              <w:rPr>
                <w:rFonts w:ascii="Calibri" w:hAnsi="Calibri" w:cs="Calibri"/>
                <w:color w:val="808080" w:themeColor="background1" w:themeShade="80"/>
                <w:highlight w:val="cyan"/>
              </w:rPr>
            </w:pPr>
            <w:r w:rsidRPr="000347F2">
              <w:rPr>
                <w:rFonts w:ascii="Calibri" w:hAnsi="Calibri" w:cs="Calibri"/>
              </w:rPr>
              <w:t xml:space="preserve">Book via </w:t>
            </w:r>
            <w:hyperlink r:id="rId24" w:history="1">
              <w:r w:rsidRPr="000347F2">
                <w:rPr>
                  <w:rStyle w:val="Hyperlink"/>
                  <w:rFonts w:ascii="Calibri" w:hAnsi="Calibri" w:cs="Calibri"/>
                </w:rPr>
                <w:t>healthsafety@sussex.ac.uk</w:t>
              </w:r>
            </w:hyperlink>
          </w:p>
          <w:p w14:paraId="23DC2CBF" w14:textId="5ECBF172" w:rsidR="00B30F1E" w:rsidRPr="000347F2" w:rsidRDefault="000347F2" w:rsidP="00B30F1E">
            <w:pPr>
              <w:rPr>
                <w:rFonts w:ascii="Calibri" w:hAnsi="Calibri" w:cs="Calibri"/>
                <w:highlight w:val="cyan"/>
              </w:rPr>
            </w:pPr>
            <w:hyperlink r:id="rId25" w:history="1">
              <w:r w:rsidRPr="000347F2">
                <w:rPr>
                  <w:rStyle w:val="Hyperlink"/>
                  <w:rFonts w:ascii="Calibri" w:hAnsi="Calibri" w:cs="Calibri"/>
                </w:rPr>
                <w:t>Pre-T</w:t>
              </w:r>
              <w:r>
                <w:rPr>
                  <w:rStyle w:val="Hyperlink"/>
                  <w:rFonts w:ascii="Calibri" w:hAnsi="Calibri" w:cs="Calibri"/>
                </w:rPr>
                <w:t>r</w:t>
              </w:r>
              <w:r w:rsidRPr="000347F2">
                <w:rPr>
                  <w:rStyle w:val="Hyperlink"/>
                  <w:rFonts w:ascii="Calibri" w:hAnsi="Calibri" w:cs="Calibri"/>
                </w:rPr>
                <w:t>avel Advice and E-Learning</w:t>
              </w:r>
            </w:hyperlink>
          </w:p>
        </w:tc>
      </w:tr>
      <w:tr w:rsidR="00B30F1E" w:rsidRPr="000347F2" w14:paraId="032E5F58" w14:textId="77777777" w:rsidTr="00636FF0">
        <w:trPr>
          <w:trHeight w:val="419"/>
        </w:trPr>
        <w:tc>
          <w:tcPr>
            <w:tcW w:w="1606" w:type="pct"/>
            <w:tcBorders>
              <w:bottom w:val="single" w:sz="8" w:space="0" w:color="auto"/>
            </w:tcBorders>
            <w:shd w:val="clear" w:color="auto" w:fill="D9D9D9" w:themeFill="background1" w:themeFillShade="D9"/>
          </w:tcPr>
          <w:p w14:paraId="264C6837" w14:textId="77777777" w:rsidR="00B30F1E" w:rsidRPr="000347F2" w:rsidRDefault="00B30F1E" w:rsidP="00B30F1E">
            <w:pPr>
              <w:rPr>
                <w:rFonts w:ascii="Calibri" w:hAnsi="Calibri" w:cs="Calibri"/>
                <w:bCs/>
              </w:rPr>
            </w:pPr>
            <w:r w:rsidRPr="000347F2">
              <w:rPr>
                <w:rFonts w:ascii="Calibri" w:hAnsi="Calibri" w:cs="Calibri"/>
              </w:rPr>
              <w:t xml:space="preserve">Staff with </w:t>
            </w:r>
            <w:r w:rsidRPr="000347F2">
              <w:rPr>
                <w:rFonts w:ascii="Calibri" w:hAnsi="Calibri" w:cs="Calibri"/>
                <w:b/>
              </w:rPr>
              <w:t xml:space="preserve">line management responsibilities </w:t>
            </w:r>
            <w:r w:rsidRPr="000347F2">
              <w:rPr>
                <w:rFonts w:ascii="Calibri" w:hAnsi="Calibri" w:cs="Calibri"/>
                <w:bCs/>
              </w:rPr>
              <w:t>for other University staff (including academic staff managing PhD students in higher risk areas)</w:t>
            </w:r>
          </w:p>
        </w:tc>
        <w:tc>
          <w:tcPr>
            <w:tcW w:w="1560" w:type="pct"/>
            <w:tcBorders>
              <w:bottom w:val="single" w:sz="8" w:space="0" w:color="auto"/>
            </w:tcBorders>
          </w:tcPr>
          <w:p w14:paraId="5C46C43F" w14:textId="77777777" w:rsidR="00B30F1E" w:rsidRPr="000347F2" w:rsidRDefault="00B30F1E" w:rsidP="00B30F1E">
            <w:pPr>
              <w:rPr>
                <w:rFonts w:ascii="Calibri" w:hAnsi="Calibri" w:cs="Calibri"/>
              </w:rPr>
            </w:pPr>
            <w:r w:rsidRPr="000347F2">
              <w:rPr>
                <w:rFonts w:ascii="Calibri" w:hAnsi="Calibri" w:cs="Calibri"/>
              </w:rPr>
              <w:t>IOSH Working Safely</w:t>
            </w:r>
          </w:p>
          <w:p w14:paraId="21E37C8E" w14:textId="52FD05AB" w:rsidR="00B30F1E" w:rsidRPr="000347F2" w:rsidRDefault="000347F2" w:rsidP="00B30F1E">
            <w:pPr>
              <w:rPr>
                <w:rFonts w:ascii="Calibri" w:hAnsi="Calibri" w:cs="Calibri"/>
              </w:rPr>
            </w:pPr>
            <w:r>
              <w:rPr>
                <w:rFonts w:ascii="Calibri" w:hAnsi="Calibri" w:cs="Calibri"/>
              </w:rPr>
              <w:t>Leader and Manager</w:t>
            </w:r>
            <w:r w:rsidR="00B30F1E" w:rsidRPr="000347F2">
              <w:rPr>
                <w:rFonts w:ascii="Calibri" w:hAnsi="Calibri" w:cs="Calibri"/>
              </w:rPr>
              <w:t xml:space="preserve"> Essentials </w:t>
            </w:r>
            <w:r>
              <w:rPr>
                <w:rFonts w:ascii="Calibri" w:hAnsi="Calibri" w:cs="Calibri"/>
              </w:rPr>
              <w:t>Program</w:t>
            </w:r>
          </w:p>
          <w:p w14:paraId="2F2E1AFE" w14:textId="77777777" w:rsidR="00B30F1E" w:rsidRPr="000347F2" w:rsidRDefault="00B30F1E" w:rsidP="00B30F1E">
            <w:pPr>
              <w:rPr>
                <w:rFonts w:ascii="Calibri" w:hAnsi="Calibri" w:cs="Calibri"/>
              </w:rPr>
            </w:pPr>
            <w:r w:rsidRPr="000347F2">
              <w:rPr>
                <w:rFonts w:ascii="Calibri" w:hAnsi="Calibri" w:cs="Calibri"/>
              </w:rPr>
              <w:t>Staff work related stress</w:t>
            </w:r>
            <w:r w:rsidRPr="000347F2">
              <w:rPr>
                <w:rFonts w:ascii="Calibri" w:hAnsi="Calibri" w:cs="Calibri"/>
                <w:shd w:val="clear" w:color="auto" w:fill="FFFFFF"/>
              </w:rPr>
              <w:t xml:space="preserve"> and Mental Health </w:t>
            </w:r>
          </w:p>
        </w:tc>
        <w:tc>
          <w:tcPr>
            <w:tcW w:w="597" w:type="pct"/>
            <w:tcBorders>
              <w:bottom w:val="single" w:sz="8" w:space="0" w:color="auto"/>
            </w:tcBorders>
          </w:tcPr>
          <w:p w14:paraId="16CE6016" w14:textId="77777777" w:rsidR="00B30F1E" w:rsidRPr="000347F2" w:rsidRDefault="00B30F1E" w:rsidP="00B30F1E">
            <w:pPr>
              <w:rPr>
                <w:rFonts w:ascii="Calibri" w:hAnsi="Calibri" w:cs="Calibri"/>
              </w:rPr>
            </w:pPr>
            <w:r w:rsidRPr="000347F2">
              <w:rPr>
                <w:rFonts w:ascii="Calibri" w:hAnsi="Calibri" w:cs="Calibri"/>
              </w:rPr>
              <w:t>Recommended</w:t>
            </w:r>
          </w:p>
          <w:p w14:paraId="0648EF5B" w14:textId="77777777" w:rsidR="00B30F1E" w:rsidRPr="000347F2" w:rsidRDefault="00B30F1E" w:rsidP="00B30F1E">
            <w:pPr>
              <w:rPr>
                <w:rFonts w:ascii="Calibri" w:hAnsi="Calibri" w:cs="Calibri"/>
              </w:rPr>
            </w:pPr>
            <w:r w:rsidRPr="000347F2">
              <w:rPr>
                <w:rFonts w:ascii="Calibri" w:hAnsi="Calibri" w:cs="Calibri"/>
              </w:rPr>
              <w:t>Recommended</w:t>
            </w:r>
          </w:p>
          <w:p w14:paraId="371334D9" w14:textId="77777777" w:rsidR="00B30F1E" w:rsidRPr="000347F2" w:rsidRDefault="00B30F1E" w:rsidP="00B30F1E">
            <w:pPr>
              <w:rPr>
                <w:rFonts w:ascii="Calibri" w:hAnsi="Calibri" w:cs="Calibri"/>
              </w:rPr>
            </w:pPr>
            <w:r w:rsidRPr="000347F2">
              <w:rPr>
                <w:rFonts w:ascii="Calibri" w:hAnsi="Calibri" w:cs="Calibri"/>
              </w:rPr>
              <w:t>Recommended</w:t>
            </w:r>
          </w:p>
        </w:tc>
        <w:tc>
          <w:tcPr>
            <w:tcW w:w="1237" w:type="pct"/>
            <w:tcBorders>
              <w:bottom w:val="single" w:sz="8" w:space="0" w:color="auto"/>
            </w:tcBorders>
          </w:tcPr>
          <w:p w14:paraId="513DC787" w14:textId="77777777" w:rsidR="000347F2" w:rsidRPr="000347F2" w:rsidRDefault="000347F2" w:rsidP="000347F2">
            <w:pPr>
              <w:rPr>
                <w:rFonts w:ascii="Calibri" w:hAnsi="Calibri" w:cs="Calibri"/>
                <w:color w:val="808080" w:themeColor="background1" w:themeShade="80"/>
                <w:highlight w:val="cyan"/>
              </w:rPr>
            </w:pPr>
            <w:r w:rsidRPr="000347F2">
              <w:rPr>
                <w:rFonts w:ascii="Calibri" w:hAnsi="Calibri" w:cs="Calibri"/>
              </w:rPr>
              <w:t xml:space="preserve">Book via </w:t>
            </w:r>
            <w:hyperlink r:id="rId26" w:history="1">
              <w:r w:rsidRPr="000347F2">
                <w:rPr>
                  <w:rStyle w:val="Hyperlink"/>
                  <w:rFonts w:ascii="Calibri" w:hAnsi="Calibri" w:cs="Calibri"/>
                </w:rPr>
                <w:t>healthsafety@sussex.ac.uk</w:t>
              </w:r>
            </w:hyperlink>
          </w:p>
          <w:p w14:paraId="7D6DEB07" w14:textId="18E9F418" w:rsidR="000347F2" w:rsidRDefault="000347F2" w:rsidP="00B30F1E">
            <w:pPr>
              <w:rPr>
                <w:rFonts w:ascii="Calibri" w:hAnsi="Calibri" w:cs="Calibri"/>
              </w:rPr>
            </w:pPr>
            <w:hyperlink r:id="rId27" w:history="1">
              <w:r>
                <w:rPr>
                  <w:rStyle w:val="Hyperlink"/>
                  <w:rFonts w:ascii="Calibri" w:hAnsi="Calibri" w:cs="Calibri"/>
                </w:rPr>
                <w:t>Leadership and Management Essentials</w:t>
              </w:r>
            </w:hyperlink>
          </w:p>
          <w:p w14:paraId="7BEE61E4" w14:textId="7D126876" w:rsidR="00B30F1E" w:rsidRPr="000347F2" w:rsidRDefault="000347F2" w:rsidP="00B30F1E">
            <w:pPr>
              <w:rPr>
                <w:rFonts w:ascii="Calibri" w:hAnsi="Calibri" w:cs="Calibri"/>
              </w:rPr>
            </w:pPr>
            <w:hyperlink r:id="rId28" w:history="1">
              <w:proofErr w:type="gramStart"/>
              <w:r>
                <w:rPr>
                  <w:rStyle w:val="Hyperlink"/>
                  <w:rFonts w:ascii="Calibri" w:hAnsi="Calibri" w:cs="Calibri"/>
                </w:rPr>
                <w:t>Wellbeing :</w:t>
              </w:r>
              <w:proofErr w:type="gramEnd"/>
              <w:r>
                <w:rPr>
                  <w:rStyle w:val="Hyperlink"/>
                  <w:rFonts w:ascii="Calibri" w:hAnsi="Calibri" w:cs="Calibri"/>
                </w:rPr>
                <w:t xml:space="preserve"> Online learning</w:t>
              </w:r>
            </w:hyperlink>
          </w:p>
        </w:tc>
      </w:tr>
      <w:tr w:rsidR="00B30F1E" w:rsidRPr="000347F2" w14:paraId="17E3A712" w14:textId="77777777" w:rsidTr="00636FF0">
        <w:trPr>
          <w:trHeight w:val="419"/>
        </w:trPr>
        <w:tc>
          <w:tcPr>
            <w:tcW w:w="1606" w:type="pct"/>
            <w:tcBorders>
              <w:bottom w:val="single" w:sz="8" w:space="0" w:color="auto"/>
            </w:tcBorders>
            <w:shd w:val="clear" w:color="auto" w:fill="D9D9D9" w:themeFill="background1" w:themeFillShade="D9"/>
          </w:tcPr>
          <w:p w14:paraId="250C5BA8" w14:textId="77777777" w:rsidR="00B30F1E" w:rsidRPr="000347F2" w:rsidRDefault="00B30F1E" w:rsidP="00B30F1E">
            <w:pPr>
              <w:rPr>
                <w:rFonts w:ascii="Calibri" w:hAnsi="Calibri" w:cs="Calibri"/>
              </w:rPr>
            </w:pPr>
            <w:r w:rsidRPr="000347F2">
              <w:rPr>
                <w:rFonts w:ascii="Calibri" w:hAnsi="Calibri" w:cs="Calibri"/>
              </w:rPr>
              <w:t xml:space="preserve">Staff organising </w:t>
            </w:r>
            <w:r w:rsidRPr="000347F2">
              <w:rPr>
                <w:rFonts w:ascii="Calibri" w:hAnsi="Calibri" w:cs="Calibri"/>
                <w:b/>
              </w:rPr>
              <w:t>events</w:t>
            </w:r>
          </w:p>
        </w:tc>
        <w:tc>
          <w:tcPr>
            <w:tcW w:w="1560" w:type="pct"/>
            <w:tcBorders>
              <w:bottom w:val="single" w:sz="8" w:space="0" w:color="auto"/>
            </w:tcBorders>
          </w:tcPr>
          <w:p w14:paraId="662507B6" w14:textId="77777777" w:rsidR="00B30F1E" w:rsidRPr="000347F2" w:rsidRDefault="00B30F1E" w:rsidP="00B30F1E">
            <w:pPr>
              <w:rPr>
                <w:rFonts w:ascii="Calibri" w:hAnsi="Calibri" w:cs="Calibri"/>
              </w:rPr>
            </w:pPr>
            <w:r w:rsidRPr="000347F2">
              <w:rPr>
                <w:rFonts w:ascii="Calibri" w:hAnsi="Calibri" w:cs="Calibri"/>
              </w:rPr>
              <w:t>Event Risk Assessment Drop in</w:t>
            </w:r>
          </w:p>
        </w:tc>
        <w:tc>
          <w:tcPr>
            <w:tcW w:w="597" w:type="pct"/>
            <w:tcBorders>
              <w:bottom w:val="single" w:sz="8" w:space="0" w:color="auto"/>
            </w:tcBorders>
          </w:tcPr>
          <w:p w14:paraId="35A5AD21" w14:textId="77777777" w:rsidR="00B30F1E" w:rsidRPr="000347F2" w:rsidRDefault="00B30F1E" w:rsidP="00B30F1E">
            <w:pPr>
              <w:rPr>
                <w:rFonts w:ascii="Calibri" w:hAnsi="Calibri" w:cs="Calibri"/>
              </w:rPr>
            </w:pPr>
            <w:r w:rsidRPr="000347F2">
              <w:rPr>
                <w:rFonts w:ascii="Calibri" w:hAnsi="Calibri" w:cs="Calibri"/>
              </w:rPr>
              <w:t xml:space="preserve">Recommended </w:t>
            </w:r>
          </w:p>
        </w:tc>
        <w:tc>
          <w:tcPr>
            <w:tcW w:w="1237" w:type="pct"/>
            <w:tcBorders>
              <w:bottom w:val="single" w:sz="8" w:space="0" w:color="auto"/>
            </w:tcBorders>
          </w:tcPr>
          <w:p w14:paraId="2FEFA6ED" w14:textId="47B8877E" w:rsidR="00B30F1E" w:rsidRPr="000347F2" w:rsidRDefault="003652BC" w:rsidP="00B30F1E">
            <w:pPr>
              <w:rPr>
                <w:rFonts w:ascii="Calibri" w:hAnsi="Calibri" w:cs="Calibri"/>
              </w:rPr>
            </w:pPr>
            <w:r>
              <w:rPr>
                <w:rFonts w:ascii="Calibri" w:hAnsi="Calibri" w:cs="Calibri"/>
              </w:rPr>
              <w:t xml:space="preserve">Book via </w:t>
            </w:r>
            <w:hyperlink r:id="rId29" w:history="1">
              <w:r w:rsidRPr="00295ED4">
                <w:rPr>
                  <w:rStyle w:val="Hyperlink"/>
                  <w:rFonts w:ascii="Calibri" w:hAnsi="Calibri" w:cs="Calibri"/>
                </w:rPr>
                <w:t>healthsafety@sussex.ac.uk</w:t>
              </w:r>
            </w:hyperlink>
          </w:p>
        </w:tc>
      </w:tr>
      <w:tr w:rsidR="00B30F1E" w:rsidRPr="000347F2" w14:paraId="6AB18718" w14:textId="77777777" w:rsidTr="00636FF0">
        <w:trPr>
          <w:trHeight w:val="419"/>
        </w:trPr>
        <w:tc>
          <w:tcPr>
            <w:tcW w:w="1606" w:type="pct"/>
            <w:tcBorders>
              <w:bottom w:val="single" w:sz="8" w:space="0" w:color="auto"/>
            </w:tcBorders>
            <w:shd w:val="clear" w:color="auto" w:fill="D9D9D9" w:themeFill="background1" w:themeFillShade="D9"/>
          </w:tcPr>
          <w:p w14:paraId="138D1045" w14:textId="77777777" w:rsidR="00B30F1E" w:rsidRPr="000347F2" w:rsidRDefault="00B30F1E" w:rsidP="00B30F1E">
            <w:pPr>
              <w:rPr>
                <w:rFonts w:ascii="Calibri" w:hAnsi="Calibri" w:cs="Calibri"/>
              </w:rPr>
            </w:pPr>
            <w:r w:rsidRPr="000347F2">
              <w:rPr>
                <w:rFonts w:ascii="Calibri" w:hAnsi="Calibri" w:cs="Calibri"/>
              </w:rPr>
              <w:t xml:space="preserve">Staff organising or approving </w:t>
            </w:r>
            <w:r w:rsidRPr="000347F2">
              <w:rPr>
                <w:rFonts w:ascii="Calibri" w:hAnsi="Calibri" w:cs="Calibri"/>
                <w:b/>
                <w:bCs/>
              </w:rPr>
              <w:t>placements</w:t>
            </w:r>
          </w:p>
        </w:tc>
        <w:tc>
          <w:tcPr>
            <w:tcW w:w="1560" w:type="pct"/>
            <w:tcBorders>
              <w:bottom w:val="single" w:sz="8" w:space="0" w:color="auto"/>
            </w:tcBorders>
          </w:tcPr>
          <w:p w14:paraId="4C62BA1B" w14:textId="6AA2AE27" w:rsidR="00B30F1E" w:rsidRPr="000347F2" w:rsidRDefault="00B30F1E" w:rsidP="00B30F1E">
            <w:pPr>
              <w:rPr>
                <w:rFonts w:ascii="Calibri" w:hAnsi="Calibri" w:cs="Calibri"/>
              </w:rPr>
            </w:pPr>
            <w:r w:rsidRPr="000347F2">
              <w:rPr>
                <w:rFonts w:ascii="Calibri" w:hAnsi="Calibri" w:cs="Calibri"/>
              </w:rPr>
              <w:t>Staff Guide to Placements</w:t>
            </w:r>
          </w:p>
          <w:p w14:paraId="028A8EA8" w14:textId="77777777" w:rsidR="00B30F1E" w:rsidRPr="000347F2" w:rsidRDefault="00B30F1E" w:rsidP="00B30F1E">
            <w:pPr>
              <w:rPr>
                <w:rFonts w:ascii="Calibri" w:hAnsi="Calibri" w:cs="Calibri"/>
              </w:rPr>
            </w:pPr>
          </w:p>
        </w:tc>
        <w:tc>
          <w:tcPr>
            <w:tcW w:w="597" w:type="pct"/>
            <w:tcBorders>
              <w:bottom w:val="single" w:sz="8" w:space="0" w:color="auto"/>
            </w:tcBorders>
          </w:tcPr>
          <w:p w14:paraId="188F6547" w14:textId="77777777" w:rsidR="00B30F1E" w:rsidRPr="000347F2" w:rsidRDefault="00B30F1E" w:rsidP="00B30F1E">
            <w:pPr>
              <w:rPr>
                <w:rFonts w:ascii="Calibri" w:hAnsi="Calibri" w:cs="Calibri"/>
              </w:rPr>
            </w:pPr>
            <w:r w:rsidRPr="000347F2">
              <w:rPr>
                <w:rFonts w:ascii="Calibri" w:hAnsi="Calibri" w:cs="Calibri"/>
              </w:rPr>
              <w:t>Recommended</w:t>
            </w:r>
          </w:p>
        </w:tc>
        <w:tc>
          <w:tcPr>
            <w:tcW w:w="1237" w:type="pct"/>
            <w:tcBorders>
              <w:bottom w:val="single" w:sz="8" w:space="0" w:color="auto"/>
            </w:tcBorders>
          </w:tcPr>
          <w:p w14:paraId="502D08A5" w14:textId="35C1E609" w:rsidR="00B30F1E" w:rsidRPr="000347F2" w:rsidRDefault="00B30F1E" w:rsidP="00B30F1E">
            <w:pPr>
              <w:rPr>
                <w:rFonts w:ascii="Calibri" w:hAnsi="Calibri" w:cs="Calibri"/>
              </w:rPr>
            </w:pPr>
            <w:r w:rsidRPr="000347F2">
              <w:rPr>
                <w:rFonts w:ascii="Calibri" w:hAnsi="Calibri" w:cs="Calibri"/>
                <w:color w:val="000000"/>
                <w:lang w:eastAsia="en-GB"/>
              </w:rPr>
              <w:t xml:space="preserve">Email </w:t>
            </w:r>
            <w:hyperlink r:id="rId30" w:history="1">
              <w:r w:rsidRPr="000347F2">
                <w:rPr>
                  <w:rStyle w:val="Hyperlink"/>
                  <w:rFonts w:ascii="Calibri" w:hAnsi="Calibri" w:cs="Calibri"/>
                  <w:lang w:eastAsia="en-GB"/>
                </w:rPr>
                <w:t>placements@sussex.ac.uk</w:t>
              </w:r>
            </w:hyperlink>
          </w:p>
        </w:tc>
      </w:tr>
      <w:tr w:rsidR="00B30F1E" w:rsidRPr="000347F2" w14:paraId="18D6C3FB" w14:textId="77777777" w:rsidTr="00636FF0">
        <w:trPr>
          <w:trHeight w:val="419"/>
        </w:trPr>
        <w:tc>
          <w:tcPr>
            <w:tcW w:w="1606" w:type="pct"/>
            <w:tcBorders>
              <w:bottom w:val="single" w:sz="8" w:space="0" w:color="auto"/>
            </w:tcBorders>
            <w:shd w:val="clear" w:color="auto" w:fill="D9D9D9" w:themeFill="background1" w:themeFillShade="D9"/>
          </w:tcPr>
          <w:p w14:paraId="379885CD" w14:textId="77777777" w:rsidR="00B30F1E" w:rsidRPr="000347F2" w:rsidRDefault="00B30F1E" w:rsidP="00B30F1E">
            <w:pPr>
              <w:rPr>
                <w:rFonts w:ascii="Calibri" w:hAnsi="Calibri" w:cs="Calibri"/>
              </w:rPr>
            </w:pPr>
            <w:r w:rsidRPr="000347F2">
              <w:rPr>
                <w:rFonts w:ascii="Calibri" w:hAnsi="Calibri" w:cs="Calibri"/>
              </w:rPr>
              <w:t>All</w:t>
            </w:r>
            <w:r w:rsidRPr="000347F2">
              <w:rPr>
                <w:rFonts w:ascii="Calibri" w:hAnsi="Calibri" w:cs="Calibri"/>
                <w:b/>
              </w:rPr>
              <w:t xml:space="preserve"> computer users</w:t>
            </w:r>
          </w:p>
        </w:tc>
        <w:tc>
          <w:tcPr>
            <w:tcW w:w="1560" w:type="pct"/>
            <w:tcBorders>
              <w:bottom w:val="single" w:sz="8" w:space="0" w:color="auto"/>
            </w:tcBorders>
          </w:tcPr>
          <w:p w14:paraId="7151DA64" w14:textId="77777777" w:rsidR="00B30F1E" w:rsidRPr="000347F2" w:rsidRDefault="00B30F1E" w:rsidP="00B30F1E">
            <w:pPr>
              <w:rPr>
                <w:rFonts w:ascii="Calibri" w:hAnsi="Calibri" w:cs="Calibri"/>
              </w:rPr>
            </w:pPr>
            <w:r w:rsidRPr="000347F2">
              <w:rPr>
                <w:rFonts w:ascii="Calibri" w:hAnsi="Calibri" w:cs="Calibri"/>
              </w:rPr>
              <w:t>DSE awareness</w:t>
            </w:r>
          </w:p>
        </w:tc>
        <w:tc>
          <w:tcPr>
            <w:tcW w:w="597" w:type="pct"/>
            <w:tcBorders>
              <w:bottom w:val="single" w:sz="8" w:space="0" w:color="auto"/>
            </w:tcBorders>
          </w:tcPr>
          <w:p w14:paraId="6C34351F" w14:textId="77777777" w:rsidR="00B30F1E" w:rsidRPr="000347F2" w:rsidRDefault="00B30F1E" w:rsidP="00B30F1E">
            <w:pPr>
              <w:rPr>
                <w:rFonts w:ascii="Calibri" w:hAnsi="Calibri" w:cs="Calibri"/>
              </w:rPr>
            </w:pPr>
            <w:r w:rsidRPr="000347F2">
              <w:rPr>
                <w:rFonts w:ascii="Calibri" w:hAnsi="Calibri" w:cs="Calibri"/>
              </w:rPr>
              <w:t>Recommended</w:t>
            </w:r>
          </w:p>
        </w:tc>
        <w:tc>
          <w:tcPr>
            <w:tcW w:w="1237" w:type="pct"/>
            <w:tcBorders>
              <w:bottom w:val="single" w:sz="8" w:space="0" w:color="auto"/>
            </w:tcBorders>
          </w:tcPr>
          <w:p w14:paraId="29E6DDC6" w14:textId="69075852" w:rsidR="00B30F1E" w:rsidRPr="000347F2" w:rsidRDefault="003652BC" w:rsidP="00B30F1E">
            <w:pPr>
              <w:rPr>
                <w:rFonts w:ascii="Calibri" w:hAnsi="Calibri" w:cs="Calibri"/>
              </w:rPr>
            </w:pPr>
            <w:r w:rsidRPr="000347F2">
              <w:rPr>
                <w:rFonts w:ascii="Calibri" w:hAnsi="Calibri" w:cs="Calibri"/>
              </w:rPr>
              <w:t xml:space="preserve">Online course via </w:t>
            </w:r>
            <w:hyperlink r:id="rId31" w:history="1">
              <w:proofErr w:type="spellStart"/>
              <w:r w:rsidRPr="003652BC">
                <w:rPr>
                  <w:rStyle w:val="Hyperlink"/>
                  <w:rFonts w:ascii="Calibri" w:hAnsi="Calibri" w:cs="Calibri"/>
                </w:rPr>
                <w:t>LearnUpon</w:t>
              </w:r>
              <w:proofErr w:type="spellEnd"/>
            </w:hyperlink>
          </w:p>
        </w:tc>
      </w:tr>
      <w:tr w:rsidR="00B30F1E" w:rsidRPr="000347F2" w14:paraId="7AD63A02" w14:textId="77777777" w:rsidTr="00636FF0">
        <w:tc>
          <w:tcPr>
            <w:tcW w:w="5000" w:type="pct"/>
            <w:gridSpan w:val="4"/>
            <w:tcBorders>
              <w:top w:val="single" w:sz="8" w:space="0" w:color="auto"/>
              <w:left w:val="nil"/>
              <w:bottom w:val="single" w:sz="8" w:space="0" w:color="auto"/>
              <w:right w:val="nil"/>
            </w:tcBorders>
          </w:tcPr>
          <w:p w14:paraId="02293FDE" w14:textId="66A6A541" w:rsidR="00B30F1E" w:rsidRDefault="00B30F1E" w:rsidP="00B30F1E">
            <w:pPr>
              <w:rPr>
                <w:rFonts w:ascii="Calibri" w:hAnsi="Calibri" w:cs="Calibri"/>
              </w:rPr>
            </w:pPr>
            <w:r w:rsidRPr="000347F2">
              <w:rPr>
                <w:rFonts w:ascii="Calibri" w:hAnsi="Calibri" w:cs="Calibri"/>
              </w:rPr>
              <w:t>NOTE: * For fixed term staff &lt; 3 months, casual and agency staff: the supervisor must make an individual assessment based on the level of supervision the staff member works under and the hazards to which the staff member is exposed. Casual and fixed term &lt;3 months teaching staff must be given health and safety induction information including health and safety supervisory responsibilities if they do not receive formal role/ responsibility training.</w:t>
            </w:r>
          </w:p>
          <w:p w14:paraId="5E34FDBB" w14:textId="77777777" w:rsidR="003652BC" w:rsidRPr="000347F2" w:rsidRDefault="003652BC" w:rsidP="00B30F1E">
            <w:pPr>
              <w:rPr>
                <w:rFonts w:ascii="Calibri" w:hAnsi="Calibri" w:cs="Calibri"/>
              </w:rPr>
            </w:pPr>
          </w:p>
          <w:p w14:paraId="4D8B5263" w14:textId="77777777" w:rsidR="00B30F1E" w:rsidRDefault="00B30F1E" w:rsidP="00B30F1E">
            <w:pPr>
              <w:rPr>
                <w:rFonts w:ascii="Calibri" w:hAnsi="Calibri" w:cs="Calibri"/>
                <w:b/>
              </w:rPr>
            </w:pPr>
          </w:p>
          <w:p w14:paraId="3EFFFE6E" w14:textId="77777777" w:rsidR="003652BC" w:rsidRPr="000347F2" w:rsidRDefault="003652BC" w:rsidP="00B30F1E">
            <w:pPr>
              <w:rPr>
                <w:rFonts w:ascii="Calibri" w:hAnsi="Calibri" w:cs="Calibri"/>
                <w:b/>
              </w:rPr>
            </w:pPr>
          </w:p>
          <w:tbl>
            <w:tblPr>
              <w:tblStyle w:val="TableGrid"/>
              <w:tblW w:w="15319" w:type="dxa"/>
              <w:tblLayout w:type="fixed"/>
              <w:tblLook w:val="04A0" w:firstRow="1" w:lastRow="0" w:firstColumn="1" w:lastColumn="0" w:noHBand="0" w:noVBand="1"/>
            </w:tblPr>
            <w:tblGrid>
              <w:gridCol w:w="4905"/>
              <w:gridCol w:w="4764"/>
              <w:gridCol w:w="1823"/>
              <w:gridCol w:w="3827"/>
            </w:tblGrid>
            <w:tr w:rsidR="00B30F1E" w:rsidRPr="000347F2" w14:paraId="7E270E3A" w14:textId="77777777" w:rsidTr="00636FF0">
              <w:trPr>
                <w:trHeight w:val="133"/>
              </w:trPr>
              <w:tc>
                <w:tcPr>
                  <w:tcW w:w="5000" w:type="pct"/>
                  <w:gridSpan w:val="4"/>
                  <w:shd w:val="clear" w:color="auto" w:fill="D9D9D9" w:themeFill="background1" w:themeFillShade="D9"/>
                </w:tcPr>
                <w:p w14:paraId="74E4874A" w14:textId="77777777" w:rsidR="00B30F1E" w:rsidRPr="000347F2" w:rsidRDefault="00B30F1E" w:rsidP="00B30F1E">
                  <w:pPr>
                    <w:rPr>
                      <w:rFonts w:ascii="Calibri" w:hAnsi="Calibri" w:cs="Calibri"/>
                    </w:rPr>
                  </w:pPr>
                  <w:r w:rsidRPr="000347F2">
                    <w:rPr>
                      <w:rFonts w:ascii="Calibri" w:hAnsi="Calibri" w:cs="Calibri"/>
                      <w:b/>
                      <w:bCs/>
                    </w:rPr>
                    <w:t xml:space="preserve">Academics </w:t>
                  </w:r>
                  <w:r w:rsidRPr="000347F2">
                    <w:rPr>
                      <w:rFonts w:ascii="Calibri" w:hAnsi="Calibri" w:cs="Calibri"/>
                    </w:rPr>
                    <w:t>who are:</w:t>
                  </w:r>
                </w:p>
              </w:tc>
            </w:tr>
            <w:tr w:rsidR="00B30F1E" w:rsidRPr="000347F2" w14:paraId="444B27EC" w14:textId="77777777" w:rsidTr="00636FF0">
              <w:trPr>
                <w:trHeight w:val="651"/>
              </w:trPr>
              <w:tc>
                <w:tcPr>
                  <w:tcW w:w="1601" w:type="pct"/>
                  <w:shd w:val="clear" w:color="auto" w:fill="D9D9D9" w:themeFill="background1" w:themeFillShade="D9"/>
                </w:tcPr>
                <w:p w14:paraId="3B59BA16" w14:textId="77777777" w:rsidR="00B30F1E" w:rsidRPr="000347F2" w:rsidRDefault="00B30F1E" w:rsidP="00B30F1E">
                  <w:pPr>
                    <w:rPr>
                      <w:rFonts w:ascii="Calibri" w:hAnsi="Calibri" w:cs="Calibri"/>
                    </w:rPr>
                  </w:pPr>
                  <w:r w:rsidRPr="000347F2">
                    <w:rPr>
                      <w:rFonts w:ascii="Calibri" w:hAnsi="Calibri" w:cs="Calibri"/>
                      <w:b/>
                    </w:rPr>
                    <w:t>Ethics Leaders &amp; Reviewers</w:t>
                  </w:r>
                </w:p>
              </w:tc>
              <w:tc>
                <w:tcPr>
                  <w:tcW w:w="1555" w:type="pct"/>
                </w:tcPr>
                <w:p w14:paraId="7C44B0EF" w14:textId="77777777" w:rsidR="00B30F1E" w:rsidRPr="000347F2" w:rsidRDefault="00B30F1E" w:rsidP="00B30F1E">
                  <w:pPr>
                    <w:rPr>
                      <w:rFonts w:ascii="Calibri" w:hAnsi="Calibri" w:cs="Calibri"/>
                    </w:rPr>
                  </w:pPr>
                  <w:r w:rsidRPr="000347F2">
                    <w:rPr>
                      <w:rFonts w:ascii="Calibri" w:hAnsi="Calibri" w:cs="Calibri"/>
                    </w:rPr>
                    <w:t>Health &amp; safety considerations included in relevant Ethics training</w:t>
                  </w:r>
                </w:p>
              </w:tc>
              <w:tc>
                <w:tcPr>
                  <w:tcW w:w="595" w:type="pct"/>
                </w:tcPr>
                <w:p w14:paraId="7244C3F2" w14:textId="77777777" w:rsidR="00B30F1E" w:rsidRPr="000347F2" w:rsidRDefault="00B30F1E" w:rsidP="00B30F1E">
                  <w:pPr>
                    <w:rPr>
                      <w:rFonts w:ascii="Calibri" w:hAnsi="Calibri" w:cs="Calibri"/>
                    </w:rPr>
                  </w:pPr>
                  <w:r w:rsidRPr="000347F2">
                    <w:rPr>
                      <w:rFonts w:ascii="Calibri" w:hAnsi="Calibri" w:cs="Calibri"/>
                    </w:rPr>
                    <w:t>Recommended</w:t>
                  </w:r>
                </w:p>
              </w:tc>
              <w:tc>
                <w:tcPr>
                  <w:tcW w:w="1249" w:type="pct"/>
                </w:tcPr>
                <w:p w14:paraId="531E1652" w14:textId="77777777" w:rsidR="00B30F1E" w:rsidRPr="000347F2" w:rsidRDefault="00B30F1E" w:rsidP="00B30F1E">
                  <w:pPr>
                    <w:rPr>
                      <w:rFonts w:ascii="Calibri" w:hAnsi="Calibri" w:cs="Calibri"/>
                    </w:rPr>
                  </w:pPr>
                  <w:r w:rsidRPr="000347F2">
                    <w:rPr>
                      <w:rFonts w:ascii="Calibri" w:hAnsi="Calibri" w:cs="Calibri"/>
                    </w:rPr>
                    <w:t xml:space="preserve">Provided by Senior Research Ethics and Integrity Officers - </w:t>
                  </w:r>
                  <w:hyperlink r:id="rId32" w:history="1">
                    <w:r w:rsidRPr="000347F2">
                      <w:rPr>
                        <w:rStyle w:val="Hyperlink"/>
                        <w:rFonts w:ascii="Calibri" w:hAnsi="Calibri" w:cs="Calibri"/>
                        <w:lang w:eastAsia="zh-CN"/>
                      </w:rPr>
                      <w:t>Research Staff Office training programme</w:t>
                    </w:r>
                  </w:hyperlink>
                </w:p>
              </w:tc>
            </w:tr>
            <w:tr w:rsidR="00B30F1E" w:rsidRPr="000347F2" w14:paraId="41984732" w14:textId="77777777" w:rsidTr="00636FF0">
              <w:trPr>
                <w:trHeight w:val="482"/>
              </w:trPr>
              <w:tc>
                <w:tcPr>
                  <w:tcW w:w="1601" w:type="pct"/>
                  <w:shd w:val="clear" w:color="auto" w:fill="D9D9D9" w:themeFill="background1" w:themeFillShade="D9"/>
                </w:tcPr>
                <w:p w14:paraId="1247644D" w14:textId="77777777" w:rsidR="00B30F1E" w:rsidRPr="000347F2" w:rsidRDefault="00B30F1E" w:rsidP="00B30F1E">
                  <w:pPr>
                    <w:rPr>
                      <w:rFonts w:ascii="Calibri" w:hAnsi="Calibri" w:cs="Calibri"/>
                      <w:b/>
                    </w:rPr>
                  </w:pPr>
                  <w:r w:rsidRPr="000347F2">
                    <w:rPr>
                      <w:rFonts w:ascii="Calibri" w:hAnsi="Calibri" w:cs="Calibri"/>
                    </w:rPr>
                    <w:t>PGR</w:t>
                  </w:r>
                  <w:r w:rsidRPr="000347F2">
                    <w:rPr>
                      <w:rFonts w:ascii="Calibri" w:hAnsi="Calibri" w:cs="Calibri"/>
                      <w:b/>
                    </w:rPr>
                    <w:t xml:space="preserve"> Supervisors</w:t>
                  </w:r>
                </w:p>
              </w:tc>
              <w:tc>
                <w:tcPr>
                  <w:tcW w:w="1555" w:type="pct"/>
                </w:tcPr>
                <w:p w14:paraId="57DF9019" w14:textId="77777777" w:rsidR="00B30F1E" w:rsidRPr="000347F2" w:rsidRDefault="00B30F1E" w:rsidP="00B30F1E">
                  <w:pPr>
                    <w:rPr>
                      <w:rFonts w:ascii="Calibri" w:hAnsi="Calibri" w:cs="Calibri"/>
                    </w:rPr>
                  </w:pPr>
                  <w:r w:rsidRPr="000347F2">
                    <w:rPr>
                      <w:rFonts w:ascii="Calibri" w:hAnsi="Calibri" w:cs="Calibri"/>
                    </w:rPr>
                    <w:t>Information for Supervisors – Online resources</w:t>
                  </w:r>
                </w:p>
              </w:tc>
              <w:tc>
                <w:tcPr>
                  <w:tcW w:w="595" w:type="pct"/>
                </w:tcPr>
                <w:p w14:paraId="36A7FCC7" w14:textId="77777777" w:rsidR="00B30F1E" w:rsidRPr="000347F2" w:rsidRDefault="00B30F1E" w:rsidP="00B30F1E">
                  <w:pPr>
                    <w:rPr>
                      <w:rFonts w:ascii="Calibri" w:hAnsi="Calibri" w:cs="Calibri"/>
                    </w:rPr>
                  </w:pPr>
                  <w:r w:rsidRPr="000347F2">
                    <w:rPr>
                      <w:rFonts w:ascii="Calibri" w:hAnsi="Calibri" w:cs="Calibri"/>
                    </w:rPr>
                    <w:t xml:space="preserve">Recommended </w:t>
                  </w:r>
                </w:p>
              </w:tc>
              <w:tc>
                <w:tcPr>
                  <w:tcW w:w="1249" w:type="pct"/>
                </w:tcPr>
                <w:p w14:paraId="65993522" w14:textId="77777777" w:rsidR="00B30F1E" w:rsidRPr="000347F2" w:rsidRDefault="00B30F1E" w:rsidP="00B30F1E">
                  <w:pPr>
                    <w:rPr>
                      <w:rFonts w:ascii="Calibri" w:hAnsi="Calibri" w:cs="Calibri"/>
                    </w:rPr>
                  </w:pPr>
                  <w:r w:rsidRPr="000347F2">
                    <w:rPr>
                      <w:rFonts w:ascii="Calibri" w:hAnsi="Calibri" w:cs="Calibri"/>
                    </w:rPr>
                    <w:t xml:space="preserve">Visit </w:t>
                  </w:r>
                  <w:hyperlink r:id="rId33" w:history="1">
                    <w:r w:rsidRPr="000347F2">
                      <w:rPr>
                        <w:rStyle w:val="Hyperlink"/>
                        <w:rFonts w:ascii="Calibri" w:hAnsi="Calibri" w:cs="Calibri"/>
                      </w:rPr>
                      <w:t>Research Student Admin. Office</w:t>
                    </w:r>
                  </w:hyperlink>
                </w:p>
              </w:tc>
            </w:tr>
            <w:tr w:rsidR="00B30F1E" w:rsidRPr="000347F2" w14:paraId="1BD11D8A" w14:textId="77777777" w:rsidTr="00636FF0">
              <w:trPr>
                <w:trHeight w:val="476"/>
              </w:trPr>
              <w:tc>
                <w:tcPr>
                  <w:tcW w:w="1601" w:type="pct"/>
                  <w:shd w:val="clear" w:color="auto" w:fill="D9D9D9" w:themeFill="background1" w:themeFillShade="D9"/>
                </w:tcPr>
                <w:p w14:paraId="09F02DF2" w14:textId="77777777" w:rsidR="00B30F1E" w:rsidRPr="000347F2" w:rsidRDefault="00B30F1E" w:rsidP="00B30F1E">
                  <w:pPr>
                    <w:rPr>
                      <w:rFonts w:ascii="Calibri" w:hAnsi="Calibri" w:cs="Calibri"/>
                    </w:rPr>
                  </w:pPr>
                  <w:r w:rsidRPr="000347F2">
                    <w:rPr>
                      <w:rFonts w:ascii="Calibri" w:hAnsi="Calibri" w:cs="Calibri"/>
                    </w:rPr>
                    <w:t>Researching</w:t>
                  </w:r>
                  <w:r w:rsidRPr="000347F2">
                    <w:rPr>
                      <w:rFonts w:ascii="Calibri" w:hAnsi="Calibri" w:cs="Calibri"/>
                      <w:b/>
                    </w:rPr>
                    <w:t xml:space="preserve"> alone in the community</w:t>
                  </w:r>
                </w:p>
              </w:tc>
              <w:tc>
                <w:tcPr>
                  <w:tcW w:w="1555" w:type="pct"/>
                </w:tcPr>
                <w:p w14:paraId="5E1F5C27" w14:textId="77777777" w:rsidR="00B30F1E" w:rsidRPr="000347F2" w:rsidRDefault="00B30F1E" w:rsidP="00B30F1E">
                  <w:pPr>
                    <w:rPr>
                      <w:rFonts w:ascii="Calibri" w:hAnsi="Calibri" w:cs="Calibri"/>
                    </w:rPr>
                  </w:pPr>
                  <w:r w:rsidRPr="000347F2">
                    <w:rPr>
                      <w:rFonts w:ascii="Calibri" w:hAnsi="Calibri" w:cs="Calibri"/>
                    </w:rPr>
                    <w:t xml:space="preserve">Personal Safety </w:t>
                  </w:r>
                </w:p>
              </w:tc>
              <w:tc>
                <w:tcPr>
                  <w:tcW w:w="595" w:type="pct"/>
                </w:tcPr>
                <w:p w14:paraId="741F29B1" w14:textId="77777777" w:rsidR="00B30F1E" w:rsidRPr="000347F2" w:rsidRDefault="00B30F1E" w:rsidP="00B30F1E">
                  <w:pPr>
                    <w:rPr>
                      <w:rFonts w:ascii="Calibri" w:hAnsi="Calibri" w:cs="Calibri"/>
                    </w:rPr>
                  </w:pPr>
                  <w:r w:rsidRPr="000347F2">
                    <w:rPr>
                      <w:rFonts w:ascii="Calibri" w:hAnsi="Calibri" w:cs="Calibri"/>
                    </w:rPr>
                    <w:t xml:space="preserve">Recommended </w:t>
                  </w:r>
                </w:p>
              </w:tc>
              <w:tc>
                <w:tcPr>
                  <w:tcW w:w="1249" w:type="pct"/>
                </w:tcPr>
                <w:p w14:paraId="6A8F7039" w14:textId="77732FD6" w:rsidR="00B30F1E" w:rsidRPr="000347F2" w:rsidRDefault="003652BC" w:rsidP="00B30F1E">
                  <w:pPr>
                    <w:rPr>
                      <w:rFonts w:ascii="Calibri" w:hAnsi="Calibri" w:cs="Calibri"/>
                    </w:rPr>
                  </w:pPr>
                  <w:r>
                    <w:rPr>
                      <w:rFonts w:ascii="Calibri" w:hAnsi="Calibri" w:cs="Calibri"/>
                    </w:rPr>
                    <w:t xml:space="preserve">Book via </w:t>
                  </w:r>
                  <w:hyperlink r:id="rId34" w:history="1">
                    <w:proofErr w:type="spellStart"/>
                    <w:r w:rsidRPr="003652BC">
                      <w:rPr>
                        <w:rStyle w:val="Hyperlink"/>
                        <w:rFonts w:ascii="Calibri" w:hAnsi="Calibri" w:cs="Calibri"/>
                      </w:rPr>
                      <w:t>LearnUpon</w:t>
                    </w:r>
                    <w:proofErr w:type="spellEnd"/>
                  </w:hyperlink>
                </w:p>
              </w:tc>
            </w:tr>
            <w:tr w:rsidR="00B30F1E" w:rsidRPr="000347F2" w14:paraId="5A168836" w14:textId="77777777" w:rsidTr="00636FF0">
              <w:trPr>
                <w:trHeight w:val="480"/>
              </w:trPr>
              <w:tc>
                <w:tcPr>
                  <w:tcW w:w="1601" w:type="pct"/>
                  <w:shd w:val="clear" w:color="auto" w:fill="D9D9D9" w:themeFill="background1" w:themeFillShade="D9"/>
                </w:tcPr>
                <w:p w14:paraId="40670103" w14:textId="77777777" w:rsidR="00B30F1E" w:rsidRPr="000347F2" w:rsidRDefault="00B30F1E" w:rsidP="00B30F1E">
                  <w:pPr>
                    <w:rPr>
                      <w:rFonts w:ascii="Calibri" w:hAnsi="Calibri" w:cs="Calibri"/>
                    </w:rPr>
                  </w:pPr>
                  <w:r w:rsidRPr="000347F2">
                    <w:rPr>
                      <w:rFonts w:ascii="Calibri" w:hAnsi="Calibri" w:cs="Calibri"/>
                    </w:rPr>
                    <w:t xml:space="preserve">Organising or leading </w:t>
                  </w:r>
                  <w:r w:rsidRPr="000347F2">
                    <w:rPr>
                      <w:rFonts w:ascii="Calibri" w:hAnsi="Calibri" w:cs="Calibri"/>
                      <w:b/>
                    </w:rPr>
                    <w:t>fieldtrips</w:t>
                  </w:r>
                </w:p>
              </w:tc>
              <w:tc>
                <w:tcPr>
                  <w:tcW w:w="1555" w:type="pct"/>
                </w:tcPr>
                <w:p w14:paraId="4A9EADAD" w14:textId="77777777" w:rsidR="00B30F1E" w:rsidRPr="000347F2" w:rsidRDefault="00B30F1E" w:rsidP="00B30F1E">
                  <w:pPr>
                    <w:rPr>
                      <w:rFonts w:ascii="Calibri" w:hAnsi="Calibri" w:cs="Calibri"/>
                    </w:rPr>
                  </w:pPr>
                  <w:bookmarkStart w:id="11" w:name="_Hlk108169523"/>
                  <w:bookmarkStart w:id="12" w:name="_Hlk107576219"/>
                  <w:r w:rsidRPr="000347F2">
                    <w:rPr>
                      <w:rFonts w:ascii="Calibri" w:hAnsi="Calibri" w:cs="Calibri"/>
                    </w:rPr>
                    <w:t>Basic Field First Aid (low risk field trips)</w:t>
                  </w:r>
                </w:p>
                <w:p w14:paraId="44799AAB" w14:textId="77777777" w:rsidR="00B30F1E" w:rsidRPr="000347F2" w:rsidRDefault="00B30F1E" w:rsidP="00B30F1E">
                  <w:pPr>
                    <w:rPr>
                      <w:rFonts w:ascii="Calibri" w:hAnsi="Calibri" w:cs="Calibri"/>
                    </w:rPr>
                  </w:pPr>
                  <w:r w:rsidRPr="000347F2">
                    <w:rPr>
                      <w:rFonts w:ascii="Calibri" w:hAnsi="Calibri" w:cs="Calibri"/>
                    </w:rPr>
                    <w:t>Fieldwork First Aid (complex/ remote field trips)</w:t>
                  </w:r>
                  <w:bookmarkEnd w:id="11"/>
                  <w:bookmarkEnd w:id="12"/>
                </w:p>
              </w:tc>
              <w:tc>
                <w:tcPr>
                  <w:tcW w:w="595" w:type="pct"/>
                </w:tcPr>
                <w:p w14:paraId="082F5D47" w14:textId="77777777" w:rsidR="00B30F1E" w:rsidRPr="000347F2" w:rsidRDefault="00B30F1E" w:rsidP="00B30F1E">
                  <w:pPr>
                    <w:rPr>
                      <w:rFonts w:ascii="Calibri" w:hAnsi="Calibri" w:cs="Calibri"/>
                    </w:rPr>
                  </w:pPr>
                  <w:r w:rsidRPr="000347F2">
                    <w:rPr>
                      <w:rFonts w:ascii="Calibri" w:hAnsi="Calibri" w:cs="Calibri"/>
                    </w:rPr>
                    <w:t>Recommended</w:t>
                  </w:r>
                </w:p>
                <w:p w14:paraId="1C1A2764" w14:textId="77777777" w:rsidR="00B30F1E" w:rsidRPr="000347F2" w:rsidRDefault="00B30F1E" w:rsidP="00B30F1E">
                  <w:pPr>
                    <w:rPr>
                      <w:rFonts w:ascii="Calibri" w:hAnsi="Calibri" w:cs="Calibri"/>
                    </w:rPr>
                  </w:pPr>
                  <w:r w:rsidRPr="000347F2">
                    <w:rPr>
                      <w:rFonts w:ascii="Calibri" w:hAnsi="Calibri" w:cs="Calibri"/>
                    </w:rPr>
                    <w:t>Recommended</w:t>
                  </w:r>
                </w:p>
              </w:tc>
              <w:tc>
                <w:tcPr>
                  <w:tcW w:w="1249" w:type="pct"/>
                </w:tcPr>
                <w:p w14:paraId="3265DC74" w14:textId="77777777" w:rsidR="00B30F1E" w:rsidRPr="000347F2" w:rsidRDefault="00B30F1E" w:rsidP="00B30F1E">
                  <w:pPr>
                    <w:rPr>
                      <w:rStyle w:val="Hyperlink"/>
                      <w:rFonts w:ascii="Calibri" w:hAnsi="Calibri" w:cs="Calibri"/>
                    </w:rPr>
                  </w:pPr>
                  <w:r w:rsidRPr="000347F2">
                    <w:rPr>
                      <w:rFonts w:ascii="Calibri" w:hAnsi="Calibri" w:cs="Calibri"/>
                    </w:rPr>
                    <w:t xml:space="preserve">Book via </w:t>
                  </w:r>
                  <w:hyperlink r:id="rId35" w:history="1">
                    <w:r w:rsidRPr="000347F2">
                      <w:rPr>
                        <w:rStyle w:val="Hyperlink"/>
                        <w:rFonts w:ascii="Calibri" w:hAnsi="Calibri" w:cs="Calibri"/>
                      </w:rPr>
                      <w:t>healthsafety@sussex.ac.uk</w:t>
                    </w:r>
                  </w:hyperlink>
                </w:p>
                <w:p w14:paraId="08C71FAB" w14:textId="77777777" w:rsidR="00B30F1E" w:rsidRPr="000347F2" w:rsidRDefault="00B30F1E" w:rsidP="00B30F1E">
                  <w:pPr>
                    <w:rPr>
                      <w:rFonts w:ascii="Calibri" w:hAnsi="Calibri" w:cs="Calibri"/>
                    </w:rPr>
                  </w:pPr>
                  <w:r w:rsidRPr="000347F2">
                    <w:rPr>
                      <w:rFonts w:ascii="Calibri" w:hAnsi="Calibri" w:cs="Calibri"/>
                    </w:rPr>
                    <w:t xml:space="preserve">Book via </w:t>
                  </w:r>
                  <w:hyperlink r:id="rId36" w:history="1">
                    <w:r w:rsidRPr="000347F2">
                      <w:rPr>
                        <w:rStyle w:val="Hyperlink"/>
                        <w:rFonts w:ascii="Calibri" w:hAnsi="Calibri" w:cs="Calibri"/>
                      </w:rPr>
                      <w:t>healthsafety@sussex.ac.uk</w:t>
                    </w:r>
                  </w:hyperlink>
                </w:p>
              </w:tc>
            </w:tr>
          </w:tbl>
          <w:p w14:paraId="631754FE" w14:textId="77777777" w:rsidR="00B30F1E" w:rsidRPr="000347F2" w:rsidRDefault="00B30F1E" w:rsidP="00B30F1E">
            <w:pPr>
              <w:rPr>
                <w:rFonts w:ascii="Calibri" w:hAnsi="Calibri" w:cs="Calibri"/>
              </w:rPr>
            </w:pPr>
          </w:p>
          <w:tbl>
            <w:tblPr>
              <w:tblStyle w:val="TableGrid"/>
              <w:tblW w:w="15324" w:type="dxa"/>
              <w:tblLayout w:type="fixed"/>
              <w:tblLook w:val="04A0" w:firstRow="1" w:lastRow="0" w:firstColumn="1" w:lastColumn="0" w:noHBand="0" w:noVBand="1"/>
            </w:tblPr>
            <w:tblGrid>
              <w:gridCol w:w="4907"/>
              <w:gridCol w:w="4763"/>
              <w:gridCol w:w="1820"/>
              <w:gridCol w:w="3834"/>
            </w:tblGrid>
            <w:tr w:rsidR="00B30F1E" w:rsidRPr="000347F2" w14:paraId="425B49C3" w14:textId="77777777" w:rsidTr="00636FF0">
              <w:trPr>
                <w:trHeight w:val="363"/>
              </w:trPr>
              <w:tc>
                <w:tcPr>
                  <w:tcW w:w="5000" w:type="pct"/>
                  <w:gridSpan w:val="4"/>
                  <w:tcBorders>
                    <w:top w:val="single" w:sz="4" w:space="0" w:color="auto"/>
                    <w:left w:val="single" w:sz="4" w:space="0" w:color="auto"/>
                    <w:right w:val="single" w:sz="4" w:space="0" w:color="auto"/>
                  </w:tcBorders>
                  <w:shd w:val="clear" w:color="auto" w:fill="D9D9D9" w:themeFill="background1" w:themeFillShade="D9"/>
                </w:tcPr>
                <w:p w14:paraId="11248DA9" w14:textId="77777777" w:rsidR="00B30F1E" w:rsidRPr="000347F2" w:rsidRDefault="00B30F1E" w:rsidP="00B30F1E">
                  <w:pPr>
                    <w:rPr>
                      <w:rFonts w:ascii="Calibri" w:hAnsi="Calibri" w:cs="Calibri"/>
                    </w:rPr>
                  </w:pPr>
                  <w:r w:rsidRPr="000347F2">
                    <w:rPr>
                      <w:rFonts w:ascii="Calibri" w:hAnsi="Calibri" w:cs="Calibri"/>
                      <w:b/>
                    </w:rPr>
                    <w:t>Specific health and safety roles:</w:t>
                  </w:r>
                </w:p>
              </w:tc>
            </w:tr>
            <w:tr w:rsidR="00B30F1E" w:rsidRPr="000347F2" w14:paraId="2C0A5A1B" w14:textId="77777777" w:rsidTr="00636FF0">
              <w:trPr>
                <w:trHeight w:val="424"/>
              </w:trPr>
              <w:tc>
                <w:tcPr>
                  <w:tcW w:w="1601" w:type="pct"/>
                  <w:shd w:val="clear" w:color="auto" w:fill="D9D9D9" w:themeFill="background1" w:themeFillShade="D9"/>
                </w:tcPr>
                <w:p w14:paraId="43298E9D" w14:textId="77777777" w:rsidR="00B30F1E" w:rsidRPr="000347F2" w:rsidRDefault="00B30F1E" w:rsidP="00B30F1E">
                  <w:pPr>
                    <w:rPr>
                      <w:rFonts w:ascii="Calibri" w:hAnsi="Calibri" w:cs="Calibri"/>
                    </w:rPr>
                  </w:pPr>
                  <w:r w:rsidRPr="000347F2">
                    <w:rPr>
                      <w:rFonts w:ascii="Calibri" w:hAnsi="Calibri" w:cs="Calibri"/>
                    </w:rPr>
                    <w:t xml:space="preserve">Chairs of Safety Committees and </w:t>
                  </w:r>
                  <w:proofErr w:type="gramStart"/>
                  <w:r w:rsidRPr="000347F2">
                    <w:rPr>
                      <w:rFonts w:ascii="Calibri" w:hAnsi="Calibri" w:cs="Calibri"/>
                    </w:rPr>
                    <w:t>Sub Groups</w:t>
                  </w:r>
                  <w:proofErr w:type="gramEnd"/>
                </w:p>
              </w:tc>
              <w:tc>
                <w:tcPr>
                  <w:tcW w:w="1554" w:type="pct"/>
                  <w:tcBorders>
                    <w:top w:val="single" w:sz="4" w:space="0" w:color="BFBFBF" w:themeColor="background1" w:themeShade="BF"/>
                  </w:tcBorders>
                </w:tcPr>
                <w:p w14:paraId="2C50EF88" w14:textId="77777777" w:rsidR="00B30F1E" w:rsidRPr="000347F2" w:rsidRDefault="00B30F1E" w:rsidP="00B30F1E">
                  <w:pPr>
                    <w:rPr>
                      <w:rFonts w:ascii="Calibri" w:hAnsi="Calibri" w:cs="Calibri"/>
                    </w:rPr>
                  </w:pPr>
                  <w:r w:rsidRPr="000347F2">
                    <w:rPr>
                      <w:rFonts w:ascii="Calibri" w:hAnsi="Calibri" w:cs="Calibri"/>
                    </w:rPr>
                    <w:t>IOSH Leading Safely</w:t>
                  </w:r>
                </w:p>
              </w:tc>
              <w:tc>
                <w:tcPr>
                  <w:tcW w:w="594" w:type="pct"/>
                  <w:tcBorders>
                    <w:top w:val="single" w:sz="4" w:space="0" w:color="BFBFBF" w:themeColor="background1" w:themeShade="BF"/>
                  </w:tcBorders>
                </w:tcPr>
                <w:p w14:paraId="38020DB9" w14:textId="77777777" w:rsidR="00B30F1E" w:rsidRPr="000347F2" w:rsidRDefault="00B30F1E" w:rsidP="00B30F1E">
                  <w:pPr>
                    <w:rPr>
                      <w:rFonts w:ascii="Calibri" w:hAnsi="Calibri" w:cs="Calibri"/>
                    </w:rPr>
                  </w:pPr>
                  <w:r w:rsidRPr="000347F2">
                    <w:rPr>
                      <w:rFonts w:ascii="Calibri" w:hAnsi="Calibri" w:cs="Calibri"/>
                    </w:rPr>
                    <w:t>Recommended</w:t>
                  </w:r>
                </w:p>
              </w:tc>
              <w:tc>
                <w:tcPr>
                  <w:tcW w:w="1251" w:type="pct"/>
                  <w:tcBorders>
                    <w:top w:val="single" w:sz="4" w:space="0" w:color="BFBFBF" w:themeColor="background1" w:themeShade="BF"/>
                    <w:right w:val="single" w:sz="4" w:space="0" w:color="auto"/>
                  </w:tcBorders>
                </w:tcPr>
                <w:p w14:paraId="41D53977" w14:textId="77777777" w:rsidR="00B30F1E" w:rsidRPr="000347F2" w:rsidRDefault="00B30F1E" w:rsidP="00B30F1E">
                  <w:pPr>
                    <w:rPr>
                      <w:rFonts w:ascii="Calibri" w:hAnsi="Calibri" w:cs="Calibri"/>
                    </w:rPr>
                  </w:pPr>
                  <w:r w:rsidRPr="000347F2">
                    <w:rPr>
                      <w:rFonts w:ascii="Calibri" w:hAnsi="Calibri" w:cs="Calibri"/>
                    </w:rPr>
                    <w:t xml:space="preserve">Book via </w:t>
                  </w:r>
                  <w:hyperlink r:id="rId37" w:history="1">
                    <w:r w:rsidRPr="000347F2">
                      <w:rPr>
                        <w:rStyle w:val="Hyperlink"/>
                        <w:rFonts w:ascii="Calibri" w:hAnsi="Calibri" w:cs="Calibri"/>
                      </w:rPr>
                      <w:t>healthsafety@sussex.ac.uk</w:t>
                    </w:r>
                  </w:hyperlink>
                </w:p>
              </w:tc>
            </w:tr>
            <w:tr w:rsidR="00B30F1E" w:rsidRPr="000347F2" w14:paraId="3D930F43" w14:textId="77777777" w:rsidTr="00636FF0">
              <w:trPr>
                <w:trHeight w:val="436"/>
              </w:trPr>
              <w:tc>
                <w:tcPr>
                  <w:tcW w:w="1601" w:type="pct"/>
                  <w:shd w:val="clear" w:color="auto" w:fill="D9D9D9" w:themeFill="background1" w:themeFillShade="D9"/>
                </w:tcPr>
                <w:p w14:paraId="242F896A" w14:textId="77777777" w:rsidR="00B30F1E" w:rsidRPr="000347F2" w:rsidRDefault="00B30F1E" w:rsidP="00B30F1E">
                  <w:pPr>
                    <w:rPr>
                      <w:rFonts w:ascii="Calibri" w:hAnsi="Calibri" w:cs="Calibri"/>
                    </w:rPr>
                  </w:pPr>
                  <w:r w:rsidRPr="000347F2">
                    <w:rPr>
                      <w:rFonts w:ascii="Calibri" w:hAnsi="Calibri" w:cs="Calibri"/>
                    </w:rPr>
                    <w:t xml:space="preserve">Secretaries of Safety </w:t>
                  </w:r>
                  <w:proofErr w:type="gramStart"/>
                  <w:r w:rsidRPr="000347F2">
                    <w:rPr>
                      <w:rFonts w:ascii="Calibri" w:hAnsi="Calibri" w:cs="Calibri"/>
                    </w:rPr>
                    <w:t>Sub Groups</w:t>
                  </w:r>
                  <w:proofErr w:type="gramEnd"/>
                </w:p>
              </w:tc>
              <w:tc>
                <w:tcPr>
                  <w:tcW w:w="1554" w:type="pct"/>
                </w:tcPr>
                <w:p w14:paraId="4EB7658C" w14:textId="77777777" w:rsidR="00B30F1E" w:rsidRPr="000347F2" w:rsidRDefault="00B30F1E" w:rsidP="00B30F1E">
                  <w:pPr>
                    <w:rPr>
                      <w:rFonts w:ascii="Calibri" w:hAnsi="Calibri" w:cs="Calibri"/>
                    </w:rPr>
                  </w:pPr>
                  <w:r w:rsidRPr="000347F2">
                    <w:rPr>
                      <w:rFonts w:ascii="Calibri" w:hAnsi="Calibri" w:cs="Calibri"/>
                    </w:rPr>
                    <w:t>Committee Secretary Training</w:t>
                  </w:r>
                </w:p>
              </w:tc>
              <w:tc>
                <w:tcPr>
                  <w:tcW w:w="594" w:type="pct"/>
                </w:tcPr>
                <w:p w14:paraId="6CBF94FB" w14:textId="77777777" w:rsidR="00B30F1E" w:rsidRPr="000347F2" w:rsidRDefault="00B30F1E" w:rsidP="00B30F1E">
                  <w:pPr>
                    <w:rPr>
                      <w:rFonts w:ascii="Calibri" w:hAnsi="Calibri" w:cs="Calibri"/>
                    </w:rPr>
                  </w:pPr>
                  <w:r w:rsidRPr="000347F2">
                    <w:rPr>
                      <w:rFonts w:ascii="Calibri" w:hAnsi="Calibri" w:cs="Calibri"/>
                    </w:rPr>
                    <w:t xml:space="preserve">Recommended </w:t>
                  </w:r>
                </w:p>
              </w:tc>
              <w:tc>
                <w:tcPr>
                  <w:tcW w:w="1251" w:type="pct"/>
                  <w:tcBorders>
                    <w:right w:val="single" w:sz="4" w:space="0" w:color="auto"/>
                  </w:tcBorders>
                </w:tcPr>
                <w:p w14:paraId="3595DF5D" w14:textId="77777777" w:rsidR="003652BC" w:rsidRDefault="00B30F1E" w:rsidP="00B30F1E">
                  <w:pPr>
                    <w:rPr>
                      <w:rFonts w:ascii="Calibri" w:hAnsi="Calibri" w:cs="Calibri"/>
                    </w:rPr>
                  </w:pPr>
                  <w:r w:rsidRPr="000347F2">
                    <w:rPr>
                      <w:rFonts w:ascii="Calibri" w:hAnsi="Calibri" w:cs="Calibri"/>
                    </w:rPr>
                    <w:t xml:space="preserve">Provided by Governance Services. Book via: </w:t>
                  </w:r>
                  <w:hyperlink r:id="rId38" w:history="1">
                    <w:r w:rsidR="003652BC" w:rsidRPr="00295ED4">
                      <w:rPr>
                        <w:rStyle w:val="Hyperlink"/>
                        <w:rFonts w:ascii="Calibri" w:hAnsi="Calibri" w:cs="Calibri"/>
                      </w:rPr>
                      <w:t>Governance-Support@sussex.ac.uk</w:t>
                    </w:r>
                  </w:hyperlink>
                </w:p>
                <w:p w14:paraId="0CC35B52" w14:textId="12644D2A" w:rsidR="003652BC" w:rsidRPr="003652BC" w:rsidRDefault="003652BC" w:rsidP="00B30F1E">
                  <w:pPr>
                    <w:rPr>
                      <w:rFonts w:ascii="Calibri" w:hAnsi="Calibri" w:cs="Calibri"/>
                    </w:rPr>
                  </w:pPr>
                </w:p>
              </w:tc>
            </w:tr>
            <w:tr w:rsidR="005B26B9" w:rsidRPr="000347F2" w14:paraId="028D2F8D" w14:textId="77777777" w:rsidTr="00636FF0">
              <w:trPr>
                <w:trHeight w:val="414"/>
              </w:trPr>
              <w:tc>
                <w:tcPr>
                  <w:tcW w:w="1601" w:type="pct"/>
                  <w:shd w:val="clear" w:color="auto" w:fill="D9D9D9" w:themeFill="background1" w:themeFillShade="D9"/>
                </w:tcPr>
                <w:p w14:paraId="295E4D49" w14:textId="5DC20EDB" w:rsidR="005B26B9" w:rsidRPr="000347F2" w:rsidRDefault="005B26B9" w:rsidP="005B26B9">
                  <w:pPr>
                    <w:rPr>
                      <w:rFonts w:ascii="Calibri" w:hAnsi="Calibri" w:cs="Calibri"/>
                    </w:rPr>
                  </w:pPr>
                  <w:r>
                    <w:rPr>
                      <w:rFonts w:ascii="Calibri" w:hAnsi="Calibri" w:cs="Calibri"/>
                    </w:rPr>
                    <w:t>Biological Safety Officers</w:t>
                  </w:r>
                </w:p>
              </w:tc>
              <w:tc>
                <w:tcPr>
                  <w:tcW w:w="1554" w:type="pct"/>
                </w:tcPr>
                <w:p w14:paraId="21C7A6F7" w14:textId="2DB4AADC" w:rsidR="005B26B9" w:rsidRPr="000347F2" w:rsidRDefault="005B26B9" w:rsidP="005B26B9">
                  <w:pPr>
                    <w:rPr>
                      <w:rFonts w:ascii="Calibri" w:hAnsi="Calibri" w:cs="Calibri"/>
                    </w:rPr>
                  </w:pPr>
                  <w:r w:rsidRPr="005B26B9">
                    <w:rPr>
                      <w:rFonts w:ascii="Calibri" w:hAnsi="Calibri" w:cs="Calibri"/>
                    </w:rPr>
                    <w:t>Biosafety Practitioner Level 1</w:t>
                  </w:r>
                  <w:r>
                    <w:rPr>
                      <w:rFonts w:ascii="Calibri" w:hAnsi="Calibri" w:cs="Calibri"/>
                    </w:rPr>
                    <w:t>, or equivalent</w:t>
                  </w:r>
                </w:p>
              </w:tc>
              <w:tc>
                <w:tcPr>
                  <w:tcW w:w="594" w:type="pct"/>
                </w:tcPr>
                <w:p w14:paraId="035D031D" w14:textId="5A58D97E" w:rsidR="005B26B9" w:rsidRPr="000347F2" w:rsidRDefault="005B26B9" w:rsidP="005B26B9">
                  <w:pPr>
                    <w:rPr>
                      <w:rFonts w:ascii="Calibri" w:hAnsi="Calibri" w:cs="Calibri"/>
                    </w:rPr>
                  </w:pPr>
                  <w:r>
                    <w:rPr>
                      <w:rFonts w:ascii="Calibri" w:hAnsi="Calibri" w:cs="Calibri"/>
                    </w:rPr>
                    <w:t>Mandatory</w:t>
                  </w:r>
                </w:p>
              </w:tc>
              <w:tc>
                <w:tcPr>
                  <w:tcW w:w="1251" w:type="pct"/>
                  <w:tcBorders>
                    <w:right w:val="single" w:sz="4" w:space="0" w:color="auto"/>
                  </w:tcBorders>
                </w:tcPr>
                <w:p w14:paraId="224D178D" w14:textId="2E690793" w:rsidR="005B26B9" w:rsidRDefault="005B26B9" w:rsidP="005B26B9">
                  <w:pPr>
                    <w:rPr>
                      <w:rFonts w:ascii="Calibri" w:hAnsi="Calibri" w:cs="Calibri"/>
                    </w:rPr>
                  </w:pPr>
                  <w:r>
                    <w:rPr>
                      <w:rFonts w:ascii="Calibri" w:hAnsi="Calibri" w:cs="Calibri"/>
                    </w:rPr>
                    <w:t>Enquire at</w:t>
                  </w:r>
                  <w:r w:rsidRPr="000347F2">
                    <w:rPr>
                      <w:rFonts w:ascii="Calibri" w:hAnsi="Calibri" w:cs="Calibri"/>
                    </w:rPr>
                    <w:t xml:space="preserve"> </w:t>
                  </w:r>
                  <w:hyperlink r:id="rId39" w:history="1">
                    <w:r w:rsidRPr="000347F2">
                      <w:rPr>
                        <w:rStyle w:val="Hyperlink"/>
                        <w:rFonts w:ascii="Calibri" w:hAnsi="Calibri" w:cs="Calibri"/>
                      </w:rPr>
                      <w:t>healthsafety@sussex.ac.uk</w:t>
                    </w:r>
                  </w:hyperlink>
                </w:p>
              </w:tc>
            </w:tr>
            <w:tr w:rsidR="00A66E1D" w:rsidRPr="000347F2" w14:paraId="58055DA7" w14:textId="77777777" w:rsidTr="00636FF0">
              <w:trPr>
                <w:trHeight w:val="414"/>
              </w:trPr>
              <w:tc>
                <w:tcPr>
                  <w:tcW w:w="1601" w:type="pct"/>
                  <w:shd w:val="clear" w:color="auto" w:fill="D9D9D9" w:themeFill="background1" w:themeFillShade="D9"/>
                </w:tcPr>
                <w:p w14:paraId="74DAE2E6" w14:textId="2EA11319" w:rsidR="00A66E1D" w:rsidRDefault="00A66E1D" w:rsidP="00A66E1D">
                  <w:pPr>
                    <w:rPr>
                      <w:rFonts w:ascii="Calibri" w:hAnsi="Calibri" w:cs="Calibri"/>
                    </w:rPr>
                  </w:pPr>
                  <w:r>
                    <w:rPr>
                      <w:rFonts w:ascii="Calibri" w:hAnsi="Calibri" w:cs="Calibri"/>
                    </w:rPr>
                    <w:t>Laser Safety Officer</w:t>
                  </w:r>
                </w:p>
              </w:tc>
              <w:tc>
                <w:tcPr>
                  <w:tcW w:w="1554" w:type="pct"/>
                </w:tcPr>
                <w:p w14:paraId="0C3F8B9E" w14:textId="600876F8" w:rsidR="00A66E1D" w:rsidRPr="005B26B9" w:rsidRDefault="00A66E1D" w:rsidP="00A66E1D">
                  <w:pPr>
                    <w:rPr>
                      <w:rFonts w:ascii="Calibri" w:hAnsi="Calibri" w:cs="Calibri"/>
                    </w:rPr>
                  </w:pPr>
                  <w:r w:rsidRPr="000347F2">
                    <w:rPr>
                      <w:rFonts w:ascii="Calibri" w:hAnsi="Calibri" w:cs="Calibri"/>
                    </w:rPr>
                    <w:t xml:space="preserve">Laser </w:t>
                  </w:r>
                  <w:r>
                    <w:rPr>
                      <w:rFonts w:ascii="Calibri" w:hAnsi="Calibri" w:cs="Calibri"/>
                    </w:rPr>
                    <w:t>S</w:t>
                  </w:r>
                  <w:r w:rsidRPr="000347F2">
                    <w:rPr>
                      <w:rFonts w:ascii="Calibri" w:hAnsi="Calibri" w:cs="Calibri"/>
                    </w:rPr>
                    <w:t xml:space="preserve">afety </w:t>
                  </w:r>
                  <w:r>
                    <w:rPr>
                      <w:rFonts w:ascii="Calibri" w:hAnsi="Calibri" w:cs="Calibri"/>
                    </w:rPr>
                    <w:t>O</w:t>
                  </w:r>
                  <w:r w:rsidRPr="000347F2">
                    <w:rPr>
                      <w:rFonts w:ascii="Calibri" w:hAnsi="Calibri" w:cs="Calibri"/>
                    </w:rPr>
                    <w:t>fficer</w:t>
                  </w:r>
                  <w:r>
                    <w:rPr>
                      <w:rFonts w:ascii="Calibri" w:hAnsi="Calibri" w:cs="Calibri"/>
                    </w:rPr>
                    <w:t xml:space="preserve"> (LSO)</w:t>
                  </w:r>
                  <w:r w:rsidRPr="000347F2">
                    <w:rPr>
                      <w:rFonts w:ascii="Calibri" w:hAnsi="Calibri" w:cs="Calibri"/>
                    </w:rPr>
                    <w:t xml:space="preserve"> training</w:t>
                  </w:r>
                  <w:r w:rsidRPr="005B26B9">
                    <w:rPr>
                      <w:rFonts w:ascii="Calibri" w:hAnsi="Calibri" w:cs="Calibri"/>
                    </w:rPr>
                    <w:t xml:space="preserve"> </w:t>
                  </w:r>
                </w:p>
              </w:tc>
              <w:tc>
                <w:tcPr>
                  <w:tcW w:w="594" w:type="pct"/>
                </w:tcPr>
                <w:p w14:paraId="7CDBDBD3" w14:textId="0F475938" w:rsidR="00A66E1D" w:rsidRDefault="00A66E1D" w:rsidP="00A66E1D">
                  <w:pPr>
                    <w:rPr>
                      <w:rFonts w:ascii="Calibri" w:hAnsi="Calibri" w:cs="Calibri"/>
                    </w:rPr>
                  </w:pPr>
                  <w:r w:rsidRPr="006D2845">
                    <w:rPr>
                      <w:rFonts w:ascii="Calibri" w:hAnsi="Calibri" w:cs="Calibri"/>
                    </w:rPr>
                    <w:t>Mandatory</w:t>
                  </w:r>
                </w:p>
              </w:tc>
              <w:tc>
                <w:tcPr>
                  <w:tcW w:w="1251" w:type="pct"/>
                  <w:tcBorders>
                    <w:right w:val="single" w:sz="4" w:space="0" w:color="auto"/>
                  </w:tcBorders>
                </w:tcPr>
                <w:p w14:paraId="198D2D08" w14:textId="2F9BA73B" w:rsidR="00A66E1D" w:rsidRDefault="00A66E1D" w:rsidP="00A66E1D">
                  <w:pPr>
                    <w:rPr>
                      <w:rFonts w:ascii="Calibri" w:hAnsi="Calibri" w:cs="Calibri"/>
                    </w:rPr>
                  </w:pPr>
                  <w:r w:rsidRPr="000347F2">
                    <w:rPr>
                      <w:rFonts w:ascii="Calibri" w:hAnsi="Calibri" w:cs="Calibri"/>
                    </w:rPr>
                    <w:t xml:space="preserve">Book via </w:t>
                  </w:r>
                  <w:hyperlink r:id="rId40" w:history="1">
                    <w:r w:rsidRPr="000347F2">
                      <w:rPr>
                        <w:rStyle w:val="Hyperlink"/>
                        <w:rFonts w:ascii="Calibri" w:hAnsi="Calibri" w:cs="Calibri"/>
                      </w:rPr>
                      <w:t>healthsafety@sussex.ac.uk</w:t>
                    </w:r>
                  </w:hyperlink>
                </w:p>
              </w:tc>
            </w:tr>
            <w:tr w:rsidR="00A66E1D" w:rsidRPr="000347F2" w14:paraId="20DB723E" w14:textId="77777777" w:rsidTr="00636FF0">
              <w:trPr>
                <w:trHeight w:val="414"/>
              </w:trPr>
              <w:tc>
                <w:tcPr>
                  <w:tcW w:w="1601" w:type="pct"/>
                  <w:shd w:val="clear" w:color="auto" w:fill="D9D9D9" w:themeFill="background1" w:themeFillShade="D9"/>
                </w:tcPr>
                <w:p w14:paraId="783B1CB0" w14:textId="73F35F55" w:rsidR="00A66E1D" w:rsidRDefault="00A66E1D" w:rsidP="00A66E1D">
                  <w:pPr>
                    <w:rPr>
                      <w:rFonts w:ascii="Calibri" w:hAnsi="Calibri" w:cs="Calibri"/>
                    </w:rPr>
                  </w:pPr>
                  <w:r>
                    <w:rPr>
                      <w:rFonts w:ascii="Calibri" w:hAnsi="Calibri" w:cs="Calibri"/>
                    </w:rPr>
                    <w:t>Radiation Protection Supervisor</w:t>
                  </w:r>
                </w:p>
              </w:tc>
              <w:tc>
                <w:tcPr>
                  <w:tcW w:w="1554" w:type="pct"/>
                </w:tcPr>
                <w:p w14:paraId="0EC88FD1" w14:textId="1D97D671" w:rsidR="00A66E1D" w:rsidRPr="005B26B9" w:rsidRDefault="00A66E1D" w:rsidP="00A66E1D">
                  <w:pPr>
                    <w:ind w:left="1080" w:hanging="1080"/>
                    <w:rPr>
                      <w:rFonts w:ascii="Calibri" w:hAnsi="Calibri" w:cs="Calibri"/>
                    </w:rPr>
                  </w:pPr>
                  <w:r w:rsidRPr="000347F2">
                    <w:rPr>
                      <w:rFonts w:ascii="Calibri" w:hAnsi="Calibri" w:cs="Calibri"/>
                    </w:rPr>
                    <w:t>Radiation</w:t>
                  </w:r>
                  <w:r>
                    <w:rPr>
                      <w:rFonts w:ascii="Calibri" w:hAnsi="Calibri" w:cs="Calibri"/>
                    </w:rPr>
                    <w:t xml:space="preserve"> P</w:t>
                  </w:r>
                  <w:r w:rsidRPr="000347F2">
                    <w:rPr>
                      <w:rFonts w:ascii="Calibri" w:hAnsi="Calibri" w:cs="Calibri"/>
                    </w:rPr>
                    <w:t xml:space="preserve">rotection </w:t>
                  </w:r>
                  <w:r>
                    <w:rPr>
                      <w:rFonts w:ascii="Calibri" w:hAnsi="Calibri" w:cs="Calibri"/>
                    </w:rPr>
                    <w:t>Supervisor (RPS) training</w:t>
                  </w:r>
                </w:p>
              </w:tc>
              <w:tc>
                <w:tcPr>
                  <w:tcW w:w="594" w:type="pct"/>
                </w:tcPr>
                <w:p w14:paraId="3F41EC6A" w14:textId="3F367703" w:rsidR="00A66E1D" w:rsidRDefault="00A66E1D" w:rsidP="00A66E1D">
                  <w:pPr>
                    <w:rPr>
                      <w:rFonts w:ascii="Calibri" w:hAnsi="Calibri" w:cs="Calibri"/>
                    </w:rPr>
                  </w:pPr>
                  <w:r w:rsidRPr="006D2845">
                    <w:rPr>
                      <w:rFonts w:ascii="Calibri" w:hAnsi="Calibri" w:cs="Calibri"/>
                    </w:rPr>
                    <w:t>Mandatory</w:t>
                  </w:r>
                </w:p>
              </w:tc>
              <w:tc>
                <w:tcPr>
                  <w:tcW w:w="1251" w:type="pct"/>
                  <w:tcBorders>
                    <w:right w:val="single" w:sz="4" w:space="0" w:color="auto"/>
                  </w:tcBorders>
                </w:tcPr>
                <w:p w14:paraId="5F176DC8" w14:textId="016B4054" w:rsidR="00A66E1D" w:rsidRDefault="00A66E1D" w:rsidP="00A66E1D">
                  <w:pPr>
                    <w:rPr>
                      <w:rFonts w:ascii="Calibri" w:hAnsi="Calibri" w:cs="Calibri"/>
                    </w:rPr>
                  </w:pPr>
                  <w:r w:rsidRPr="000347F2">
                    <w:rPr>
                      <w:rFonts w:ascii="Calibri" w:hAnsi="Calibri" w:cs="Calibri"/>
                    </w:rPr>
                    <w:t xml:space="preserve">Book via </w:t>
                  </w:r>
                  <w:hyperlink r:id="rId41" w:history="1">
                    <w:r w:rsidRPr="000347F2">
                      <w:rPr>
                        <w:rStyle w:val="Hyperlink"/>
                        <w:rFonts w:ascii="Calibri" w:hAnsi="Calibri" w:cs="Calibri"/>
                      </w:rPr>
                      <w:t>healthsafety@sussex.ac.uk</w:t>
                    </w:r>
                  </w:hyperlink>
                </w:p>
              </w:tc>
            </w:tr>
            <w:tr w:rsidR="003652BC" w:rsidRPr="000347F2" w14:paraId="40C719DF" w14:textId="77777777" w:rsidTr="00636FF0">
              <w:trPr>
                <w:trHeight w:val="414"/>
              </w:trPr>
              <w:tc>
                <w:tcPr>
                  <w:tcW w:w="1601" w:type="pct"/>
                  <w:shd w:val="clear" w:color="auto" w:fill="D9D9D9" w:themeFill="background1" w:themeFillShade="D9"/>
                </w:tcPr>
                <w:p w14:paraId="4DBD5934" w14:textId="2D3E6DAD" w:rsidR="003652BC" w:rsidRPr="000347F2" w:rsidRDefault="003652BC" w:rsidP="003652BC">
                  <w:pPr>
                    <w:rPr>
                      <w:rFonts w:ascii="Calibri" w:hAnsi="Calibri" w:cs="Calibri"/>
                    </w:rPr>
                  </w:pPr>
                  <w:r w:rsidRPr="000347F2">
                    <w:rPr>
                      <w:rFonts w:ascii="Calibri" w:hAnsi="Calibri" w:cs="Calibri"/>
                    </w:rPr>
                    <w:t>Health and Safety Coordinators</w:t>
                  </w:r>
                </w:p>
                <w:p w14:paraId="7413EDE3" w14:textId="77777777" w:rsidR="003652BC" w:rsidRPr="000347F2" w:rsidRDefault="003652BC" w:rsidP="003652BC">
                  <w:pPr>
                    <w:rPr>
                      <w:rFonts w:ascii="Calibri" w:hAnsi="Calibri" w:cs="Calibri"/>
                    </w:rPr>
                  </w:pPr>
                </w:p>
              </w:tc>
              <w:tc>
                <w:tcPr>
                  <w:tcW w:w="1554" w:type="pct"/>
                </w:tcPr>
                <w:p w14:paraId="3B9A210A" w14:textId="77777777" w:rsidR="003652BC" w:rsidRPr="000347F2" w:rsidRDefault="003652BC" w:rsidP="003652BC">
                  <w:pPr>
                    <w:rPr>
                      <w:rFonts w:ascii="Calibri" w:hAnsi="Calibri" w:cs="Calibri"/>
                    </w:rPr>
                  </w:pPr>
                  <w:r w:rsidRPr="000347F2">
                    <w:rPr>
                      <w:rFonts w:ascii="Calibri" w:hAnsi="Calibri" w:cs="Calibri"/>
                    </w:rPr>
                    <w:t xml:space="preserve">HS Coordinator Induction </w:t>
                  </w:r>
                </w:p>
                <w:p w14:paraId="22F254FA" w14:textId="77777777" w:rsidR="003652BC" w:rsidRPr="000347F2" w:rsidRDefault="003652BC" w:rsidP="003652BC">
                  <w:pPr>
                    <w:rPr>
                      <w:rFonts w:ascii="Calibri" w:hAnsi="Calibri" w:cs="Calibri"/>
                    </w:rPr>
                  </w:pPr>
                  <w:r w:rsidRPr="000347F2">
                    <w:rPr>
                      <w:rFonts w:ascii="Calibri" w:hAnsi="Calibri" w:cs="Calibri"/>
                    </w:rPr>
                    <w:t>IOSH Managing Safely</w:t>
                  </w:r>
                </w:p>
                <w:p w14:paraId="45B2B437" w14:textId="77777777" w:rsidR="003652BC" w:rsidRPr="000347F2" w:rsidRDefault="003652BC" w:rsidP="003652BC">
                  <w:pPr>
                    <w:rPr>
                      <w:rFonts w:ascii="Calibri" w:hAnsi="Calibri" w:cs="Calibri"/>
                    </w:rPr>
                  </w:pPr>
                  <w:r w:rsidRPr="000347F2">
                    <w:rPr>
                      <w:rFonts w:ascii="Calibri" w:hAnsi="Calibri" w:cs="Calibri"/>
                    </w:rPr>
                    <w:t>General Risk Assessment</w:t>
                  </w:r>
                </w:p>
              </w:tc>
              <w:tc>
                <w:tcPr>
                  <w:tcW w:w="594" w:type="pct"/>
                </w:tcPr>
                <w:p w14:paraId="73B88110" w14:textId="77777777" w:rsidR="003652BC" w:rsidRPr="000347F2" w:rsidRDefault="003652BC" w:rsidP="003652BC">
                  <w:pPr>
                    <w:rPr>
                      <w:rFonts w:ascii="Calibri" w:hAnsi="Calibri" w:cs="Calibri"/>
                    </w:rPr>
                  </w:pPr>
                  <w:r w:rsidRPr="000347F2">
                    <w:rPr>
                      <w:rFonts w:ascii="Calibri" w:hAnsi="Calibri" w:cs="Calibri"/>
                    </w:rPr>
                    <w:t>Mandatory Recommended</w:t>
                  </w:r>
                </w:p>
                <w:p w14:paraId="083C2FE9" w14:textId="77777777" w:rsidR="003652BC" w:rsidRPr="000347F2" w:rsidRDefault="003652BC" w:rsidP="003652BC">
                  <w:pPr>
                    <w:rPr>
                      <w:rFonts w:ascii="Calibri" w:hAnsi="Calibri" w:cs="Calibri"/>
                    </w:rPr>
                  </w:pPr>
                  <w:r w:rsidRPr="000347F2">
                    <w:rPr>
                      <w:rFonts w:ascii="Calibri" w:hAnsi="Calibri" w:cs="Calibri"/>
                    </w:rPr>
                    <w:t>Recommended</w:t>
                  </w:r>
                </w:p>
              </w:tc>
              <w:tc>
                <w:tcPr>
                  <w:tcW w:w="1251" w:type="pct"/>
                  <w:tcBorders>
                    <w:right w:val="single" w:sz="4" w:space="0" w:color="auto"/>
                  </w:tcBorders>
                </w:tcPr>
                <w:p w14:paraId="3F254E28" w14:textId="77777777" w:rsidR="003652BC" w:rsidRDefault="003652BC" w:rsidP="003652BC">
                  <w:pPr>
                    <w:rPr>
                      <w:rFonts w:ascii="Calibri" w:hAnsi="Calibri" w:cs="Calibri"/>
                    </w:rPr>
                  </w:pPr>
                  <w:r>
                    <w:rPr>
                      <w:rFonts w:ascii="Calibri" w:hAnsi="Calibri" w:cs="Calibri"/>
                    </w:rPr>
                    <w:t xml:space="preserve">Book via </w:t>
                  </w:r>
                  <w:hyperlink r:id="rId42" w:history="1">
                    <w:proofErr w:type="spellStart"/>
                    <w:r w:rsidRPr="003652BC">
                      <w:rPr>
                        <w:rStyle w:val="Hyperlink"/>
                        <w:rFonts w:ascii="Calibri" w:hAnsi="Calibri" w:cs="Calibri"/>
                      </w:rPr>
                      <w:t>LearnUpon</w:t>
                    </w:r>
                    <w:proofErr w:type="spellEnd"/>
                  </w:hyperlink>
                </w:p>
                <w:p w14:paraId="0B5D0149" w14:textId="77777777" w:rsidR="003652BC" w:rsidRPr="000347F2" w:rsidRDefault="003652BC" w:rsidP="003652BC">
                  <w:pPr>
                    <w:rPr>
                      <w:rFonts w:ascii="Calibri" w:hAnsi="Calibri" w:cs="Calibri"/>
                      <w:color w:val="808080" w:themeColor="background1" w:themeShade="80"/>
                      <w:highlight w:val="cyan"/>
                    </w:rPr>
                  </w:pPr>
                  <w:r w:rsidRPr="000347F2">
                    <w:rPr>
                      <w:rFonts w:ascii="Calibri" w:hAnsi="Calibri" w:cs="Calibri"/>
                    </w:rPr>
                    <w:t xml:space="preserve">Book via </w:t>
                  </w:r>
                  <w:hyperlink r:id="rId43" w:history="1">
                    <w:r w:rsidRPr="000347F2">
                      <w:rPr>
                        <w:rStyle w:val="Hyperlink"/>
                        <w:rFonts w:ascii="Calibri" w:hAnsi="Calibri" w:cs="Calibri"/>
                      </w:rPr>
                      <w:t>healthsafety@sussex.ac.uk</w:t>
                    </w:r>
                  </w:hyperlink>
                </w:p>
                <w:p w14:paraId="36FDC6F9" w14:textId="7E99193B" w:rsidR="003652BC" w:rsidRPr="003652BC" w:rsidRDefault="003652BC" w:rsidP="003652BC">
                  <w:pPr>
                    <w:rPr>
                      <w:rFonts w:ascii="Calibri" w:hAnsi="Calibri" w:cs="Calibri"/>
                    </w:rPr>
                  </w:pPr>
                  <w:r>
                    <w:rPr>
                      <w:rFonts w:ascii="Calibri" w:hAnsi="Calibri" w:cs="Calibri"/>
                    </w:rPr>
                    <w:t xml:space="preserve">Book via </w:t>
                  </w:r>
                  <w:hyperlink r:id="rId44" w:history="1">
                    <w:proofErr w:type="spellStart"/>
                    <w:r w:rsidRPr="003652BC">
                      <w:rPr>
                        <w:rStyle w:val="Hyperlink"/>
                        <w:rFonts w:ascii="Calibri" w:hAnsi="Calibri" w:cs="Calibri"/>
                      </w:rPr>
                      <w:t>LearnUpon</w:t>
                    </w:r>
                    <w:proofErr w:type="spellEnd"/>
                  </w:hyperlink>
                </w:p>
              </w:tc>
            </w:tr>
            <w:tr w:rsidR="003652BC" w:rsidRPr="000347F2" w14:paraId="4B90C066" w14:textId="77777777" w:rsidTr="00636FF0">
              <w:trPr>
                <w:trHeight w:val="414"/>
              </w:trPr>
              <w:tc>
                <w:tcPr>
                  <w:tcW w:w="1601" w:type="pct"/>
                  <w:shd w:val="clear" w:color="auto" w:fill="D9D9D9" w:themeFill="background1" w:themeFillShade="D9"/>
                </w:tcPr>
                <w:p w14:paraId="31384A91" w14:textId="77777777" w:rsidR="003652BC" w:rsidRPr="000347F2" w:rsidRDefault="003652BC" w:rsidP="003652BC">
                  <w:pPr>
                    <w:rPr>
                      <w:rFonts w:ascii="Calibri" w:hAnsi="Calibri" w:cs="Calibri"/>
                    </w:rPr>
                  </w:pPr>
                  <w:r w:rsidRPr="000347F2">
                    <w:rPr>
                      <w:rFonts w:ascii="Calibri" w:hAnsi="Calibri" w:cs="Calibri"/>
                    </w:rPr>
                    <w:t xml:space="preserve">Any staff undertaking </w:t>
                  </w:r>
                  <w:r w:rsidRPr="000347F2">
                    <w:rPr>
                      <w:rFonts w:ascii="Calibri" w:hAnsi="Calibri" w:cs="Calibri"/>
                      <w:b/>
                    </w:rPr>
                    <w:t>risk assessments</w:t>
                  </w:r>
                </w:p>
              </w:tc>
              <w:tc>
                <w:tcPr>
                  <w:tcW w:w="1554" w:type="pct"/>
                </w:tcPr>
                <w:p w14:paraId="57916C40" w14:textId="77777777" w:rsidR="003652BC" w:rsidRPr="000347F2" w:rsidRDefault="003652BC" w:rsidP="003652BC">
                  <w:pPr>
                    <w:rPr>
                      <w:rFonts w:ascii="Calibri" w:hAnsi="Calibri" w:cs="Calibri"/>
                    </w:rPr>
                  </w:pPr>
                  <w:r w:rsidRPr="000347F2">
                    <w:rPr>
                      <w:rFonts w:ascii="Calibri" w:hAnsi="Calibri" w:cs="Calibri"/>
                    </w:rPr>
                    <w:t>General Risk Assessment</w:t>
                  </w:r>
                </w:p>
              </w:tc>
              <w:tc>
                <w:tcPr>
                  <w:tcW w:w="594" w:type="pct"/>
                </w:tcPr>
                <w:p w14:paraId="00F2A959" w14:textId="77777777" w:rsidR="003652BC" w:rsidRPr="000347F2" w:rsidRDefault="003652BC" w:rsidP="003652BC">
                  <w:pPr>
                    <w:rPr>
                      <w:rFonts w:ascii="Calibri" w:hAnsi="Calibri" w:cs="Calibri"/>
                    </w:rPr>
                  </w:pPr>
                  <w:r w:rsidRPr="000347F2">
                    <w:rPr>
                      <w:rFonts w:ascii="Calibri" w:hAnsi="Calibri" w:cs="Calibri"/>
                    </w:rPr>
                    <w:t>Mandatory</w:t>
                  </w:r>
                </w:p>
              </w:tc>
              <w:tc>
                <w:tcPr>
                  <w:tcW w:w="1251" w:type="pct"/>
                  <w:tcBorders>
                    <w:right w:val="single" w:sz="4" w:space="0" w:color="auto"/>
                  </w:tcBorders>
                </w:tcPr>
                <w:p w14:paraId="7857637E" w14:textId="1F433060" w:rsidR="003652BC" w:rsidRPr="003652BC" w:rsidRDefault="003652BC" w:rsidP="003652BC">
                  <w:pPr>
                    <w:rPr>
                      <w:rFonts w:ascii="Calibri" w:hAnsi="Calibri" w:cs="Calibri"/>
                    </w:rPr>
                  </w:pPr>
                  <w:r>
                    <w:rPr>
                      <w:rFonts w:ascii="Calibri" w:hAnsi="Calibri" w:cs="Calibri"/>
                    </w:rPr>
                    <w:t xml:space="preserve">Book via </w:t>
                  </w:r>
                  <w:hyperlink r:id="rId45" w:history="1">
                    <w:proofErr w:type="spellStart"/>
                    <w:r w:rsidRPr="003652BC">
                      <w:rPr>
                        <w:rStyle w:val="Hyperlink"/>
                        <w:rFonts w:ascii="Calibri" w:hAnsi="Calibri" w:cs="Calibri"/>
                      </w:rPr>
                      <w:t>LearnUpon</w:t>
                    </w:r>
                    <w:proofErr w:type="spellEnd"/>
                  </w:hyperlink>
                </w:p>
              </w:tc>
            </w:tr>
            <w:tr w:rsidR="003652BC" w:rsidRPr="000347F2" w14:paraId="5279A87F" w14:textId="77777777" w:rsidTr="00636FF0">
              <w:trPr>
                <w:trHeight w:val="414"/>
              </w:trPr>
              <w:tc>
                <w:tcPr>
                  <w:tcW w:w="1601" w:type="pct"/>
                  <w:shd w:val="clear" w:color="auto" w:fill="D9D9D9" w:themeFill="background1" w:themeFillShade="D9"/>
                </w:tcPr>
                <w:p w14:paraId="0B31F687" w14:textId="77777777" w:rsidR="003652BC" w:rsidRPr="000347F2" w:rsidRDefault="003652BC" w:rsidP="003652BC">
                  <w:pPr>
                    <w:rPr>
                      <w:rFonts w:ascii="Calibri" w:hAnsi="Calibri" w:cs="Calibri"/>
                    </w:rPr>
                  </w:pPr>
                  <w:r w:rsidRPr="000347F2">
                    <w:rPr>
                      <w:rFonts w:ascii="Calibri" w:hAnsi="Calibri" w:cs="Calibri"/>
                    </w:rPr>
                    <w:t xml:space="preserve">All staff writing risk assessments for use of </w:t>
                  </w:r>
                  <w:r w:rsidRPr="000347F2">
                    <w:rPr>
                      <w:rFonts w:ascii="Calibri" w:hAnsi="Calibri" w:cs="Calibri"/>
                      <w:b/>
                    </w:rPr>
                    <w:t>chemicals</w:t>
                  </w:r>
                  <w:r w:rsidRPr="000347F2">
                    <w:rPr>
                      <w:rFonts w:ascii="Calibri" w:hAnsi="Calibri" w:cs="Calibri"/>
                    </w:rPr>
                    <w:t xml:space="preserve"> (non-science)</w:t>
                  </w:r>
                </w:p>
              </w:tc>
              <w:tc>
                <w:tcPr>
                  <w:tcW w:w="1554" w:type="pct"/>
                </w:tcPr>
                <w:p w14:paraId="16CB5AFC" w14:textId="77777777" w:rsidR="003652BC" w:rsidRPr="000347F2" w:rsidRDefault="003652BC" w:rsidP="003652BC">
                  <w:pPr>
                    <w:rPr>
                      <w:rFonts w:ascii="Calibri" w:hAnsi="Calibri" w:cs="Calibri"/>
                    </w:rPr>
                  </w:pPr>
                  <w:r w:rsidRPr="000347F2">
                    <w:rPr>
                      <w:rFonts w:ascii="Calibri" w:hAnsi="Calibri" w:cs="Calibri"/>
                    </w:rPr>
                    <w:t>COSHH Risk Assessor Training</w:t>
                  </w:r>
                </w:p>
                <w:p w14:paraId="126E2308" w14:textId="77777777" w:rsidR="003652BC" w:rsidRPr="000347F2" w:rsidRDefault="003652BC" w:rsidP="003652BC">
                  <w:pPr>
                    <w:rPr>
                      <w:rFonts w:ascii="Calibri" w:hAnsi="Calibri" w:cs="Calibri"/>
                    </w:rPr>
                  </w:pPr>
                  <w:r w:rsidRPr="000347F2">
                    <w:rPr>
                      <w:rFonts w:ascii="Calibri" w:hAnsi="Calibri" w:cs="Calibri"/>
                    </w:rPr>
                    <w:t>DSEAR Risk Assessor Training</w:t>
                  </w:r>
                </w:p>
              </w:tc>
              <w:tc>
                <w:tcPr>
                  <w:tcW w:w="594" w:type="pct"/>
                </w:tcPr>
                <w:p w14:paraId="2642A733" w14:textId="77777777" w:rsidR="003652BC" w:rsidRPr="000347F2" w:rsidRDefault="003652BC" w:rsidP="003652BC">
                  <w:pPr>
                    <w:rPr>
                      <w:rFonts w:ascii="Calibri" w:hAnsi="Calibri" w:cs="Calibri"/>
                    </w:rPr>
                  </w:pPr>
                  <w:r w:rsidRPr="000347F2">
                    <w:rPr>
                      <w:rFonts w:ascii="Calibri" w:hAnsi="Calibri" w:cs="Calibri"/>
                    </w:rPr>
                    <w:t>Mandatory</w:t>
                  </w:r>
                </w:p>
              </w:tc>
              <w:tc>
                <w:tcPr>
                  <w:tcW w:w="1251" w:type="pct"/>
                  <w:tcBorders>
                    <w:right w:val="single" w:sz="4" w:space="0" w:color="auto"/>
                  </w:tcBorders>
                </w:tcPr>
                <w:p w14:paraId="3EC05DBB" w14:textId="77777777" w:rsidR="003652BC" w:rsidRDefault="003652BC" w:rsidP="003652BC">
                  <w:pPr>
                    <w:rPr>
                      <w:rFonts w:ascii="Calibri" w:hAnsi="Calibri" w:cs="Calibri"/>
                    </w:rPr>
                  </w:pPr>
                  <w:r>
                    <w:rPr>
                      <w:rFonts w:ascii="Calibri" w:hAnsi="Calibri" w:cs="Calibri"/>
                    </w:rPr>
                    <w:t xml:space="preserve">Book via </w:t>
                  </w:r>
                  <w:hyperlink r:id="rId46" w:history="1">
                    <w:proofErr w:type="spellStart"/>
                    <w:r w:rsidRPr="003652BC">
                      <w:rPr>
                        <w:rStyle w:val="Hyperlink"/>
                        <w:rFonts w:ascii="Calibri" w:hAnsi="Calibri" w:cs="Calibri"/>
                      </w:rPr>
                      <w:t>LearnUpon</w:t>
                    </w:r>
                    <w:proofErr w:type="spellEnd"/>
                  </w:hyperlink>
                </w:p>
                <w:p w14:paraId="66151954" w14:textId="74D8A745" w:rsidR="003652BC" w:rsidRPr="000347F2" w:rsidRDefault="003652BC" w:rsidP="003652BC">
                  <w:pPr>
                    <w:rPr>
                      <w:rFonts w:ascii="Calibri" w:hAnsi="Calibri" w:cs="Calibri"/>
                      <w:iCs/>
                    </w:rPr>
                  </w:pPr>
                  <w:r>
                    <w:rPr>
                      <w:rFonts w:ascii="Calibri" w:hAnsi="Calibri" w:cs="Calibri"/>
                    </w:rPr>
                    <w:t xml:space="preserve">Book via </w:t>
                  </w:r>
                  <w:hyperlink r:id="rId47" w:history="1">
                    <w:proofErr w:type="spellStart"/>
                    <w:r w:rsidRPr="003652BC">
                      <w:rPr>
                        <w:rStyle w:val="Hyperlink"/>
                        <w:rFonts w:ascii="Calibri" w:hAnsi="Calibri" w:cs="Calibri"/>
                      </w:rPr>
                      <w:t>LearnUpon</w:t>
                    </w:r>
                    <w:proofErr w:type="spellEnd"/>
                  </w:hyperlink>
                </w:p>
              </w:tc>
            </w:tr>
            <w:tr w:rsidR="003652BC" w:rsidRPr="000347F2" w14:paraId="57FDD15F" w14:textId="77777777" w:rsidTr="00636FF0">
              <w:trPr>
                <w:trHeight w:val="401"/>
              </w:trPr>
              <w:tc>
                <w:tcPr>
                  <w:tcW w:w="1601" w:type="pct"/>
                  <w:shd w:val="clear" w:color="auto" w:fill="D9D9D9" w:themeFill="background1" w:themeFillShade="D9"/>
                </w:tcPr>
                <w:p w14:paraId="2041E914" w14:textId="77777777" w:rsidR="003652BC" w:rsidRPr="000347F2" w:rsidRDefault="003652BC" w:rsidP="003652BC">
                  <w:pPr>
                    <w:rPr>
                      <w:rFonts w:ascii="Calibri" w:hAnsi="Calibri" w:cs="Calibri"/>
                    </w:rPr>
                  </w:pPr>
                  <w:r w:rsidRPr="000347F2">
                    <w:rPr>
                      <w:rFonts w:ascii="Calibri" w:hAnsi="Calibri" w:cs="Calibri"/>
                    </w:rPr>
                    <w:t>Fire evacuation roles</w:t>
                  </w:r>
                </w:p>
              </w:tc>
              <w:tc>
                <w:tcPr>
                  <w:tcW w:w="1554" w:type="pct"/>
                </w:tcPr>
                <w:p w14:paraId="1B976F0C" w14:textId="77777777" w:rsidR="003652BC" w:rsidRPr="000347F2" w:rsidRDefault="003652BC" w:rsidP="003652BC">
                  <w:pPr>
                    <w:rPr>
                      <w:rFonts w:ascii="Calibri" w:hAnsi="Calibri" w:cs="Calibri"/>
                    </w:rPr>
                  </w:pPr>
                  <w:r w:rsidRPr="000347F2">
                    <w:rPr>
                      <w:rFonts w:ascii="Calibri" w:hAnsi="Calibri" w:cs="Calibri"/>
                    </w:rPr>
                    <w:t>Fire Warden Training</w:t>
                  </w:r>
                </w:p>
              </w:tc>
              <w:tc>
                <w:tcPr>
                  <w:tcW w:w="594" w:type="pct"/>
                </w:tcPr>
                <w:p w14:paraId="1B8BDD7A" w14:textId="77777777" w:rsidR="003652BC" w:rsidRPr="000347F2" w:rsidRDefault="003652BC" w:rsidP="003652BC">
                  <w:pPr>
                    <w:rPr>
                      <w:rFonts w:ascii="Calibri" w:hAnsi="Calibri" w:cs="Calibri"/>
                    </w:rPr>
                  </w:pPr>
                  <w:r w:rsidRPr="000347F2">
                    <w:rPr>
                      <w:rFonts w:ascii="Calibri" w:hAnsi="Calibri" w:cs="Calibri"/>
                    </w:rPr>
                    <w:t xml:space="preserve">Mandatory </w:t>
                  </w:r>
                </w:p>
              </w:tc>
              <w:tc>
                <w:tcPr>
                  <w:tcW w:w="1251" w:type="pct"/>
                  <w:tcBorders>
                    <w:right w:val="single" w:sz="4" w:space="0" w:color="auto"/>
                  </w:tcBorders>
                </w:tcPr>
                <w:p w14:paraId="5FBC5B0C" w14:textId="77777777" w:rsidR="003652BC" w:rsidRPr="000347F2" w:rsidRDefault="003652BC" w:rsidP="003652BC">
                  <w:pPr>
                    <w:rPr>
                      <w:rFonts w:ascii="Calibri" w:hAnsi="Calibri" w:cs="Calibri"/>
                    </w:rPr>
                  </w:pPr>
                  <w:r w:rsidRPr="000347F2">
                    <w:rPr>
                      <w:rFonts w:ascii="Calibri" w:hAnsi="Calibri" w:cs="Calibri"/>
                    </w:rPr>
                    <w:t xml:space="preserve">Book via </w:t>
                  </w:r>
                  <w:hyperlink r:id="rId48" w:history="1">
                    <w:r w:rsidRPr="000347F2">
                      <w:rPr>
                        <w:rStyle w:val="Hyperlink"/>
                        <w:rFonts w:ascii="Calibri" w:hAnsi="Calibri" w:cs="Calibri"/>
                      </w:rPr>
                      <w:t>healthsafety@sussex.ac.uk</w:t>
                    </w:r>
                  </w:hyperlink>
                </w:p>
              </w:tc>
            </w:tr>
            <w:tr w:rsidR="003652BC" w:rsidRPr="000347F2" w14:paraId="74CC644D" w14:textId="77777777" w:rsidTr="00636FF0">
              <w:trPr>
                <w:trHeight w:val="401"/>
              </w:trPr>
              <w:tc>
                <w:tcPr>
                  <w:tcW w:w="1601" w:type="pct"/>
                  <w:shd w:val="clear" w:color="auto" w:fill="D9D9D9" w:themeFill="background1" w:themeFillShade="D9"/>
                </w:tcPr>
                <w:p w14:paraId="3F560693" w14:textId="77777777" w:rsidR="003652BC" w:rsidRPr="000347F2" w:rsidRDefault="003652BC" w:rsidP="003652BC">
                  <w:pPr>
                    <w:rPr>
                      <w:rFonts w:ascii="Calibri" w:hAnsi="Calibri" w:cs="Calibri"/>
                    </w:rPr>
                  </w:pPr>
                  <w:r w:rsidRPr="000347F2">
                    <w:rPr>
                      <w:rFonts w:ascii="Calibri" w:hAnsi="Calibri" w:cs="Calibri"/>
                    </w:rPr>
                    <w:t xml:space="preserve">Staff required to use fire extinguishers </w:t>
                  </w:r>
                </w:p>
                <w:p w14:paraId="6246FFCE" w14:textId="77777777" w:rsidR="003652BC" w:rsidRPr="000347F2" w:rsidRDefault="003652BC" w:rsidP="003652BC">
                  <w:pPr>
                    <w:rPr>
                      <w:rFonts w:ascii="Calibri" w:hAnsi="Calibri" w:cs="Calibri"/>
                    </w:rPr>
                  </w:pPr>
                  <w:r w:rsidRPr="000347F2">
                    <w:rPr>
                      <w:rFonts w:ascii="Calibri" w:hAnsi="Calibri" w:cs="Calibri"/>
                    </w:rPr>
                    <w:t>(In job description or identified by risk assessment)</w:t>
                  </w:r>
                </w:p>
              </w:tc>
              <w:tc>
                <w:tcPr>
                  <w:tcW w:w="1554" w:type="pct"/>
                </w:tcPr>
                <w:p w14:paraId="58D069D6" w14:textId="049D0F3C" w:rsidR="003652BC" w:rsidRPr="000347F2" w:rsidRDefault="003652BC" w:rsidP="003652BC">
                  <w:pPr>
                    <w:rPr>
                      <w:rFonts w:ascii="Calibri" w:hAnsi="Calibri" w:cs="Calibri"/>
                    </w:rPr>
                  </w:pPr>
                  <w:r w:rsidRPr="000347F2">
                    <w:rPr>
                      <w:rFonts w:ascii="Calibri" w:hAnsi="Calibri" w:cs="Calibri"/>
                    </w:rPr>
                    <w:t>Fire Extinguisher Training</w:t>
                  </w:r>
                </w:p>
              </w:tc>
              <w:tc>
                <w:tcPr>
                  <w:tcW w:w="594" w:type="pct"/>
                </w:tcPr>
                <w:p w14:paraId="4E791514" w14:textId="77777777" w:rsidR="003652BC" w:rsidRPr="000347F2" w:rsidRDefault="003652BC" w:rsidP="003652BC">
                  <w:pPr>
                    <w:rPr>
                      <w:rFonts w:ascii="Calibri" w:hAnsi="Calibri" w:cs="Calibri"/>
                    </w:rPr>
                  </w:pPr>
                  <w:r w:rsidRPr="000347F2">
                    <w:rPr>
                      <w:rFonts w:ascii="Calibri" w:hAnsi="Calibri" w:cs="Calibri"/>
                    </w:rPr>
                    <w:t xml:space="preserve">Mandatory </w:t>
                  </w:r>
                </w:p>
              </w:tc>
              <w:tc>
                <w:tcPr>
                  <w:tcW w:w="1251" w:type="pct"/>
                  <w:tcBorders>
                    <w:right w:val="single" w:sz="4" w:space="0" w:color="auto"/>
                  </w:tcBorders>
                </w:tcPr>
                <w:p w14:paraId="162A6E0B" w14:textId="43481DC3" w:rsidR="003652BC" w:rsidRPr="000347F2" w:rsidRDefault="003652BC" w:rsidP="003652BC">
                  <w:pPr>
                    <w:rPr>
                      <w:rFonts w:ascii="Calibri" w:hAnsi="Calibri" w:cs="Calibri"/>
                    </w:rPr>
                  </w:pPr>
                  <w:r>
                    <w:rPr>
                      <w:rFonts w:ascii="Calibri" w:hAnsi="Calibri" w:cs="Calibri"/>
                    </w:rPr>
                    <w:t>Enquire at</w:t>
                  </w:r>
                  <w:r w:rsidRPr="000347F2">
                    <w:rPr>
                      <w:rFonts w:ascii="Calibri" w:hAnsi="Calibri" w:cs="Calibri"/>
                    </w:rPr>
                    <w:t xml:space="preserve"> </w:t>
                  </w:r>
                  <w:hyperlink r:id="rId49" w:history="1">
                    <w:r w:rsidRPr="000347F2">
                      <w:rPr>
                        <w:rStyle w:val="Hyperlink"/>
                        <w:rFonts w:ascii="Calibri" w:hAnsi="Calibri" w:cs="Calibri"/>
                      </w:rPr>
                      <w:t>healthsafety@sussex.ac.uk</w:t>
                    </w:r>
                  </w:hyperlink>
                </w:p>
              </w:tc>
            </w:tr>
            <w:tr w:rsidR="003652BC" w:rsidRPr="000347F2" w14:paraId="0A053BD9" w14:textId="77777777" w:rsidTr="00636FF0">
              <w:tc>
                <w:tcPr>
                  <w:tcW w:w="1601" w:type="pct"/>
                  <w:tcBorders>
                    <w:bottom w:val="single" w:sz="4" w:space="0" w:color="auto"/>
                  </w:tcBorders>
                  <w:shd w:val="clear" w:color="auto" w:fill="D9D9D9" w:themeFill="background1" w:themeFillShade="D9"/>
                </w:tcPr>
                <w:p w14:paraId="6030C2AD" w14:textId="77777777" w:rsidR="003652BC" w:rsidRPr="000347F2" w:rsidRDefault="003652BC" w:rsidP="003652BC">
                  <w:pPr>
                    <w:rPr>
                      <w:rFonts w:ascii="Calibri" w:hAnsi="Calibri" w:cs="Calibri"/>
                    </w:rPr>
                  </w:pPr>
                  <w:r w:rsidRPr="000347F2">
                    <w:rPr>
                      <w:rFonts w:ascii="Calibri" w:hAnsi="Calibri" w:cs="Calibri"/>
                    </w:rPr>
                    <w:t>First Aiders</w:t>
                  </w:r>
                </w:p>
              </w:tc>
              <w:tc>
                <w:tcPr>
                  <w:tcW w:w="1554" w:type="pct"/>
                  <w:tcBorders>
                    <w:bottom w:val="single" w:sz="4" w:space="0" w:color="auto"/>
                  </w:tcBorders>
                </w:tcPr>
                <w:p w14:paraId="49A9457B" w14:textId="77777777" w:rsidR="003652BC" w:rsidRPr="000347F2" w:rsidRDefault="003652BC" w:rsidP="003652BC">
                  <w:pPr>
                    <w:rPr>
                      <w:rFonts w:ascii="Calibri" w:hAnsi="Calibri" w:cs="Calibri"/>
                    </w:rPr>
                  </w:pPr>
                  <w:r w:rsidRPr="000347F2">
                    <w:rPr>
                      <w:rFonts w:ascii="Calibri" w:hAnsi="Calibri" w:cs="Calibri"/>
                    </w:rPr>
                    <w:t>First Aid at Work or</w:t>
                  </w:r>
                </w:p>
                <w:p w14:paraId="7DDB6954" w14:textId="77777777" w:rsidR="003652BC" w:rsidRPr="000347F2" w:rsidRDefault="003652BC" w:rsidP="003652BC">
                  <w:pPr>
                    <w:rPr>
                      <w:rFonts w:ascii="Calibri" w:hAnsi="Calibri" w:cs="Calibri"/>
                    </w:rPr>
                  </w:pPr>
                  <w:r w:rsidRPr="000347F2">
                    <w:rPr>
                      <w:rFonts w:ascii="Calibri" w:hAnsi="Calibri" w:cs="Calibri"/>
                    </w:rPr>
                    <w:t>Emergency First Aid at Work</w:t>
                  </w:r>
                </w:p>
              </w:tc>
              <w:tc>
                <w:tcPr>
                  <w:tcW w:w="594" w:type="pct"/>
                  <w:tcBorders>
                    <w:bottom w:val="single" w:sz="4" w:space="0" w:color="auto"/>
                  </w:tcBorders>
                </w:tcPr>
                <w:p w14:paraId="6564C010" w14:textId="77777777" w:rsidR="003652BC" w:rsidRPr="000347F2" w:rsidRDefault="003652BC" w:rsidP="003652BC">
                  <w:pPr>
                    <w:rPr>
                      <w:rFonts w:ascii="Calibri" w:hAnsi="Calibri" w:cs="Calibri"/>
                    </w:rPr>
                  </w:pPr>
                  <w:r w:rsidRPr="000347F2">
                    <w:rPr>
                      <w:rFonts w:ascii="Calibri" w:hAnsi="Calibri" w:cs="Calibri"/>
                    </w:rPr>
                    <w:t xml:space="preserve">Mandatory </w:t>
                  </w:r>
                </w:p>
              </w:tc>
              <w:tc>
                <w:tcPr>
                  <w:tcW w:w="1251" w:type="pct"/>
                  <w:tcBorders>
                    <w:bottom w:val="single" w:sz="4" w:space="0" w:color="auto"/>
                    <w:right w:val="single" w:sz="4" w:space="0" w:color="auto"/>
                  </w:tcBorders>
                </w:tcPr>
                <w:p w14:paraId="6DF6713C" w14:textId="77777777" w:rsidR="003652BC" w:rsidRDefault="003652BC" w:rsidP="003652BC">
                  <w:pPr>
                    <w:rPr>
                      <w:rFonts w:ascii="Calibri" w:hAnsi="Calibri" w:cs="Calibri"/>
                    </w:rPr>
                  </w:pPr>
                  <w:r w:rsidRPr="000347F2">
                    <w:rPr>
                      <w:rFonts w:ascii="Calibri" w:hAnsi="Calibri" w:cs="Calibri"/>
                    </w:rPr>
                    <w:t xml:space="preserve">3 Day course, </w:t>
                  </w:r>
                  <w:r>
                    <w:rPr>
                      <w:rFonts w:ascii="Calibri" w:hAnsi="Calibri" w:cs="Calibri"/>
                    </w:rPr>
                    <w:t xml:space="preserve">Book via </w:t>
                  </w:r>
                  <w:hyperlink r:id="rId50" w:history="1">
                    <w:proofErr w:type="spellStart"/>
                    <w:r w:rsidRPr="003652BC">
                      <w:rPr>
                        <w:rStyle w:val="Hyperlink"/>
                        <w:rFonts w:ascii="Calibri" w:hAnsi="Calibri" w:cs="Calibri"/>
                      </w:rPr>
                      <w:t>LearnUpon</w:t>
                    </w:r>
                    <w:proofErr w:type="spellEnd"/>
                  </w:hyperlink>
                </w:p>
                <w:p w14:paraId="72C1A5DE" w14:textId="417609FF" w:rsidR="003652BC" w:rsidRPr="000347F2" w:rsidRDefault="003652BC" w:rsidP="003652BC">
                  <w:pPr>
                    <w:rPr>
                      <w:rFonts w:ascii="Calibri" w:hAnsi="Calibri" w:cs="Calibri"/>
                    </w:rPr>
                  </w:pPr>
                  <w:r w:rsidRPr="000347F2">
                    <w:rPr>
                      <w:rFonts w:ascii="Calibri" w:hAnsi="Calibri" w:cs="Calibri"/>
                    </w:rPr>
                    <w:t xml:space="preserve">1 Day course, </w:t>
                  </w:r>
                  <w:r>
                    <w:rPr>
                      <w:rFonts w:ascii="Calibri" w:hAnsi="Calibri" w:cs="Calibri"/>
                    </w:rPr>
                    <w:t xml:space="preserve">Book via </w:t>
                  </w:r>
                  <w:hyperlink r:id="rId51" w:history="1">
                    <w:proofErr w:type="spellStart"/>
                    <w:r w:rsidRPr="003652BC">
                      <w:rPr>
                        <w:rStyle w:val="Hyperlink"/>
                        <w:rFonts w:ascii="Calibri" w:hAnsi="Calibri" w:cs="Calibri"/>
                      </w:rPr>
                      <w:t>LearnUpon</w:t>
                    </w:r>
                    <w:proofErr w:type="spellEnd"/>
                  </w:hyperlink>
                </w:p>
              </w:tc>
            </w:tr>
          </w:tbl>
          <w:p w14:paraId="1242F87F" w14:textId="77777777" w:rsidR="00B30F1E" w:rsidRDefault="00B30F1E" w:rsidP="00B30F1E">
            <w:pPr>
              <w:rPr>
                <w:rFonts w:ascii="Calibri" w:hAnsi="Calibri" w:cs="Calibri"/>
                <w:b/>
              </w:rPr>
            </w:pPr>
          </w:p>
          <w:p w14:paraId="103A3D66" w14:textId="77777777" w:rsidR="00A66E1D" w:rsidRDefault="00A66E1D" w:rsidP="00B30F1E">
            <w:pPr>
              <w:rPr>
                <w:rFonts w:ascii="Calibri" w:hAnsi="Calibri" w:cs="Calibri"/>
                <w:b/>
              </w:rPr>
            </w:pPr>
          </w:p>
          <w:p w14:paraId="5ECF3D8A" w14:textId="77777777" w:rsidR="00A66E1D" w:rsidRDefault="00A66E1D" w:rsidP="00B30F1E">
            <w:pPr>
              <w:rPr>
                <w:rFonts w:ascii="Calibri" w:hAnsi="Calibri" w:cs="Calibri"/>
                <w:b/>
              </w:rPr>
            </w:pPr>
          </w:p>
          <w:p w14:paraId="3D90CC78" w14:textId="25523BDC" w:rsidR="00B30F1E" w:rsidRPr="000347F2" w:rsidRDefault="00B30F1E" w:rsidP="00B30F1E">
            <w:pPr>
              <w:rPr>
                <w:rFonts w:ascii="Calibri" w:hAnsi="Calibri" w:cs="Calibri"/>
                <w:b/>
              </w:rPr>
            </w:pPr>
            <w:r w:rsidRPr="000347F2">
              <w:rPr>
                <w:rFonts w:ascii="Calibri" w:hAnsi="Calibri" w:cs="Calibri"/>
                <w:b/>
              </w:rPr>
              <w:t>Hazard Specific Training – Mandatory if identified through risk assessment:</w:t>
            </w:r>
          </w:p>
          <w:p w14:paraId="7700F57A" w14:textId="77777777" w:rsidR="00B30F1E" w:rsidRPr="000347F2" w:rsidRDefault="00B30F1E" w:rsidP="00B30F1E">
            <w:pPr>
              <w:rPr>
                <w:rFonts w:ascii="Calibri" w:hAnsi="Calibri" w:cs="Calibri"/>
              </w:rPr>
            </w:pPr>
          </w:p>
        </w:tc>
      </w:tr>
      <w:tr w:rsidR="00B30F1E" w:rsidRPr="000347F2" w14:paraId="36D3839B" w14:textId="77777777" w:rsidTr="00636FF0">
        <w:trPr>
          <w:trHeight w:val="407"/>
        </w:trPr>
        <w:tc>
          <w:tcPr>
            <w:tcW w:w="1606" w:type="pct"/>
            <w:shd w:val="clear" w:color="auto" w:fill="D9D9D9" w:themeFill="background1" w:themeFillShade="D9"/>
          </w:tcPr>
          <w:p w14:paraId="077C6620" w14:textId="77777777" w:rsidR="00B30F1E" w:rsidRPr="000347F2" w:rsidRDefault="00B30F1E" w:rsidP="00B30F1E">
            <w:pPr>
              <w:rPr>
                <w:rFonts w:ascii="Calibri" w:hAnsi="Calibri" w:cs="Calibri"/>
              </w:rPr>
            </w:pPr>
            <w:bookmarkStart w:id="13" w:name="_Hlk107575662"/>
            <w:r w:rsidRPr="000347F2">
              <w:rPr>
                <w:rFonts w:ascii="Calibri" w:hAnsi="Calibri" w:cs="Calibri"/>
              </w:rPr>
              <w:lastRenderedPageBreak/>
              <w:t>All staff and PhD students</w:t>
            </w:r>
            <w:r w:rsidRPr="000347F2">
              <w:rPr>
                <w:rFonts w:ascii="Calibri" w:hAnsi="Calibri" w:cs="Calibri"/>
                <w:b/>
              </w:rPr>
              <w:t xml:space="preserve"> travelling overseas </w:t>
            </w:r>
            <w:r w:rsidRPr="000347F2">
              <w:rPr>
                <w:rFonts w:ascii="Calibri" w:hAnsi="Calibri" w:cs="Calibri"/>
                <w:b/>
                <w:bCs/>
              </w:rPr>
              <w:t>on business</w:t>
            </w:r>
            <w:bookmarkEnd w:id="13"/>
            <w:r w:rsidRPr="000347F2">
              <w:rPr>
                <w:rFonts w:ascii="Calibri" w:hAnsi="Calibri" w:cs="Calibri"/>
              </w:rPr>
              <w:t xml:space="preserve"> (not study abroad)</w:t>
            </w:r>
          </w:p>
        </w:tc>
        <w:tc>
          <w:tcPr>
            <w:tcW w:w="2157" w:type="pct"/>
            <w:gridSpan w:val="2"/>
          </w:tcPr>
          <w:p w14:paraId="4A6695CB" w14:textId="77777777" w:rsidR="00B30F1E" w:rsidRPr="000347F2" w:rsidRDefault="00B30F1E" w:rsidP="00B30F1E">
            <w:pPr>
              <w:rPr>
                <w:rFonts w:ascii="Calibri" w:hAnsi="Calibri" w:cs="Calibri"/>
              </w:rPr>
            </w:pPr>
            <w:r w:rsidRPr="000347F2">
              <w:rPr>
                <w:rFonts w:ascii="Calibri" w:hAnsi="Calibri" w:cs="Calibri"/>
              </w:rPr>
              <w:t>Traveller Safety Awareness</w:t>
            </w:r>
          </w:p>
        </w:tc>
        <w:tc>
          <w:tcPr>
            <w:tcW w:w="1237" w:type="pct"/>
          </w:tcPr>
          <w:p w14:paraId="5C8D611D" w14:textId="220BC7E7" w:rsidR="00B30F1E" w:rsidRPr="000347F2" w:rsidRDefault="006633FD" w:rsidP="00B30F1E">
            <w:pPr>
              <w:rPr>
                <w:rFonts w:ascii="Calibri" w:hAnsi="Calibri" w:cs="Calibri"/>
                <w:color w:val="808080" w:themeColor="background1" w:themeShade="80"/>
                <w:highlight w:val="cyan"/>
              </w:rPr>
            </w:pPr>
            <w:hyperlink r:id="rId52" w:history="1">
              <w:r w:rsidRPr="000347F2">
                <w:rPr>
                  <w:rStyle w:val="Hyperlink"/>
                  <w:rFonts w:ascii="Calibri" w:hAnsi="Calibri" w:cs="Calibri"/>
                </w:rPr>
                <w:t>Pre-T</w:t>
              </w:r>
              <w:r>
                <w:rPr>
                  <w:rStyle w:val="Hyperlink"/>
                  <w:rFonts w:ascii="Calibri" w:hAnsi="Calibri" w:cs="Calibri"/>
                </w:rPr>
                <w:t>r</w:t>
              </w:r>
              <w:r w:rsidRPr="000347F2">
                <w:rPr>
                  <w:rStyle w:val="Hyperlink"/>
                  <w:rFonts w:ascii="Calibri" w:hAnsi="Calibri" w:cs="Calibri"/>
                </w:rPr>
                <w:t>avel Advice and E-Learning</w:t>
              </w:r>
            </w:hyperlink>
          </w:p>
        </w:tc>
      </w:tr>
      <w:tr w:rsidR="00B30F1E" w:rsidRPr="000347F2" w14:paraId="0105E288" w14:textId="77777777" w:rsidTr="00636FF0">
        <w:trPr>
          <w:trHeight w:val="407"/>
        </w:trPr>
        <w:tc>
          <w:tcPr>
            <w:tcW w:w="1606" w:type="pct"/>
            <w:shd w:val="clear" w:color="auto" w:fill="D9D9D9" w:themeFill="background1" w:themeFillShade="D9"/>
          </w:tcPr>
          <w:p w14:paraId="6B6CA4A0" w14:textId="77777777" w:rsidR="00B30F1E" w:rsidRPr="000347F2" w:rsidRDefault="00B30F1E" w:rsidP="00B30F1E">
            <w:pPr>
              <w:rPr>
                <w:rFonts w:ascii="Calibri" w:hAnsi="Calibri" w:cs="Calibri"/>
              </w:rPr>
            </w:pPr>
            <w:r w:rsidRPr="000347F2">
              <w:rPr>
                <w:rFonts w:ascii="Calibri" w:hAnsi="Calibri" w:cs="Calibri"/>
              </w:rPr>
              <w:t xml:space="preserve">  </w:t>
            </w:r>
            <w:r w:rsidRPr="000347F2">
              <w:rPr>
                <w:rFonts w:ascii="Calibri" w:hAnsi="Calibri" w:cs="Calibri"/>
                <w:b/>
              </w:rPr>
              <w:t>+ if</w:t>
            </w:r>
            <w:r w:rsidRPr="000347F2">
              <w:rPr>
                <w:rFonts w:ascii="Calibri" w:hAnsi="Calibri" w:cs="Calibri"/>
              </w:rPr>
              <w:t xml:space="preserve"> undertaking travel </w:t>
            </w:r>
            <w:r w:rsidRPr="000347F2">
              <w:rPr>
                <w:rStyle w:val="cf01"/>
                <w:rFonts w:ascii="Calibri" w:hAnsi="Calibri" w:cs="Calibri"/>
                <w:sz w:val="22"/>
                <w:szCs w:val="22"/>
              </w:rPr>
              <w:t xml:space="preserve">to regions where the </w:t>
            </w:r>
            <w:hyperlink r:id="rId53" w:history="1">
              <w:r w:rsidRPr="000347F2">
                <w:rPr>
                  <w:rStyle w:val="Hyperlink"/>
                  <w:rFonts w:ascii="Calibri" w:hAnsi="Calibri" w:cs="Calibri"/>
                </w:rPr>
                <w:t>Foreign and Commonwealth office</w:t>
              </w:r>
            </w:hyperlink>
            <w:r w:rsidRPr="000347F2">
              <w:rPr>
                <w:rStyle w:val="cf01"/>
                <w:rFonts w:ascii="Calibri" w:hAnsi="Calibri" w:cs="Calibri"/>
                <w:sz w:val="22"/>
                <w:szCs w:val="22"/>
              </w:rPr>
              <w:t xml:space="preserve"> advise against travel</w:t>
            </w:r>
          </w:p>
        </w:tc>
        <w:tc>
          <w:tcPr>
            <w:tcW w:w="2157" w:type="pct"/>
            <w:gridSpan w:val="2"/>
          </w:tcPr>
          <w:p w14:paraId="41F48DBA" w14:textId="77777777" w:rsidR="00B30F1E" w:rsidRPr="000347F2" w:rsidRDefault="00B30F1E" w:rsidP="00B30F1E">
            <w:pPr>
              <w:rPr>
                <w:rFonts w:ascii="Calibri" w:hAnsi="Calibri" w:cs="Calibri"/>
              </w:rPr>
            </w:pPr>
            <w:bookmarkStart w:id="14" w:name="_Hlk107575693"/>
            <w:r w:rsidRPr="000347F2">
              <w:rPr>
                <w:rFonts w:ascii="Calibri" w:hAnsi="Calibri" w:cs="Calibri"/>
              </w:rPr>
              <w:t>Hazardous Environment Training</w:t>
            </w:r>
          </w:p>
          <w:p w14:paraId="5DEDFF4C" w14:textId="77777777" w:rsidR="00B30F1E" w:rsidRPr="000347F2" w:rsidRDefault="00B30F1E" w:rsidP="00B30F1E">
            <w:pPr>
              <w:rPr>
                <w:rFonts w:ascii="Calibri" w:hAnsi="Calibri" w:cs="Calibri"/>
              </w:rPr>
            </w:pPr>
            <w:r w:rsidRPr="000347F2">
              <w:rPr>
                <w:rFonts w:ascii="Calibri" w:hAnsi="Calibri" w:cs="Calibri"/>
              </w:rPr>
              <w:t>Advanced Hazardous environment and Remote Areas Training</w:t>
            </w:r>
            <w:bookmarkEnd w:id="14"/>
          </w:p>
        </w:tc>
        <w:tc>
          <w:tcPr>
            <w:tcW w:w="1237" w:type="pct"/>
          </w:tcPr>
          <w:p w14:paraId="0E67E193" w14:textId="77777777" w:rsidR="00B30F1E" w:rsidRPr="000347F2" w:rsidRDefault="00B30F1E" w:rsidP="00B30F1E">
            <w:pPr>
              <w:rPr>
                <w:rStyle w:val="Hyperlink"/>
                <w:rFonts w:ascii="Calibri" w:hAnsi="Calibri" w:cs="Calibri"/>
              </w:rPr>
            </w:pPr>
            <w:r w:rsidRPr="000347F2">
              <w:rPr>
                <w:rFonts w:ascii="Calibri" w:hAnsi="Calibri" w:cs="Calibri"/>
              </w:rPr>
              <w:t xml:space="preserve">Book via </w:t>
            </w:r>
            <w:hyperlink r:id="rId54" w:history="1">
              <w:r w:rsidRPr="000347F2">
                <w:rPr>
                  <w:rStyle w:val="Hyperlink"/>
                  <w:rFonts w:ascii="Calibri" w:hAnsi="Calibri" w:cs="Calibri"/>
                </w:rPr>
                <w:t>healthsafety@sussex.ac.uk</w:t>
              </w:r>
            </w:hyperlink>
          </w:p>
          <w:p w14:paraId="42458B82" w14:textId="77777777" w:rsidR="00B30F1E" w:rsidRPr="000347F2" w:rsidRDefault="00B30F1E" w:rsidP="00B30F1E">
            <w:pPr>
              <w:rPr>
                <w:rFonts w:ascii="Calibri" w:hAnsi="Calibri" w:cs="Calibri"/>
              </w:rPr>
            </w:pPr>
            <w:r w:rsidRPr="000347F2">
              <w:rPr>
                <w:rFonts w:ascii="Calibri" w:hAnsi="Calibri" w:cs="Calibri"/>
              </w:rPr>
              <w:t xml:space="preserve">Book via </w:t>
            </w:r>
            <w:hyperlink r:id="rId55" w:history="1">
              <w:r w:rsidRPr="000347F2">
                <w:rPr>
                  <w:rStyle w:val="Hyperlink"/>
                  <w:rFonts w:ascii="Calibri" w:hAnsi="Calibri" w:cs="Calibri"/>
                </w:rPr>
                <w:t>healthsafety@sussex.ac.uk</w:t>
              </w:r>
            </w:hyperlink>
          </w:p>
        </w:tc>
      </w:tr>
      <w:tr w:rsidR="00B30F1E" w:rsidRPr="000347F2" w14:paraId="09397F09" w14:textId="77777777" w:rsidTr="00636FF0">
        <w:trPr>
          <w:trHeight w:val="555"/>
        </w:trPr>
        <w:tc>
          <w:tcPr>
            <w:tcW w:w="1606" w:type="pct"/>
            <w:shd w:val="clear" w:color="auto" w:fill="D9D9D9" w:themeFill="background1" w:themeFillShade="D9"/>
          </w:tcPr>
          <w:p w14:paraId="59D028E3" w14:textId="77777777" w:rsidR="00B30F1E" w:rsidRPr="000347F2" w:rsidRDefault="00B30F1E" w:rsidP="00B30F1E">
            <w:pPr>
              <w:rPr>
                <w:rFonts w:ascii="Calibri" w:hAnsi="Calibri" w:cs="Calibri"/>
              </w:rPr>
            </w:pPr>
            <w:r w:rsidRPr="000347F2">
              <w:rPr>
                <w:rFonts w:ascii="Calibri" w:hAnsi="Calibri" w:cs="Calibri"/>
              </w:rPr>
              <w:t xml:space="preserve">Any staff arranging or undertaking work that could </w:t>
            </w:r>
            <w:r w:rsidRPr="000347F2">
              <w:rPr>
                <w:rFonts w:ascii="Calibri" w:hAnsi="Calibri" w:cs="Calibri"/>
                <w:b/>
              </w:rPr>
              <w:t>disturb the fabric of buildings</w:t>
            </w:r>
          </w:p>
        </w:tc>
        <w:tc>
          <w:tcPr>
            <w:tcW w:w="2157" w:type="pct"/>
            <w:gridSpan w:val="2"/>
          </w:tcPr>
          <w:p w14:paraId="21BD701F" w14:textId="77777777" w:rsidR="00B30F1E" w:rsidRPr="000347F2" w:rsidRDefault="00B30F1E" w:rsidP="00B30F1E">
            <w:pPr>
              <w:rPr>
                <w:rFonts w:ascii="Calibri" w:hAnsi="Calibri" w:cs="Calibri"/>
              </w:rPr>
            </w:pPr>
            <w:r w:rsidRPr="000347F2">
              <w:rPr>
                <w:rFonts w:ascii="Calibri" w:hAnsi="Calibri" w:cs="Calibri"/>
              </w:rPr>
              <w:t>Asbestos Awareness</w:t>
            </w:r>
          </w:p>
        </w:tc>
        <w:tc>
          <w:tcPr>
            <w:tcW w:w="1237" w:type="pct"/>
          </w:tcPr>
          <w:p w14:paraId="3FDFCB90" w14:textId="07913BB1" w:rsidR="006633FD" w:rsidRPr="000347F2" w:rsidRDefault="006633FD" w:rsidP="006633FD">
            <w:pPr>
              <w:rPr>
                <w:rFonts w:ascii="Calibri" w:hAnsi="Calibri" w:cs="Calibri"/>
              </w:rPr>
            </w:pPr>
            <w:r w:rsidRPr="000347F2">
              <w:rPr>
                <w:rFonts w:ascii="Calibri" w:hAnsi="Calibri" w:cs="Calibri"/>
              </w:rPr>
              <w:t xml:space="preserve">Online course via </w:t>
            </w:r>
            <w:hyperlink r:id="rId56" w:history="1">
              <w:proofErr w:type="spellStart"/>
              <w:r w:rsidRPr="000347F2">
                <w:rPr>
                  <w:rStyle w:val="Hyperlink"/>
                  <w:rFonts w:ascii="Calibri" w:hAnsi="Calibri" w:cs="Calibri"/>
                </w:rPr>
                <w:t>LearnUpon</w:t>
              </w:r>
              <w:proofErr w:type="spellEnd"/>
            </w:hyperlink>
          </w:p>
          <w:p w14:paraId="72037201" w14:textId="65CB35E7" w:rsidR="00B30F1E" w:rsidRPr="000347F2" w:rsidRDefault="00B30F1E" w:rsidP="00B30F1E">
            <w:pPr>
              <w:rPr>
                <w:rFonts w:ascii="Calibri" w:hAnsi="Calibri" w:cs="Calibri"/>
                <w:highlight w:val="yellow"/>
              </w:rPr>
            </w:pPr>
          </w:p>
        </w:tc>
      </w:tr>
      <w:tr w:rsidR="00B30F1E" w:rsidRPr="000347F2" w14:paraId="1A89D661" w14:textId="77777777" w:rsidTr="00636FF0">
        <w:trPr>
          <w:trHeight w:val="425"/>
        </w:trPr>
        <w:tc>
          <w:tcPr>
            <w:tcW w:w="1606" w:type="pct"/>
            <w:shd w:val="clear" w:color="auto" w:fill="D9D9D9" w:themeFill="background1" w:themeFillShade="D9"/>
          </w:tcPr>
          <w:p w14:paraId="7DCB3AAE" w14:textId="77777777" w:rsidR="00B30F1E" w:rsidRPr="000347F2" w:rsidRDefault="00B30F1E" w:rsidP="00B30F1E">
            <w:pPr>
              <w:rPr>
                <w:rFonts w:ascii="Calibri" w:hAnsi="Calibri" w:cs="Calibri"/>
                <w:b/>
              </w:rPr>
            </w:pPr>
            <w:r w:rsidRPr="000347F2">
              <w:rPr>
                <w:rFonts w:ascii="Calibri" w:hAnsi="Calibri" w:cs="Calibri"/>
              </w:rPr>
              <w:t xml:space="preserve">Staff regularly </w:t>
            </w:r>
            <w:r w:rsidRPr="000347F2">
              <w:rPr>
                <w:rFonts w:ascii="Calibri" w:hAnsi="Calibri" w:cs="Calibri"/>
                <w:b/>
              </w:rPr>
              <w:t xml:space="preserve">lifting or handling </w:t>
            </w:r>
          </w:p>
          <w:p w14:paraId="7897312D" w14:textId="77777777" w:rsidR="00B30F1E" w:rsidRPr="000347F2" w:rsidRDefault="00B30F1E" w:rsidP="00B30F1E">
            <w:pPr>
              <w:tabs>
                <w:tab w:val="left" w:pos="1725"/>
              </w:tabs>
              <w:rPr>
                <w:rFonts w:ascii="Calibri" w:hAnsi="Calibri" w:cs="Calibri"/>
              </w:rPr>
            </w:pPr>
          </w:p>
        </w:tc>
        <w:tc>
          <w:tcPr>
            <w:tcW w:w="2157" w:type="pct"/>
            <w:gridSpan w:val="2"/>
          </w:tcPr>
          <w:p w14:paraId="5B4670E0" w14:textId="77777777" w:rsidR="00B30F1E" w:rsidRPr="000347F2" w:rsidRDefault="00B30F1E" w:rsidP="00B30F1E">
            <w:pPr>
              <w:rPr>
                <w:rFonts w:ascii="Calibri" w:hAnsi="Calibri" w:cs="Calibri"/>
              </w:rPr>
            </w:pPr>
            <w:r w:rsidRPr="000347F2">
              <w:rPr>
                <w:rFonts w:ascii="Calibri" w:hAnsi="Calibri" w:cs="Calibri"/>
              </w:rPr>
              <w:t>Manual Handling Techniques</w:t>
            </w:r>
          </w:p>
        </w:tc>
        <w:tc>
          <w:tcPr>
            <w:tcW w:w="1237" w:type="pct"/>
          </w:tcPr>
          <w:p w14:paraId="38652003" w14:textId="72435CB2" w:rsidR="00B30F1E" w:rsidRPr="000347F2" w:rsidRDefault="00B30F1E" w:rsidP="00B30F1E">
            <w:pPr>
              <w:rPr>
                <w:rFonts w:ascii="Calibri" w:hAnsi="Calibri" w:cs="Calibri"/>
              </w:rPr>
            </w:pPr>
            <w:r w:rsidRPr="000347F2">
              <w:rPr>
                <w:rFonts w:ascii="Calibri" w:hAnsi="Calibri" w:cs="Calibri"/>
              </w:rPr>
              <w:t xml:space="preserve">Book via </w:t>
            </w:r>
            <w:hyperlink r:id="rId57" w:history="1">
              <w:proofErr w:type="spellStart"/>
              <w:r w:rsidR="006633FD" w:rsidRPr="000347F2">
                <w:rPr>
                  <w:rStyle w:val="Hyperlink"/>
                  <w:rFonts w:ascii="Calibri" w:hAnsi="Calibri" w:cs="Calibri"/>
                </w:rPr>
                <w:t>LearnUpon</w:t>
              </w:r>
              <w:proofErr w:type="spellEnd"/>
            </w:hyperlink>
          </w:p>
        </w:tc>
      </w:tr>
      <w:tr w:rsidR="00B30F1E" w:rsidRPr="000347F2" w14:paraId="6AEFBD13" w14:textId="77777777" w:rsidTr="00636FF0">
        <w:trPr>
          <w:trHeight w:val="425"/>
        </w:trPr>
        <w:tc>
          <w:tcPr>
            <w:tcW w:w="1606" w:type="pct"/>
            <w:shd w:val="clear" w:color="auto" w:fill="D9D9D9" w:themeFill="background1" w:themeFillShade="D9"/>
          </w:tcPr>
          <w:p w14:paraId="34F1FF10" w14:textId="77777777" w:rsidR="00B30F1E" w:rsidRPr="000347F2" w:rsidRDefault="00B30F1E" w:rsidP="00B30F1E">
            <w:pPr>
              <w:rPr>
                <w:rFonts w:ascii="Calibri" w:hAnsi="Calibri" w:cs="Calibri"/>
              </w:rPr>
            </w:pPr>
            <w:r w:rsidRPr="000347F2">
              <w:rPr>
                <w:rFonts w:ascii="Calibri" w:hAnsi="Calibri" w:cs="Calibri"/>
              </w:rPr>
              <w:t xml:space="preserve">Staff using </w:t>
            </w:r>
            <w:r w:rsidRPr="000347F2">
              <w:rPr>
                <w:rFonts w:ascii="Calibri" w:hAnsi="Calibri" w:cs="Calibri"/>
                <w:b/>
                <w:bCs/>
              </w:rPr>
              <w:t>hazardous chemicals or materials</w:t>
            </w:r>
            <w:r w:rsidRPr="000347F2">
              <w:rPr>
                <w:rFonts w:ascii="Calibri" w:hAnsi="Calibri" w:cs="Calibri"/>
              </w:rPr>
              <w:t xml:space="preserve"> (including non-science)</w:t>
            </w:r>
          </w:p>
        </w:tc>
        <w:tc>
          <w:tcPr>
            <w:tcW w:w="2157" w:type="pct"/>
            <w:gridSpan w:val="2"/>
          </w:tcPr>
          <w:p w14:paraId="3C7617BA" w14:textId="77777777" w:rsidR="006633FD" w:rsidRDefault="00B30F1E" w:rsidP="00B30F1E">
            <w:pPr>
              <w:rPr>
                <w:rFonts w:ascii="Calibri" w:hAnsi="Calibri" w:cs="Calibri"/>
              </w:rPr>
            </w:pPr>
            <w:r w:rsidRPr="000347F2">
              <w:rPr>
                <w:rFonts w:ascii="Calibri" w:hAnsi="Calibri" w:cs="Calibri"/>
              </w:rPr>
              <w:t xml:space="preserve">Control of Substances Hazardous to Health </w:t>
            </w:r>
            <w:r w:rsidR="006633FD">
              <w:rPr>
                <w:rFonts w:ascii="Calibri" w:hAnsi="Calibri" w:cs="Calibri"/>
              </w:rPr>
              <w:t>(COSHH) Risk Assessor</w:t>
            </w:r>
          </w:p>
          <w:p w14:paraId="0A6C4DF4" w14:textId="0774EE76" w:rsidR="00B30F1E" w:rsidRDefault="00B30F1E" w:rsidP="006633FD">
            <w:pPr>
              <w:rPr>
                <w:rFonts w:ascii="Calibri" w:hAnsi="Calibri" w:cs="Calibri"/>
              </w:rPr>
            </w:pPr>
            <w:r w:rsidRPr="000347F2">
              <w:rPr>
                <w:rFonts w:ascii="Calibri" w:hAnsi="Calibri" w:cs="Calibri"/>
              </w:rPr>
              <w:t>COSHH and DSEAR</w:t>
            </w:r>
            <w:r w:rsidR="006633FD">
              <w:rPr>
                <w:rFonts w:ascii="Calibri" w:hAnsi="Calibri" w:cs="Calibri"/>
              </w:rPr>
              <w:t xml:space="preserve"> (</w:t>
            </w:r>
            <w:r w:rsidR="006633FD" w:rsidRPr="006633FD">
              <w:rPr>
                <w:rFonts w:ascii="Calibri" w:hAnsi="Calibri" w:cs="Calibri"/>
              </w:rPr>
              <w:t>Dangerous Substances and Explosive Atmosphere Regulations</w:t>
            </w:r>
            <w:r w:rsidR="006633FD">
              <w:rPr>
                <w:rFonts w:ascii="Calibri" w:hAnsi="Calibri" w:cs="Calibri"/>
              </w:rPr>
              <w:t>) Refresher</w:t>
            </w:r>
          </w:p>
          <w:p w14:paraId="62E544EF" w14:textId="4EB379CE" w:rsidR="006633FD" w:rsidRPr="000347F2" w:rsidRDefault="006633FD" w:rsidP="006633FD">
            <w:pPr>
              <w:rPr>
                <w:rFonts w:ascii="Calibri" w:hAnsi="Calibri" w:cs="Calibri"/>
              </w:rPr>
            </w:pPr>
          </w:p>
        </w:tc>
        <w:tc>
          <w:tcPr>
            <w:tcW w:w="1237" w:type="pct"/>
          </w:tcPr>
          <w:p w14:paraId="10926A81" w14:textId="77777777" w:rsidR="00B30F1E" w:rsidRPr="000347F2" w:rsidRDefault="00B30F1E" w:rsidP="00B30F1E">
            <w:pPr>
              <w:rPr>
                <w:rFonts w:ascii="Calibri" w:hAnsi="Calibri" w:cs="Calibri"/>
              </w:rPr>
            </w:pPr>
            <w:r w:rsidRPr="000347F2">
              <w:rPr>
                <w:rFonts w:ascii="Calibri" w:hAnsi="Calibri" w:cs="Calibri"/>
              </w:rPr>
              <w:t xml:space="preserve">Online course via </w:t>
            </w:r>
            <w:hyperlink r:id="rId58" w:history="1">
              <w:proofErr w:type="spellStart"/>
              <w:r w:rsidRPr="000347F2">
                <w:rPr>
                  <w:rStyle w:val="Hyperlink"/>
                  <w:rFonts w:ascii="Calibri" w:hAnsi="Calibri" w:cs="Calibri"/>
                </w:rPr>
                <w:t>LearnUpon</w:t>
              </w:r>
              <w:proofErr w:type="spellEnd"/>
            </w:hyperlink>
            <w:r w:rsidRPr="000347F2">
              <w:rPr>
                <w:rFonts w:ascii="Calibri" w:hAnsi="Calibri" w:cs="Calibri"/>
              </w:rPr>
              <w:t>.</w:t>
            </w:r>
          </w:p>
          <w:p w14:paraId="5C0C9CFF" w14:textId="77777777" w:rsidR="00B30F1E" w:rsidRPr="000347F2" w:rsidRDefault="00B30F1E" w:rsidP="00B30F1E">
            <w:pPr>
              <w:rPr>
                <w:rFonts w:ascii="Calibri" w:hAnsi="Calibri" w:cs="Calibri"/>
              </w:rPr>
            </w:pPr>
            <w:r w:rsidRPr="000347F2">
              <w:rPr>
                <w:rFonts w:ascii="Calibri" w:hAnsi="Calibri" w:cs="Calibri"/>
              </w:rPr>
              <w:t xml:space="preserve">In person - book via </w:t>
            </w:r>
            <w:hyperlink r:id="rId59" w:history="1">
              <w:proofErr w:type="spellStart"/>
              <w:r w:rsidRPr="000347F2">
                <w:rPr>
                  <w:rStyle w:val="Hyperlink"/>
                  <w:rFonts w:ascii="Calibri" w:hAnsi="Calibri" w:cs="Calibri"/>
                </w:rPr>
                <w:t>LearnUpon</w:t>
              </w:r>
              <w:proofErr w:type="spellEnd"/>
            </w:hyperlink>
            <w:r w:rsidRPr="000347F2">
              <w:rPr>
                <w:rFonts w:ascii="Calibri" w:hAnsi="Calibri" w:cs="Calibri"/>
              </w:rPr>
              <w:t>.</w:t>
            </w:r>
          </w:p>
        </w:tc>
      </w:tr>
      <w:tr w:rsidR="00B30F1E" w:rsidRPr="000347F2" w14:paraId="216D029F" w14:textId="77777777" w:rsidTr="00636FF0">
        <w:trPr>
          <w:trHeight w:val="425"/>
        </w:trPr>
        <w:tc>
          <w:tcPr>
            <w:tcW w:w="1606" w:type="pct"/>
            <w:shd w:val="clear" w:color="auto" w:fill="D9D9D9" w:themeFill="background1" w:themeFillShade="D9"/>
          </w:tcPr>
          <w:p w14:paraId="0A3564F6" w14:textId="77777777" w:rsidR="00B30F1E" w:rsidRPr="000347F2" w:rsidRDefault="00B30F1E" w:rsidP="00B30F1E">
            <w:pPr>
              <w:rPr>
                <w:rFonts w:ascii="Calibri" w:hAnsi="Calibri" w:cs="Calibri"/>
                <w:b/>
                <w:bCs/>
              </w:rPr>
            </w:pPr>
            <w:r w:rsidRPr="000347F2">
              <w:rPr>
                <w:rFonts w:ascii="Calibri" w:hAnsi="Calibri" w:cs="Calibri"/>
              </w:rPr>
              <w:t xml:space="preserve">Staff working with </w:t>
            </w:r>
            <w:r w:rsidRPr="000347F2">
              <w:rPr>
                <w:rFonts w:ascii="Calibri" w:hAnsi="Calibri" w:cs="Calibri"/>
                <w:b/>
                <w:bCs/>
              </w:rPr>
              <w:t>ionising or non-ionising radiation</w:t>
            </w:r>
          </w:p>
          <w:p w14:paraId="3D6EE9F0" w14:textId="77777777" w:rsidR="00B30F1E" w:rsidRPr="000347F2" w:rsidRDefault="00B30F1E" w:rsidP="00B30F1E">
            <w:pPr>
              <w:rPr>
                <w:rFonts w:ascii="Calibri" w:hAnsi="Calibri" w:cs="Calibri"/>
                <w:b/>
                <w:bCs/>
              </w:rPr>
            </w:pPr>
            <w:r w:rsidRPr="000347F2">
              <w:rPr>
                <w:rFonts w:ascii="Calibri" w:hAnsi="Calibri" w:cs="Calibri"/>
                <w:b/>
                <w:bCs/>
              </w:rPr>
              <w:t>[note: training is mandatory for all staff working with ionising radiation]</w:t>
            </w:r>
          </w:p>
        </w:tc>
        <w:tc>
          <w:tcPr>
            <w:tcW w:w="2157" w:type="pct"/>
            <w:gridSpan w:val="2"/>
          </w:tcPr>
          <w:p w14:paraId="63117B58" w14:textId="77777777" w:rsidR="00B30F1E" w:rsidRPr="000347F2" w:rsidRDefault="00B30F1E" w:rsidP="00B30F1E">
            <w:pPr>
              <w:ind w:left="1080" w:hanging="1080"/>
              <w:rPr>
                <w:rFonts w:ascii="Calibri" w:hAnsi="Calibri" w:cs="Calibri"/>
              </w:rPr>
            </w:pPr>
            <w:r w:rsidRPr="000347F2">
              <w:rPr>
                <w:rFonts w:ascii="Calibri" w:hAnsi="Calibri" w:cs="Calibri"/>
              </w:rPr>
              <w:t>Using unsealed sources of ionising radiation</w:t>
            </w:r>
          </w:p>
          <w:p w14:paraId="30B5D309" w14:textId="77777777" w:rsidR="00B30F1E" w:rsidRDefault="00B30F1E" w:rsidP="00B30F1E">
            <w:pPr>
              <w:ind w:left="1080" w:hanging="1080"/>
              <w:rPr>
                <w:rFonts w:ascii="Calibri" w:hAnsi="Calibri" w:cs="Calibri"/>
              </w:rPr>
            </w:pPr>
            <w:r w:rsidRPr="000347F2">
              <w:rPr>
                <w:rFonts w:ascii="Calibri" w:hAnsi="Calibri" w:cs="Calibri"/>
              </w:rPr>
              <w:t>Using sealed sources of ionising radiation</w:t>
            </w:r>
          </w:p>
          <w:p w14:paraId="6FA94021" w14:textId="4F727900" w:rsidR="00A66E1D" w:rsidRPr="000347F2" w:rsidRDefault="006633FD" w:rsidP="00A66E1D">
            <w:pPr>
              <w:ind w:left="1080" w:hanging="1080"/>
              <w:rPr>
                <w:rFonts w:ascii="Calibri" w:hAnsi="Calibri" w:cs="Calibri"/>
              </w:rPr>
            </w:pPr>
            <w:r>
              <w:rPr>
                <w:rFonts w:ascii="Calibri" w:hAnsi="Calibri" w:cs="Calibri"/>
              </w:rPr>
              <w:t>X-Ray Users Training</w:t>
            </w:r>
          </w:p>
        </w:tc>
        <w:tc>
          <w:tcPr>
            <w:tcW w:w="1237" w:type="pct"/>
          </w:tcPr>
          <w:p w14:paraId="10D749A4" w14:textId="77777777" w:rsidR="00B30F1E" w:rsidRPr="000347F2" w:rsidRDefault="00B30F1E" w:rsidP="00B30F1E">
            <w:pPr>
              <w:rPr>
                <w:rStyle w:val="Hyperlink"/>
                <w:rFonts w:ascii="Calibri" w:hAnsi="Calibri" w:cs="Calibri"/>
              </w:rPr>
            </w:pPr>
            <w:r w:rsidRPr="000347F2">
              <w:rPr>
                <w:rFonts w:ascii="Calibri" w:hAnsi="Calibri" w:cs="Calibri"/>
              </w:rPr>
              <w:t xml:space="preserve">Book via </w:t>
            </w:r>
            <w:hyperlink r:id="rId60" w:history="1">
              <w:r w:rsidRPr="000347F2">
                <w:rPr>
                  <w:rStyle w:val="Hyperlink"/>
                  <w:rFonts w:ascii="Calibri" w:hAnsi="Calibri" w:cs="Calibri"/>
                </w:rPr>
                <w:t>healthsafety@sussex.ac.uk</w:t>
              </w:r>
            </w:hyperlink>
          </w:p>
          <w:p w14:paraId="25FB3D15" w14:textId="77777777" w:rsidR="00B30F1E" w:rsidRDefault="00B30F1E" w:rsidP="00B30F1E">
            <w:pPr>
              <w:rPr>
                <w:rFonts w:ascii="Calibri" w:hAnsi="Calibri" w:cs="Calibri"/>
              </w:rPr>
            </w:pPr>
            <w:r w:rsidRPr="000347F2">
              <w:rPr>
                <w:rFonts w:ascii="Calibri" w:hAnsi="Calibri" w:cs="Calibri"/>
              </w:rPr>
              <w:t xml:space="preserve">Book via </w:t>
            </w:r>
            <w:hyperlink r:id="rId61" w:history="1">
              <w:r w:rsidRPr="000347F2">
                <w:rPr>
                  <w:rStyle w:val="Hyperlink"/>
                  <w:rFonts w:ascii="Calibri" w:hAnsi="Calibri" w:cs="Calibri"/>
                </w:rPr>
                <w:t>healthsafety@sussex.ac.uk</w:t>
              </w:r>
            </w:hyperlink>
          </w:p>
          <w:p w14:paraId="2E30CE74" w14:textId="5A3E0E53" w:rsidR="006633FD" w:rsidRPr="000347F2" w:rsidRDefault="006633FD" w:rsidP="00A66E1D">
            <w:pPr>
              <w:rPr>
                <w:rFonts w:ascii="Calibri" w:hAnsi="Calibri" w:cs="Calibri"/>
              </w:rPr>
            </w:pPr>
            <w:r w:rsidRPr="000347F2">
              <w:rPr>
                <w:rFonts w:ascii="Calibri" w:hAnsi="Calibri" w:cs="Calibri"/>
              </w:rPr>
              <w:t xml:space="preserve">Book via </w:t>
            </w:r>
            <w:hyperlink r:id="rId62" w:history="1">
              <w:r w:rsidRPr="000347F2">
                <w:rPr>
                  <w:rStyle w:val="Hyperlink"/>
                  <w:rFonts w:ascii="Calibri" w:hAnsi="Calibri" w:cs="Calibri"/>
                </w:rPr>
                <w:t>healthsafety@sussex.ac.uk</w:t>
              </w:r>
            </w:hyperlink>
          </w:p>
        </w:tc>
      </w:tr>
      <w:tr w:rsidR="002A06D1" w:rsidRPr="000347F2" w14:paraId="2A58A579" w14:textId="77777777" w:rsidTr="00636FF0">
        <w:trPr>
          <w:trHeight w:val="425"/>
        </w:trPr>
        <w:tc>
          <w:tcPr>
            <w:tcW w:w="1606" w:type="pct"/>
            <w:shd w:val="clear" w:color="auto" w:fill="D9D9D9" w:themeFill="background1" w:themeFillShade="D9"/>
          </w:tcPr>
          <w:p w14:paraId="304F3342" w14:textId="29B93C78" w:rsidR="002A06D1" w:rsidRPr="000347F2" w:rsidRDefault="002A06D1" w:rsidP="00B30F1E">
            <w:pPr>
              <w:rPr>
                <w:rFonts w:ascii="Calibri" w:hAnsi="Calibri" w:cs="Calibri"/>
              </w:rPr>
            </w:pPr>
            <w:r>
              <w:rPr>
                <w:rFonts w:ascii="Calibri" w:hAnsi="Calibri" w:cs="Calibri"/>
              </w:rPr>
              <w:t xml:space="preserve">All PIs and Activity Leads </w:t>
            </w:r>
            <w:r w:rsidR="00E26BFB">
              <w:rPr>
                <w:rFonts w:ascii="Calibri" w:hAnsi="Calibri" w:cs="Calibri"/>
              </w:rPr>
              <w:t xml:space="preserve">responsible for work with </w:t>
            </w:r>
            <w:r w:rsidR="00E26BFB" w:rsidRPr="00A66E1D">
              <w:rPr>
                <w:rFonts w:ascii="Calibri" w:hAnsi="Calibri" w:cs="Calibri"/>
                <w:b/>
                <w:bCs/>
              </w:rPr>
              <w:t>hazardous biological materials</w:t>
            </w:r>
            <w:r w:rsidR="00E26BFB">
              <w:rPr>
                <w:rFonts w:ascii="Calibri" w:hAnsi="Calibri" w:cs="Calibri"/>
              </w:rPr>
              <w:t xml:space="preserve"> </w:t>
            </w:r>
            <w:r w:rsidR="00E26BFB" w:rsidRPr="00A66E1D">
              <w:rPr>
                <w:rFonts w:ascii="Calibri" w:hAnsi="Calibri" w:cs="Calibri"/>
                <w:i/>
                <w:iCs/>
              </w:rPr>
              <w:t>(FoSEM only)</w:t>
            </w:r>
          </w:p>
        </w:tc>
        <w:tc>
          <w:tcPr>
            <w:tcW w:w="2157" w:type="pct"/>
            <w:gridSpan w:val="2"/>
          </w:tcPr>
          <w:p w14:paraId="696E426A" w14:textId="1F1FF6C4" w:rsidR="002A06D1" w:rsidRPr="000347F2" w:rsidRDefault="00F0533C" w:rsidP="00B30F1E">
            <w:pPr>
              <w:ind w:left="1080" w:hanging="1080"/>
              <w:rPr>
                <w:rFonts w:ascii="Calibri" w:hAnsi="Calibri" w:cs="Calibri"/>
              </w:rPr>
            </w:pPr>
            <w:r>
              <w:rPr>
                <w:rFonts w:ascii="Calibri" w:hAnsi="Calibri" w:cs="Calibri"/>
              </w:rPr>
              <w:t>Biological Safety Risk Assessment Training (Mandatory)</w:t>
            </w:r>
          </w:p>
        </w:tc>
        <w:tc>
          <w:tcPr>
            <w:tcW w:w="1237" w:type="pct"/>
          </w:tcPr>
          <w:p w14:paraId="6350ECBC" w14:textId="77777777" w:rsidR="00F0533C" w:rsidRDefault="00F0533C" w:rsidP="00F0533C">
            <w:pPr>
              <w:rPr>
                <w:rFonts w:ascii="Calibri" w:hAnsi="Calibri" w:cs="Calibri"/>
              </w:rPr>
            </w:pPr>
            <w:r w:rsidRPr="000347F2">
              <w:rPr>
                <w:rFonts w:ascii="Calibri" w:hAnsi="Calibri" w:cs="Calibri"/>
              </w:rPr>
              <w:t xml:space="preserve">Book via </w:t>
            </w:r>
            <w:hyperlink r:id="rId63" w:history="1">
              <w:r w:rsidRPr="000347F2">
                <w:rPr>
                  <w:rStyle w:val="Hyperlink"/>
                  <w:rFonts w:ascii="Calibri" w:hAnsi="Calibri" w:cs="Calibri"/>
                </w:rPr>
                <w:t>healthsafety@sussex.ac.uk</w:t>
              </w:r>
            </w:hyperlink>
          </w:p>
          <w:p w14:paraId="45F6DBBC" w14:textId="77777777" w:rsidR="002A06D1" w:rsidRPr="000347F2" w:rsidRDefault="002A06D1" w:rsidP="00B30F1E">
            <w:pPr>
              <w:rPr>
                <w:rFonts w:ascii="Calibri" w:hAnsi="Calibri" w:cs="Calibri"/>
              </w:rPr>
            </w:pPr>
          </w:p>
        </w:tc>
      </w:tr>
      <w:tr w:rsidR="00B30F1E" w:rsidRPr="000347F2" w14:paraId="42AF82F9" w14:textId="77777777" w:rsidTr="00636FF0">
        <w:trPr>
          <w:trHeight w:val="425"/>
        </w:trPr>
        <w:tc>
          <w:tcPr>
            <w:tcW w:w="1606" w:type="pct"/>
            <w:tcBorders>
              <w:bottom w:val="single" w:sz="8" w:space="0" w:color="auto"/>
            </w:tcBorders>
            <w:shd w:val="clear" w:color="auto" w:fill="D9D9D9" w:themeFill="background1" w:themeFillShade="D9"/>
          </w:tcPr>
          <w:p w14:paraId="6E0A565D" w14:textId="0A36C901" w:rsidR="00B30F1E" w:rsidRPr="000347F2" w:rsidRDefault="00B30F1E" w:rsidP="00B30F1E">
            <w:pPr>
              <w:rPr>
                <w:rFonts w:ascii="Calibri" w:hAnsi="Calibri" w:cs="Calibri"/>
              </w:rPr>
            </w:pPr>
            <w:bookmarkStart w:id="15" w:name="_Hlk120107384"/>
            <w:r w:rsidRPr="000347F2">
              <w:rPr>
                <w:rFonts w:ascii="Calibri" w:hAnsi="Calibri" w:cs="Calibri"/>
              </w:rPr>
              <w:t xml:space="preserve">Staff </w:t>
            </w:r>
            <w:r w:rsidRPr="000347F2">
              <w:rPr>
                <w:rFonts w:ascii="Calibri" w:hAnsi="Calibri" w:cs="Calibri"/>
                <w:b/>
                <w:bCs/>
              </w:rPr>
              <w:t>working at height*</w:t>
            </w:r>
            <w:r w:rsidRPr="000347F2">
              <w:rPr>
                <w:rFonts w:ascii="Calibri" w:hAnsi="Calibri" w:cs="Calibri"/>
              </w:rPr>
              <w:t xml:space="preserve"> (lower risk activity using step ladders, kick stools)</w:t>
            </w:r>
          </w:p>
        </w:tc>
        <w:tc>
          <w:tcPr>
            <w:tcW w:w="2157" w:type="pct"/>
            <w:gridSpan w:val="2"/>
            <w:tcBorders>
              <w:bottom w:val="single" w:sz="8" w:space="0" w:color="auto"/>
            </w:tcBorders>
          </w:tcPr>
          <w:p w14:paraId="52FA07E2" w14:textId="77777777" w:rsidR="00B30F1E" w:rsidRDefault="00B30F1E" w:rsidP="00B30F1E">
            <w:pPr>
              <w:rPr>
                <w:rFonts w:ascii="Calibri" w:hAnsi="Calibri" w:cs="Calibri"/>
              </w:rPr>
            </w:pPr>
            <w:r w:rsidRPr="000347F2">
              <w:rPr>
                <w:rFonts w:ascii="Calibri" w:hAnsi="Calibri" w:cs="Calibri"/>
              </w:rPr>
              <w:t>Safer working at height (includes practical ladder safety element)</w:t>
            </w:r>
          </w:p>
          <w:p w14:paraId="1DA02E5D" w14:textId="0CD7DA01" w:rsidR="006633FD" w:rsidRPr="000347F2" w:rsidRDefault="006633FD" w:rsidP="00B30F1E">
            <w:pPr>
              <w:rPr>
                <w:rFonts w:ascii="Calibri" w:hAnsi="Calibri" w:cs="Calibri"/>
              </w:rPr>
            </w:pPr>
            <w:r>
              <w:rPr>
                <w:rFonts w:ascii="Calibri" w:hAnsi="Calibri" w:cs="Calibri"/>
              </w:rPr>
              <w:t>Working at height awareness online training</w:t>
            </w:r>
          </w:p>
        </w:tc>
        <w:tc>
          <w:tcPr>
            <w:tcW w:w="1237" w:type="pct"/>
            <w:tcBorders>
              <w:bottom w:val="single" w:sz="8" w:space="0" w:color="auto"/>
            </w:tcBorders>
          </w:tcPr>
          <w:p w14:paraId="20C1120D" w14:textId="77777777" w:rsidR="00B30F1E" w:rsidRDefault="006633FD" w:rsidP="00B30F1E">
            <w:pPr>
              <w:rPr>
                <w:rFonts w:ascii="Calibri" w:hAnsi="Calibri" w:cs="Calibri"/>
              </w:rPr>
            </w:pPr>
            <w:r>
              <w:rPr>
                <w:rFonts w:ascii="Calibri" w:hAnsi="Calibri" w:cs="Calibri"/>
              </w:rPr>
              <w:t>In – person, b</w:t>
            </w:r>
            <w:r w:rsidRPr="000347F2">
              <w:rPr>
                <w:rFonts w:ascii="Calibri" w:hAnsi="Calibri" w:cs="Calibri"/>
              </w:rPr>
              <w:t xml:space="preserve">ook via </w:t>
            </w:r>
            <w:hyperlink r:id="rId64" w:history="1">
              <w:proofErr w:type="spellStart"/>
              <w:r w:rsidRPr="000347F2">
                <w:rPr>
                  <w:rStyle w:val="Hyperlink"/>
                  <w:rFonts w:ascii="Calibri" w:hAnsi="Calibri" w:cs="Calibri"/>
                </w:rPr>
                <w:t>LearnUpon</w:t>
              </w:r>
              <w:proofErr w:type="spellEnd"/>
            </w:hyperlink>
          </w:p>
          <w:p w14:paraId="2582C982" w14:textId="77777777" w:rsidR="006633FD" w:rsidRDefault="006633FD" w:rsidP="00B30F1E">
            <w:pPr>
              <w:rPr>
                <w:rFonts w:ascii="Calibri" w:hAnsi="Calibri" w:cs="Calibri"/>
              </w:rPr>
            </w:pPr>
            <w:r w:rsidRPr="000347F2">
              <w:rPr>
                <w:rFonts w:ascii="Calibri" w:hAnsi="Calibri" w:cs="Calibri"/>
              </w:rPr>
              <w:t xml:space="preserve">Book via </w:t>
            </w:r>
            <w:hyperlink r:id="rId65" w:history="1">
              <w:proofErr w:type="spellStart"/>
              <w:r w:rsidRPr="000347F2">
                <w:rPr>
                  <w:rStyle w:val="Hyperlink"/>
                  <w:rFonts w:ascii="Calibri" w:hAnsi="Calibri" w:cs="Calibri"/>
                </w:rPr>
                <w:t>LearnUpon</w:t>
              </w:r>
              <w:proofErr w:type="spellEnd"/>
            </w:hyperlink>
          </w:p>
          <w:p w14:paraId="251F73F0" w14:textId="29DE4927" w:rsidR="006633FD" w:rsidRPr="000347F2" w:rsidRDefault="006633FD" w:rsidP="00B30F1E">
            <w:pPr>
              <w:rPr>
                <w:rFonts w:ascii="Calibri" w:hAnsi="Calibri" w:cs="Calibri"/>
              </w:rPr>
            </w:pPr>
          </w:p>
        </w:tc>
      </w:tr>
      <w:bookmarkEnd w:id="15"/>
      <w:tr w:rsidR="00B30F1E" w:rsidRPr="000347F2" w14:paraId="1DADD6BA" w14:textId="77777777" w:rsidTr="00636FF0">
        <w:trPr>
          <w:trHeight w:val="425"/>
        </w:trPr>
        <w:tc>
          <w:tcPr>
            <w:tcW w:w="1606" w:type="pct"/>
            <w:tcBorders>
              <w:bottom w:val="single" w:sz="8" w:space="0" w:color="auto"/>
            </w:tcBorders>
            <w:shd w:val="clear" w:color="auto" w:fill="D9D9D9" w:themeFill="background1" w:themeFillShade="D9"/>
          </w:tcPr>
          <w:p w14:paraId="62405A8E" w14:textId="069B5AB1" w:rsidR="00B30F1E" w:rsidRPr="000347F2" w:rsidRDefault="00B30F1E" w:rsidP="00B30F1E">
            <w:pPr>
              <w:rPr>
                <w:rFonts w:ascii="Calibri" w:hAnsi="Calibri" w:cs="Calibri"/>
              </w:rPr>
            </w:pPr>
            <w:r w:rsidRPr="000347F2">
              <w:rPr>
                <w:rFonts w:ascii="Calibri" w:hAnsi="Calibri" w:cs="Calibri"/>
                <w:lang w:eastAsia="zh-CN"/>
              </w:rPr>
              <w:t xml:space="preserve">Technicians (central support and teaching technicians) that work with </w:t>
            </w:r>
            <w:r w:rsidRPr="000347F2">
              <w:rPr>
                <w:rFonts w:ascii="Calibri" w:hAnsi="Calibri" w:cs="Calibri"/>
                <w:b/>
                <w:bCs/>
                <w:lang w:eastAsia="zh-CN"/>
              </w:rPr>
              <w:t>hazardous chemicals</w:t>
            </w:r>
          </w:p>
        </w:tc>
        <w:tc>
          <w:tcPr>
            <w:tcW w:w="2157" w:type="pct"/>
            <w:gridSpan w:val="2"/>
            <w:tcBorders>
              <w:bottom w:val="single" w:sz="8" w:space="0" w:color="auto"/>
            </w:tcBorders>
          </w:tcPr>
          <w:p w14:paraId="59DEDA18" w14:textId="77777777" w:rsidR="00B30F1E" w:rsidRPr="000347F2" w:rsidRDefault="00B30F1E" w:rsidP="00B30F1E">
            <w:pPr>
              <w:rPr>
                <w:rFonts w:ascii="Calibri" w:hAnsi="Calibri" w:cs="Calibri"/>
              </w:rPr>
            </w:pPr>
            <w:r w:rsidRPr="000347F2">
              <w:rPr>
                <w:rFonts w:ascii="Calibri" w:hAnsi="Calibri" w:cs="Calibri"/>
              </w:rPr>
              <w:t>Chemical neutraliser training</w:t>
            </w:r>
          </w:p>
        </w:tc>
        <w:tc>
          <w:tcPr>
            <w:tcW w:w="1237" w:type="pct"/>
            <w:tcBorders>
              <w:bottom w:val="single" w:sz="8" w:space="0" w:color="auto"/>
            </w:tcBorders>
          </w:tcPr>
          <w:p w14:paraId="5561A2C2" w14:textId="77777777" w:rsidR="00B30F1E" w:rsidRPr="000347F2" w:rsidRDefault="00B30F1E" w:rsidP="00B30F1E">
            <w:pPr>
              <w:rPr>
                <w:rFonts w:ascii="Calibri" w:hAnsi="Calibri" w:cs="Calibri"/>
                <w:color w:val="808080" w:themeColor="background1" w:themeShade="80"/>
                <w:highlight w:val="yellow"/>
              </w:rPr>
            </w:pPr>
            <w:r w:rsidRPr="000347F2">
              <w:rPr>
                <w:rFonts w:ascii="Calibri" w:hAnsi="Calibri" w:cs="Calibri"/>
              </w:rPr>
              <w:t xml:space="preserve">Provided by Technical Services. Book via </w:t>
            </w:r>
            <w:hyperlink r:id="rId66" w:history="1">
              <w:r w:rsidRPr="000347F2">
                <w:rPr>
                  <w:rStyle w:val="Hyperlink"/>
                  <w:rFonts w:ascii="Calibri" w:hAnsi="Calibri" w:cs="Calibri"/>
                </w:rPr>
                <w:t>safetyscienceschools@sussex.ac.uk</w:t>
              </w:r>
            </w:hyperlink>
          </w:p>
        </w:tc>
      </w:tr>
      <w:tr w:rsidR="00B30F1E" w:rsidRPr="000347F2" w14:paraId="41503F15" w14:textId="77777777" w:rsidTr="00636FF0">
        <w:trPr>
          <w:trHeight w:val="547"/>
        </w:trPr>
        <w:tc>
          <w:tcPr>
            <w:tcW w:w="1606" w:type="pct"/>
            <w:tcBorders>
              <w:bottom w:val="single" w:sz="8" w:space="0" w:color="auto"/>
            </w:tcBorders>
            <w:shd w:val="clear" w:color="auto" w:fill="D9D9D9" w:themeFill="background1" w:themeFillShade="D9"/>
          </w:tcPr>
          <w:p w14:paraId="311366C7" w14:textId="77777777" w:rsidR="00B30F1E" w:rsidRPr="000347F2" w:rsidRDefault="00B30F1E" w:rsidP="00B30F1E">
            <w:pPr>
              <w:rPr>
                <w:rFonts w:ascii="Calibri" w:hAnsi="Calibri" w:cs="Calibri"/>
              </w:rPr>
            </w:pPr>
            <w:r w:rsidRPr="000347F2">
              <w:rPr>
                <w:rFonts w:ascii="Calibri" w:hAnsi="Calibri" w:cs="Calibri"/>
              </w:rPr>
              <w:t xml:space="preserve">Reception or similar </w:t>
            </w:r>
            <w:r w:rsidRPr="000347F2">
              <w:rPr>
                <w:rFonts w:ascii="Calibri" w:hAnsi="Calibri" w:cs="Calibri"/>
                <w:b/>
              </w:rPr>
              <w:t>front line</w:t>
            </w:r>
            <w:r w:rsidRPr="000347F2">
              <w:rPr>
                <w:rFonts w:ascii="Calibri" w:hAnsi="Calibri" w:cs="Calibri"/>
              </w:rPr>
              <w:t xml:space="preserve"> staff</w:t>
            </w:r>
          </w:p>
        </w:tc>
        <w:tc>
          <w:tcPr>
            <w:tcW w:w="2157" w:type="pct"/>
            <w:gridSpan w:val="2"/>
            <w:tcBorders>
              <w:bottom w:val="single" w:sz="8" w:space="0" w:color="auto"/>
            </w:tcBorders>
          </w:tcPr>
          <w:p w14:paraId="505AA587" w14:textId="77777777" w:rsidR="00B30F1E" w:rsidRPr="000347F2" w:rsidRDefault="00B30F1E" w:rsidP="00B30F1E">
            <w:pPr>
              <w:rPr>
                <w:rFonts w:ascii="Calibri" w:hAnsi="Calibri" w:cs="Calibri"/>
              </w:rPr>
            </w:pPr>
            <w:r w:rsidRPr="000347F2">
              <w:rPr>
                <w:rFonts w:ascii="Calibri" w:hAnsi="Calibri" w:cs="Calibri"/>
              </w:rPr>
              <w:t>Dealing with difficult conversations</w:t>
            </w:r>
          </w:p>
          <w:p w14:paraId="408CFF97" w14:textId="77777777" w:rsidR="00B30F1E" w:rsidRPr="000347F2" w:rsidRDefault="00B30F1E" w:rsidP="00B30F1E">
            <w:pPr>
              <w:rPr>
                <w:rFonts w:ascii="Calibri" w:hAnsi="Calibri" w:cs="Calibri"/>
              </w:rPr>
            </w:pPr>
          </w:p>
          <w:p w14:paraId="7C360BA2" w14:textId="77777777" w:rsidR="00B30F1E" w:rsidRPr="000347F2" w:rsidRDefault="00B30F1E" w:rsidP="00B30F1E">
            <w:pPr>
              <w:rPr>
                <w:rFonts w:ascii="Calibri" w:hAnsi="Calibri" w:cs="Calibri"/>
              </w:rPr>
            </w:pPr>
            <w:r w:rsidRPr="000347F2">
              <w:rPr>
                <w:rFonts w:ascii="Calibri" w:hAnsi="Calibri" w:cs="Calibri"/>
              </w:rPr>
              <w:t>Personal Safety</w:t>
            </w:r>
          </w:p>
        </w:tc>
        <w:tc>
          <w:tcPr>
            <w:tcW w:w="1237" w:type="pct"/>
            <w:tcBorders>
              <w:bottom w:val="single" w:sz="8" w:space="0" w:color="auto"/>
            </w:tcBorders>
          </w:tcPr>
          <w:p w14:paraId="122C20AA" w14:textId="77777777" w:rsidR="006633FD" w:rsidRDefault="00B30F1E" w:rsidP="006633FD">
            <w:pPr>
              <w:rPr>
                <w:rFonts w:ascii="Calibri" w:hAnsi="Calibri" w:cs="Calibri"/>
              </w:rPr>
            </w:pPr>
            <w:r w:rsidRPr="000347F2">
              <w:rPr>
                <w:rFonts w:ascii="Calibri" w:hAnsi="Calibri" w:cs="Calibri"/>
              </w:rPr>
              <w:t xml:space="preserve">In </w:t>
            </w:r>
            <w:hyperlink r:id="rId67" w:history="1">
              <w:r w:rsidR="006633FD">
                <w:rPr>
                  <w:rStyle w:val="Hyperlink"/>
                  <w:rFonts w:ascii="Calibri" w:hAnsi="Calibri" w:cs="Calibri"/>
                </w:rPr>
                <w:t>Leadership and Management Essentials</w:t>
              </w:r>
            </w:hyperlink>
          </w:p>
          <w:p w14:paraId="159A0195" w14:textId="77777777" w:rsidR="00B30F1E" w:rsidRDefault="006633FD" w:rsidP="006633FD">
            <w:pPr>
              <w:rPr>
                <w:rFonts w:ascii="Calibri" w:hAnsi="Calibri" w:cs="Calibri"/>
              </w:rPr>
            </w:pPr>
            <w:r w:rsidRPr="000347F2">
              <w:rPr>
                <w:rFonts w:ascii="Calibri" w:hAnsi="Calibri" w:cs="Calibri"/>
              </w:rPr>
              <w:t xml:space="preserve">Book via </w:t>
            </w:r>
            <w:hyperlink r:id="rId68" w:history="1">
              <w:proofErr w:type="spellStart"/>
              <w:r w:rsidRPr="000347F2">
                <w:rPr>
                  <w:rStyle w:val="Hyperlink"/>
                  <w:rFonts w:ascii="Calibri" w:hAnsi="Calibri" w:cs="Calibri"/>
                </w:rPr>
                <w:t>LearnUpon</w:t>
              </w:r>
              <w:proofErr w:type="spellEnd"/>
            </w:hyperlink>
          </w:p>
          <w:p w14:paraId="21C2980F" w14:textId="3E2F04D3" w:rsidR="006633FD" w:rsidRPr="000347F2" w:rsidRDefault="006633FD" w:rsidP="006633FD">
            <w:pPr>
              <w:rPr>
                <w:rFonts w:ascii="Calibri" w:hAnsi="Calibri" w:cs="Calibri"/>
              </w:rPr>
            </w:pPr>
          </w:p>
        </w:tc>
      </w:tr>
      <w:tr w:rsidR="00B30F1E" w:rsidRPr="000347F2" w14:paraId="55477E8B" w14:textId="77777777" w:rsidTr="00636FF0">
        <w:trPr>
          <w:trHeight w:val="193"/>
        </w:trPr>
        <w:tc>
          <w:tcPr>
            <w:tcW w:w="5000" w:type="pct"/>
            <w:gridSpan w:val="4"/>
            <w:tcBorders>
              <w:top w:val="single" w:sz="8" w:space="0" w:color="auto"/>
              <w:left w:val="nil"/>
              <w:bottom w:val="single" w:sz="8" w:space="0" w:color="auto"/>
              <w:right w:val="nil"/>
            </w:tcBorders>
          </w:tcPr>
          <w:p w14:paraId="10F9E6B5" w14:textId="300B504E" w:rsidR="00B30F1E" w:rsidRDefault="006633FD" w:rsidP="00B30F1E">
            <w:pPr>
              <w:rPr>
                <w:rFonts w:ascii="Calibri" w:hAnsi="Calibri" w:cs="Calibri"/>
              </w:rPr>
            </w:pPr>
            <w:r w:rsidRPr="000347F2">
              <w:rPr>
                <w:rFonts w:ascii="Calibri" w:hAnsi="Calibri" w:cs="Calibri"/>
              </w:rPr>
              <w:t>NOTE: *</w:t>
            </w:r>
            <w:r w:rsidR="00B30F1E" w:rsidRPr="000347F2">
              <w:rPr>
                <w:rFonts w:ascii="Calibri" w:hAnsi="Calibri" w:cs="Calibri"/>
              </w:rPr>
              <w:t xml:space="preserve"> Contact the Health Safety and Wellbeing Team for advice on training for staff working at height which is not</w:t>
            </w:r>
            <w:r>
              <w:rPr>
                <w:rFonts w:ascii="Calibri" w:hAnsi="Calibri" w:cs="Calibri"/>
              </w:rPr>
              <w:t xml:space="preserve"> assessed as being</w:t>
            </w:r>
            <w:r w:rsidR="00B30F1E" w:rsidRPr="000347F2">
              <w:rPr>
                <w:rFonts w:ascii="Calibri" w:hAnsi="Calibri" w:cs="Calibri"/>
              </w:rPr>
              <w:t xml:space="preserve"> lower risk </w:t>
            </w:r>
            <w:r>
              <w:rPr>
                <w:rFonts w:ascii="Calibri" w:hAnsi="Calibri" w:cs="Calibri"/>
              </w:rPr>
              <w:t>(i.e. beyond step ladder and kick stool use.)</w:t>
            </w:r>
          </w:p>
          <w:p w14:paraId="3E90D4FB" w14:textId="1C29B1EC" w:rsidR="006633FD" w:rsidRPr="000347F2" w:rsidRDefault="006633FD" w:rsidP="00B30F1E">
            <w:pPr>
              <w:rPr>
                <w:rFonts w:ascii="Calibri" w:hAnsi="Calibri" w:cs="Calibri"/>
              </w:rPr>
            </w:pPr>
          </w:p>
        </w:tc>
      </w:tr>
    </w:tbl>
    <w:p w14:paraId="29C28324" w14:textId="77777777" w:rsidR="00150A4C" w:rsidRDefault="00150A4C" w:rsidP="001D5DDB">
      <w:pPr>
        <w:rPr>
          <w:rFonts w:cstheme="minorHAnsi"/>
          <w:b/>
          <w:bCs/>
          <w:sz w:val="36"/>
          <w:szCs w:val="36"/>
        </w:rPr>
      </w:pPr>
    </w:p>
    <w:p w14:paraId="640793AE" w14:textId="77777777" w:rsidR="00A66E1D" w:rsidRDefault="00A66E1D" w:rsidP="001D5DDB">
      <w:pPr>
        <w:rPr>
          <w:rFonts w:cstheme="minorHAnsi"/>
          <w:b/>
          <w:bCs/>
          <w:sz w:val="36"/>
          <w:szCs w:val="36"/>
        </w:rPr>
      </w:pPr>
    </w:p>
    <w:p w14:paraId="16B52779" w14:textId="78C4FEDD" w:rsidR="001D5DDB" w:rsidRPr="007A2B3B" w:rsidRDefault="00B30F1E" w:rsidP="001D5DDB">
      <w:pPr>
        <w:rPr>
          <w:rFonts w:cstheme="minorHAnsi"/>
          <w:b/>
          <w:bCs/>
          <w:sz w:val="36"/>
          <w:szCs w:val="36"/>
        </w:rPr>
      </w:pPr>
      <w:r>
        <w:rPr>
          <w:rFonts w:cstheme="minorHAnsi"/>
          <w:b/>
          <w:bCs/>
          <w:sz w:val="36"/>
          <w:szCs w:val="36"/>
        </w:rPr>
        <w:lastRenderedPageBreak/>
        <w:t xml:space="preserve">Critical and </w:t>
      </w:r>
      <w:r w:rsidR="00150A4C">
        <w:rPr>
          <w:rFonts w:cstheme="minorHAnsi"/>
          <w:b/>
          <w:bCs/>
          <w:sz w:val="36"/>
          <w:szCs w:val="36"/>
        </w:rPr>
        <w:t>Sp</w:t>
      </w:r>
      <w:r w:rsidR="001D5DDB" w:rsidRPr="007A2B3B">
        <w:rPr>
          <w:rFonts w:cstheme="minorHAnsi"/>
          <w:b/>
          <w:bCs/>
          <w:sz w:val="36"/>
          <w:szCs w:val="36"/>
        </w:rPr>
        <w:t>ecialised Health and Safety Training</w:t>
      </w:r>
    </w:p>
    <w:p w14:paraId="616F3F6D" w14:textId="5152BE7E" w:rsidR="00B30F1E" w:rsidRDefault="00B30F1E" w:rsidP="00B30F1E">
      <w:pPr>
        <w:rPr>
          <w:rFonts w:cstheme="minorHAnsi"/>
        </w:rPr>
      </w:pPr>
      <w:r>
        <w:rPr>
          <w:rFonts w:cstheme="minorHAnsi"/>
        </w:rPr>
        <w:t>This section should be used to document specialised health and safety training and any critical safety training identified in the Faculty/ Division/ School/ Team.</w:t>
      </w:r>
      <w:r w:rsidR="00C11968">
        <w:rPr>
          <w:rFonts w:cstheme="minorHAnsi"/>
        </w:rPr>
        <w:t xml:space="preserve"> The following table provides a prompt on which hazard areas should be considered:</w:t>
      </w:r>
    </w:p>
    <w:tbl>
      <w:tblPr>
        <w:tblStyle w:val="TableGrid"/>
        <w:tblW w:w="4938" w:type="pct"/>
        <w:tblInd w:w="-5" w:type="dxa"/>
        <w:tblLook w:val="04A0" w:firstRow="1" w:lastRow="0" w:firstColumn="1" w:lastColumn="0" w:noHBand="0" w:noVBand="1"/>
      </w:tblPr>
      <w:tblGrid>
        <w:gridCol w:w="3544"/>
        <w:gridCol w:w="2693"/>
        <w:gridCol w:w="3544"/>
        <w:gridCol w:w="2836"/>
        <w:gridCol w:w="2580"/>
      </w:tblGrid>
      <w:tr w:rsidR="00C11968" w:rsidRPr="00EB60F3" w14:paraId="73C75B0A" w14:textId="77777777" w:rsidTr="00C11968">
        <w:trPr>
          <w:trHeight w:val="68"/>
        </w:trPr>
        <w:tc>
          <w:tcPr>
            <w:tcW w:w="1166" w:type="pct"/>
            <w:tcBorders>
              <w:left w:val="single" w:sz="4" w:space="0" w:color="auto"/>
              <w:right w:val="single" w:sz="4" w:space="0" w:color="auto"/>
            </w:tcBorders>
            <w:shd w:val="clear" w:color="auto" w:fill="124F1A" w:themeFill="accent3" w:themeFillShade="BF"/>
          </w:tcPr>
          <w:p w14:paraId="22DE3241" w14:textId="77777777" w:rsidR="00C11968" w:rsidRDefault="00C11968" w:rsidP="00AC734A">
            <w:pPr>
              <w:rPr>
                <w:rFonts w:cstheme="minorHAnsi"/>
                <w:b/>
                <w:bCs/>
              </w:rPr>
            </w:pPr>
            <w:r>
              <w:rPr>
                <w:rFonts w:cstheme="minorHAnsi"/>
                <w:b/>
                <w:bCs/>
              </w:rPr>
              <w:t xml:space="preserve">Safety/ </w:t>
            </w:r>
            <w:r w:rsidRPr="008B5C74">
              <w:rPr>
                <w:rFonts w:cstheme="minorHAnsi"/>
                <w:b/>
                <w:bCs/>
              </w:rPr>
              <w:t>Hazard</w:t>
            </w:r>
            <w:r>
              <w:rPr>
                <w:rFonts w:cstheme="minorHAnsi"/>
                <w:b/>
                <w:bCs/>
              </w:rPr>
              <w:t xml:space="preserve"> Area</w:t>
            </w:r>
          </w:p>
          <w:p w14:paraId="413AB1B8" w14:textId="77777777" w:rsidR="00C11968" w:rsidRPr="008B5C74" w:rsidRDefault="00C11968" w:rsidP="00AC734A">
            <w:pPr>
              <w:rPr>
                <w:rFonts w:cstheme="minorHAnsi"/>
              </w:rPr>
            </w:pPr>
            <w:r w:rsidRPr="008B5C74">
              <w:rPr>
                <w:rFonts w:cstheme="minorHAnsi"/>
                <w:i/>
                <w:iCs/>
              </w:rPr>
              <w:t>(non-exhaustive list)</w:t>
            </w:r>
          </w:p>
        </w:tc>
        <w:tc>
          <w:tcPr>
            <w:tcW w:w="886" w:type="pct"/>
            <w:tcBorders>
              <w:left w:val="single" w:sz="4" w:space="0" w:color="auto"/>
              <w:right w:val="single" w:sz="4" w:space="0" w:color="auto"/>
            </w:tcBorders>
            <w:shd w:val="clear" w:color="auto" w:fill="FFFFFF" w:themeFill="background1"/>
          </w:tcPr>
          <w:p w14:paraId="03C0ABFA" w14:textId="77777777" w:rsidR="00C11968" w:rsidRPr="008B5C74" w:rsidRDefault="00C11968" w:rsidP="00AC734A">
            <w:pPr>
              <w:rPr>
                <w:rFonts w:cstheme="minorHAnsi"/>
              </w:rPr>
            </w:pPr>
            <w:r w:rsidRPr="008B5C74">
              <w:rPr>
                <w:rFonts w:cstheme="minorHAnsi"/>
              </w:rPr>
              <w:t>Compressed gases</w:t>
            </w:r>
          </w:p>
        </w:tc>
        <w:tc>
          <w:tcPr>
            <w:tcW w:w="1166" w:type="pct"/>
            <w:tcBorders>
              <w:left w:val="single" w:sz="4" w:space="0" w:color="auto"/>
              <w:right w:val="single" w:sz="4" w:space="0" w:color="auto"/>
            </w:tcBorders>
          </w:tcPr>
          <w:p w14:paraId="119237EA" w14:textId="77777777" w:rsidR="00C11968" w:rsidRPr="008B5C74" w:rsidRDefault="00C11968" w:rsidP="00AC734A">
            <w:pPr>
              <w:rPr>
                <w:rFonts w:cstheme="minorHAnsi"/>
              </w:rPr>
            </w:pPr>
            <w:r w:rsidRPr="008B5C74">
              <w:rPr>
                <w:rFonts w:cstheme="minorHAnsi"/>
              </w:rPr>
              <w:t>Construction/Maintenance</w:t>
            </w:r>
          </w:p>
        </w:tc>
        <w:tc>
          <w:tcPr>
            <w:tcW w:w="933" w:type="pct"/>
            <w:tcBorders>
              <w:left w:val="single" w:sz="4" w:space="0" w:color="auto"/>
              <w:right w:val="single" w:sz="4" w:space="0" w:color="auto"/>
            </w:tcBorders>
          </w:tcPr>
          <w:p w14:paraId="3177D849" w14:textId="77777777" w:rsidR="00C11968" w:rsidRPr="008B5C74" w:rsidRDefault="00C11968" w:rsidP="00AC734A">
            <w:pPr>
              <w:rPr>
                <w:rFonts w:cstheme="minorHAnsi"/>
              </w:rPr>
            </w:pPr>
            <w:r w:rsidRPr="008B5C74">
              <w:rPr>
                <w:rFonts w:cstheme="minorHAnsi"/>
              </w:rPr>
              <w:t>Cryogens</w:t>
            </w:r>
          </w:p>
        </w:tc>
        <w:tc>
          <w:tcPr>
            <w:tcW w:w="849" w:type="pct"/>
            <w:tcBorders>
              <w:left w:val="single" w:sz="4" w:space="0" w:color="auto"/>
              <w:right w:val="single" w:sz="4" w:space="0" w:color="auto"/>
            </w:tcBorders>
          </w:tcPr>
          <w:p w14:paraId="5DB13EE9" w14:textId="77777777" w:rsidR="00C11968" w:rsidRPr="008B5C74" w:rsidRDefault="00C11968" w:rsidP="00AC734A">
            <w:pPr>
              <w:rPr>
                <w:rFonts w:cstheme="minorHAnsi"/>
              </w:rPr>
            </w:pPr>
            <w:r>
              <w:rPr>
                <w:rFonts w:cstheme="minorHAnsi"/>
              </w:rPr>
              <w:t>DSEAR</w:t>
            </w:r>
          </w:p>
        </w:tc>
      </w:tr>
      <w:tr w:rsidR="00C11968" w:rsidRPr="00EB60F3" w14:paraId="30C4C7DC" w14:textId="77777777" w:rsidTr="00C11968">
        <w:trPr>
          <w:trHeight w:val="352"/>
        </w:trPr>
        <w:tc>
          <w:tcPr>
            <w:tcW w:w="1166" w:type="pct"/>
            <w:tcBorders>
              <w:left w:val="single" w:sz="4" w:space="0" w:color="auto"/>
              <w:right w:val="single" w:sz="4" w:space="0" w:color="auto"/>
            </w:tcBorders>
          </w:tcPr>
          <w:p w14:paraId="41FC8C23" w14:textId="77777777" w:rsidR="00C11968" w:rsidRPr="008B5C74" w:rsidRDefault="00C11968" w:rsidP="00AC734A">
            <w:pPr>
              <w:rPr>
                <w:rFonts w:cstheme="minorHAnsi"/>
              </w:rPr>
            </w:pPr>
            <w:r w:rsidRPr="008B5C74">
              <w:rPr>
                <w:rFonts w:cstheme="minorHAnsi"/>
              </w:rPr>
              <w:t>Electricity</w:t>
            </w:r>
          </w:p>
        </w:tc>
        <w:tc>
          <w:tcPr>
            <w:tcW w:w="886" w:type="pct"/>
            <w:tcBorders>
              <w:left w:val="single" w:sz="4" w:space="0" w:color="auto"/>
              <w:right w:val="single" w:sz="4" w:space="0" w:color="auto"/>
            </w:tcBorders>
          </w:tcPr>
          <w:p w14:paraId="1098FE26" w14:textId="77777777" w:rsidR="00C11968" w:rsidRPr="008B5C74" w:rsidRDefault="00C11968" w:rsidP="00AC734A">
            <w:pPr>
              <w:rPr>
                <w:rFonts w:cstheme="minorHAnsi"/>
              </w:rPr>
            </w:pPr>
            <w:r w:rsidRPr="008B5C74">
              <w:rPr>
                <w:rFonts w:cstheme="minorHAnsi"/>
              </w:rPr>
              <w:t>Electro-magnetism</w:t>
            </w:r>
          </w:p>
        </w:tc>
        <w:tc>
          <w:tcPr>
            <w:tcW w:w="1166" w:type="pct"/>
            <w:tcBorders>
              <w:left w:val="single" w:sz="4" w:space="0" w:color="auto"/>
              <w:right w:val="single" w:sz="4" w:space="0" w:color="auto"/>
            </w:tcBorders>
          </w:tcPr>
          <w:p w14:paraId="585AACB4" w14:textId="5942196C" w:rsidR="00C11968" w:rsidRPr="008B5C74" w:rsidRDefault="00594C63" w:rsidP="00AC734A">
            <w:pPr>
              <w:rPr>
                <w:rFonts w:cstheme="minorHAnsi"/>
              </w:rPr>
            </w:pPr>
            <w:r w:rsidRPr="008B5C74">
              <w:rPr>
                <w:rFonts w:cstheme="minorHAnsi"/>
              </w:rPr>
              <w:t>Lithium-Ion</w:t>
            </w:r>
            <w:r w:rsidR="00C11968" w:rsidRPr="008B5C74">
              <w:rPr>
                <w:rFonts w:cstheme="minorHAnsi"/>
              </w:rPr>
              <w:t xml:space="preserve"> Batteries</w:t>
            </w:r>
          </w:p>
        </w:tc>
        <w:tc>
          <w:tcPr>
            <w:tcW w:w="933" w:type="pct"/>
            <w:tcBorders>
              <w:left w:val="single" w:sz="4" w:space="0" w:color="auto"/>
              <w:right w:val="single" w:sz="4" w:space="0" w:color="auto"/>
            </w:tcBorders>
          </w:tcPr>
          <w:p w14:paraId="29A0585F" w14:textId="77777777" w:rsidR="00C11968" w:rsidRPr="008B5C74" w:rsidRDefault="00C11968" w:rsidP="00AC734A">
            <w:pPr>
              <w:rPr>
                <w:rFonts w:cstheme="minorHAnsi"/>
              </w:rPr>
            </w:pPr>
            <w:r w:rsidRPr="008B5C74">
              <w:rPr>
                <w:rFonts w:cstheme="minorHAnsi"/>
              </w:rPr>
              <w:t>Local Exhaust Ventilation</w:t>
            </w:r>
          </w:p>
        </w:tc>
        <w:tc>
          <w:tcPr>
            <w:tcW w:w="849" w:type="pct"/>
            <w:tcBorders>
              <w:left w:val="single" w:sz="4" w:space="0" w:color="auto"/>
              <w:right w:val="single" w:sz="4" w:space="0" w:color="auto"/>
            </w:tcBorders>
          </w:tcPr>
          <w:p w14:paraId="076B0C55" w14:textId="77777777" w:rsidR="00C11968" w:rsidRPr="008B5C74" w:rsidRDefault="00C11968" w:rsidP="00AC734A">
            <w:pPr>
              <w:rPr>
                <w:rFonts w:cstheme="minorHAnsi"/>
              </w:rPr>
            </w:pPr>
            <w:r w:rsidRPr="008B5C74">
              <w:rPr>
                <w:rFonts w:cstheme="minorHAnsi"/>
              </w:rPr>
              <w:t>Machinery</w:t>
            </w:r>
          </w:p>
        </w:tc>
      </w:tr>
      <w:tr w:rsidR="00C11968" w:rsidRPr="00EB60F3" w14:paraId="2B81C3BD" w14:textId="77777777" w:rsidTr="00C11968">
        <w:trPr>
          <w:trHeight w:val="70"/>
        </w:trPr>
        <w:tc>
          <w:tcPr>
            <w:tcW w:w="1166" w:type="pct"/>
            <w:tcBorders>
              <w:left w:val="single" w:sz="4" w:space="0" w:color="auto"/>
              <w:right w:val="single" w:sz="4" w:space="0" w:color="auto"/>
            </w:tcBorders>
          </w:tcPr>
          <w:p w14:paraId="0834187E" w14:textId="77777777" w:rsidR="00C11968" w:rsidRPr="008B5C74" w:rsidRDefault="00C11968" w:rsidP="00AC734A">
            <w:pPr>
              <w:rPr>
                <w:rFonts w:cstheme="minorHAnsi"/>
              </w:rPr>
            </w:pPr>
            <w:r w:rsidRPr="008B5C74">
              <w:rPr>
                <w:rFonts w:cstheme="minorHAnsi"/>
              </w:rPr>
              <w:t>Microbiological organisms</w:t>
            </w:r>
          </w:p>
        </w:tc>
        <w:tc>
          <w:tcPr>
            <w:tcW w:w="886" w:type="pct"/>
            <w:tcBorders>
              <w:left w:val="single" w:sz="4" w:space="0" w:color="auto"/>
              <w:right w:val="single" w:sz="4" w:space="0" w:color="auto"/>
            </w:tcBorders>
          </w:tcPr>
          <w:p w14:paraId="519C5DE2" w14:textId="77777777" w:rsidR="00C11968" w:rsidRPr="008B5C74" w:rsidRDefault="00C11968" w:rsidP="00AC734A">
            <w:pPr>
              <w:rPr>
                <w:rFonts w:cstheme="minorHAnsi"/>
              </w:rPr>
            </w:pPr>
            <w:r w:rsidRPr="008B5C74">
              <w:rPr>
                <w:rFonts w:cstheme="minorHAnsi"/>
              </w:rPr>
              <w:t>Noise</w:t>
            </w:r>
          </w:p>
        </w:tc>
        <w:tc>
          <w:tcPr>
            <w:tcW w:w="1166" w:type="pct"/>
            <w:tcBorders>
              <w:left w:val="single" w:sz="4" w:space="0" w:color="auto"/>
              <w:right w:val="single" w:sz="4" w:space="0" w:color="auto"/>
            </w:tcBorders>
          </w:tcPr>
          <w:p w14:paraId="76CA8535" w14:textId="77777777" w:rsidR="00C11968" w:rsidRPr="008B5C74" w:rsidRDefault="00C11968" w:rsidP="00AC734A">
            <w:pPr>
              <w:rPr>
                <w:rFonts w:cstheme="minorHAnsi"/>
              </w:rPr>
            </w:pPr>
            <w:r w:rsidRPr="008B5C74">
              <w:rPr>
                <w:rFonts w:cstheme="minorHAnsi"/>
              </w:rPr>
              <w:t>P</w:t>
            </w:r>
            <w:r>
              <w:rPr>
                <w:rFonts w:cstheme="minorHAnsi"/>
              </w:rPr>
              <w:t>ersonal and/or Respiratory Protective Equipment (PPE/ RPE)</w:t>
            </w:r>
          </w:p>
        </w:tc>
        <w:tc>
          <w:tcPr>
            <w:tcW w:w="933" w:type="pct"/>
            <w:tcBorders>
              <w:left w:val="single" w:sz="4" w:space="0" w:color="auto"/>
              <w:right w:val="single" w:sz="4" w:space="0" w:color="auto"/>
            </w:tcBorders>
          </w:tcPr>
          <w:p w14:paraId="526547DA" w14:textId="77777777" w:rsidR="00C11968" w:rsidRPr="008B5C74" w:rsidRDefault="00C11968" w:rsidP="00AC734A">
            <w:pPr>
              <w:rPr>
                <w:rFonts w:cstheme="minorHAnsi"/>
              </w:rPr>
            </w:pPr>
            <w:r w:rsidRPr="008B5C74">
              <w:rPr>
                <w:rFonts w:cstheme="minorHAnsi"/>
              </w:rPr>
              <w:t>Vehicles (e.g. MEWP, forklift)</w:t>
            </w:r>
          </w:p>
        </w:tc>
        <w:tc>
          <w:tcPr>
            <w:tcW w:w="849" w:type="pct"/>
            <w:tcBorders>
              <w:left w:val="single" w:sz="4" w:space="0" w:color="auto"/>
              <w:right w:val="single" w:sz="4" w:space="0" w:color="auto"/>
            </w:tcBorders>
          </w:tcPr>
          <w:p w14:paraId="12824AF1" w14:textId="77777777" w:rsidR="00C11968" w:rsidRPr="008B5C74" w:rsidRDefault="00C11968" w:rsidP="00AC734A">
            <w:pPr>
              <w:rPr>
                <w:rFonts w:cstheme="minorHAnsi"/>
              </w:rPr>
            </w:pPr>
            <w:r w:rsidRPr="008B5C74">
              <w:rPr>
                <w:rFonts w:cstheme="minorHAnsi"/>
              </w:rPr>
              <w:t>Vibration</w:t>
            </w:r>
          </w:p>
        </w:tc>
      </w:tr>
    </w:tbl>
    <w:p w14:paraId="5E990AF9" w14:textId="77777777" w:rsidR="00C11968" w:rsidRDefault="00C11968" w:rsidP="00B30F1E">
      <w:pPr>
        <w:rPr>
          <w:rFonts w:cstheme="minorHAnsi"/>
        </w:rPr>
      </w:pPr>
    </w:p>
    <w:p w14:paraId="3EB7FF16" w14:textId="65E5A6FF" w:rsidR="001D5DDB" w:rsidRDefault="001D5DDB" w:rsidP="001D5DDB">
      <w:pPr>
        <w:rPr>
          <w:rFonts w:cstheme="minorHAnsi"/>
        </w:rPr>
      </w:pPr>
      <w:r>
        <w:rPr>
          <w:rFonts w:cstheme="minorHAnsi"/>
        </w:rPr>
        <w:t xml:space="preserve">Schools /Divisions are responsible for commissioning mandatory competency training </w:t>
      </w:r>
      <w:r w:rsidRPr="00E1132D">
        <w:rPr>
          <w:rFonts w:cstheme="minorHAnsi"/>
        </w:rPr>
        <w:t>for individual staff</w:t>
      </w:r>
      <w:r>
        <w:rPr>
          <w:rFonts w:cstheme="minorHAnsi"/>
        </w:rPr>
        <w:t>/</w:t>
      </w:r>
      <w:r w:rsidRPr="00E1132D">
        <w:rPr>
          <w:rFonts w:cstheme="minorHAnsi"/>
        </w:rPr>
        <w:t xml:space="preserve"> groups of staff identified in their Job Description or through risk assessment</w:t>
      </w:r>
      <w:r>
        <w:rPr>
          <w:rFonts w:cstheme="minorHAnsi"/>
        </w:rPr>
        <w:t xml:space="preserve">. The Health Safety </w:t>
      </w:r>
      <w:r w:rsidR="00B30F1E">
        <w:rPr>
          <w:rFonts w:cstheme="minorHAnsi"/>
        </w:rPr>
        <w:t xml:space="preserve">and Wellbeing </w:t>
      </w:r>
      <w:r>
        <w:rPr>
          <w:rFonts w:cstheme="minorHAnsi"/>
        </w:rPr>
        <w:t>Team can be contacted for advice on appropriate training providers/ accreditation</w:t>
      </w:r>
      <w:r w:rsidRPr="00E1132D">
        <w:rPr>
          <w:rFonts w:cstheme="minorHAnsi"/>
        </w:rPr>
        <w:t>.</w:t>
      </w:r>
    </w:p>
    <w:p w14:paraId="33C1B653" w14:textId="77777777" w:rsidR="001D5DDB" w:rsidRDefault="001D5DDB" w:rsidP="001D5DDB">
      <w:pPr>
        <w:rPr>
          <w:rFonts w:cstheme="minorHAnsi"/>
        </w:rPr>
      </w:pPr>
    </w:p>
    <w:tbl>
      <w:tblPr>
        <w:tblStyle w:val="TableGrid"/>
        <w:tblW w:w="4957" w:type="pct"/>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155"/>
        <w:gridCol w:w="3656"/>
        <w:gridCol w:w="3406"/>
        <w:gridCol w:w="2266"/>
        <w:gridCol w:w="3763"/>
      </w:tblGrid>
      <w:tr w:rsidR="001D5DDB" w:rsidRPr="00B929F0" w14:paraId="7E904EF8" w14:textId="77777777" w:rsidTr="00E22DBB">
        <w:trPr>
          <w:trHeight w:val="406"/>
        </w:trPr>
        <w:tc>
          <w:tcPr>
            <w:tcW w:w="707" w:type="pct"/>
            <w:shd w:val="clear" w:color="auto" w:fill="124F1A" w:themeFill="accent3" w:themeFillShade="BF"/>
          </w:tcPr>
          <w:p w14:paraId="297C64FF" w14:textId="77777777" w:rsidR="001D5DDB" w:rsidRPr="00054059" w:rsidRDefault="001D5DDB" w:rsidP="00636FF0">
            <w:pPr>
              <w:rPr>
                <w:rFonts w:cstheme="minorHAnsi"/>
                <w:b/>
                <w:sz w:val="24"/>
                <w:szCs w:val="24"/>
              </w:rPr>
            </w:pPr>
            <w:r w:rsidRPr="00054059">
              <w:rPr>
                <w:rFonts w:cstheme="minorHAnsi"/>
                <w:b/>
                <w:sz w:val="24"/>
                <w:szCs w:val="24"/>
              </w:rPr>
              <w:t>Staff Group</w:t>
            </w:r>
            <w:r>
              <w:rPr>
                <w:rFonts w:cstheme="minorHAnsi"/>
                <w:b/>
                <w:sz w:val="24"/>
                <w:szCs w:val="24"/>
              </w:rPr>
              <w:t>/ Job Role</w:t>
            </w:r>
          </w:p>
        </w:tc>
        <w:tc>
          <w:tcPr>
            <w:tcW w:w="1199" w:type="pct"/>
            <w:shd w:val="clear" w:color="auto" w:fill="124F1A" w:themeFill="accent3" w:themeFillShade="BF"/>
          </w:tcPr>
          <w:p w14:paraId="243B521F" w14:textId="77777777" w:rsidR="001D5DDB" w:rsidRPr="00B929F0" w:rsidRDefault="001D5DDB" w:rsidP="00636FF0">
            <w:pPr>
              <w:rPr>
                <w:rFonts w:cstheme="minorHAnsi"/>
                <w:b/>
                <w:sz w:val="24"/>
                <w:szCs w:val="24"/>
              </w:rPr>
            </w:pPr>
            <w:r>
              <w:rPr>
                <w:rFonts w:cstheme="minorHAnsi"/>
                <w:b/>
                <w:sz w:val="24"/>
                <w:szCs w:val="24"/>
              </w:rPr>
              <w:t>Safety/ Hazard Area</w:t>
            </w:r>
          </w:p>
        </w:tc>
        <w:tc>
          <w:tcPr>
            <w:tcW w:w="1117" w:type="pct"/>
            <w:shd w:val="clear" w:color="auto" w:fill="124F1A" w:themeFill="accent3" w:themeFillShade="BF"/>
          </w:tcPr>
          <w:p w14:paraId="12CA2DAE" w14:textId="77777777" w:rsidR="001D5DDB" w:rsidRPr="00B929F0" w:rsidRDefault="001D5DDB" w:rsidP="00636FF0">
            <w:pPr>
              <w:rPr>
                <w:rFonts w:cstheme="minorHAnsi"/>
                <w:b/>
                <w:sz w:val="24"/>
                <w:szCs w:val="24"/>
              </w:rPr>
            </w:pPr>
            <w:r w:rsidRPr="00B929F0">
              <w:rPr>
                <w:rFonts w:cstheme="minorHAnsi"/>
                <w:b/>
                <w:sz w:val="24"/>
                <w:szCs w:val="24"/>
              </w:rPr>
              <w:t>Training</w:t>
            </w:r>
            <w:r>
              <w:rPr>
                <w:rFonts w:cstheme="minorHAnsi"/>
                <w:b/>
                <w:sz w:val="24"/>
                <w:szCs w:val="24"/>
              </w:rPr>
              <w:t xml:space="preserve"> Course</w:t>
            </w:r>
          </w:p>
        </w:tc>
        <w:tc>
          <w:tcPr>
            <w:tcW w:w="743" w:type="pct"/>
            <w:shd w:val="clear" w:color="auto" w:fill="124F1A" w:themeFill="accent3" w:themeFillShade="BF"/>
          </w:tcPr>
          <w:p w14:paraId="71472B73" w14:textId="77777777" w:rsidR="001D5DDB" w:rsidRPr="00B929F0" w:rsidRDefault="001D5DDB" w:rsidP="00636FF0">
            <w:pPr>
              <w:rPr>
                <w:rFonts w:cstheme="minorHAnsi"/>
                <w:b/>
                <w:sz w:val="24"/>
                <w:szCs w:val="24"/>
              </w:rPr>
            </w:pPr>
            <w:r w:rsidRPr="00B929F0">
              <w:rPr>
                <w:rFonts w:cstheme="minorHAnsi"/>
                <w:b/>
                <w:sz w:val="24"/>
                <w:szCs w:val="24"/>
              </w:rPr>
              <w:t>Requirement</w:t>
            </w:r>
          </w:p>
        </w:tc>
        <w:tc>
          <w:tcPr>
            <w:tcW w:w="1234" w:type="pct"/>
            <w:shd w:val="clear" w:color="auto" w:fill="124F1A" w:themeFill="accent3" w:themeFillShade="BF"/>
          </w:tcPr>
          <w:p w14:paraId="525AC04E" w14:textId="77777777" w:rsidR="001D5DDB" w:rsidRPr="00B929F0" w:rsidRDefault="001D5DDB" w:rsidP="00636FF0">
            <w:pPr>
              <w:rPr>
                <w:rFonts w:cstheme="minorHAnsi"/>
                <w:b/>
                <w:sz w:val="24"/>
                <w:szCs w:val="24"/>
              </w:rPr>
            </w:pPr>
            <w:r w:rsidRPr="00B929F0">
              <w:rPr>
                <w:rFonts w:cstheme="minorHAnsi"/>
                <w:b/>
                <w:sz w:val="24"/>
                <w:szCs w:val="24"/>
              </w:rPr>
              <w:t>How to access</w:t>
            </w:r>
          </w:p>
        </w:tc>
      </w:tr>
      <w:tr w:rsidR="001D5DDB" w:rsidRPr="00B929F0" w14:paraId="14551CE4" w14:textId="77777777" w:rsidTr="00E22DBB">
        <w:trPr>
          <w:trHeight w:val="406"/>
        </w:trPr>
        <w:tc>
          <w:tcPr>
            <w:tcW w:w="707" w:type="pct"/>
            <w:shd w:val="clear" w:color="auto" w:fill="FFFFFF" w:themeFill="background1"/>
          </w:tcPr>
          <w:p w14:paraId="013269BF" w14:textId="77777777" w:rsidR="001D5DDB" w:rsidRPr="00E946FA" w:rsidRDefault="001D5DDB" w:rsidP="00636FF0">
            <w:pPr>
              <w:rPr>
                <w:rFonts w:cstheme="minorHAnsi"/>
                <w:bCs/>
                <w:color w:val="FF0000"/>
              </w:rPr>
            </w:pPr>
            <w:r w:rsidRPr="00E946FA">
              <w:rPr>
                <w:rFonts w:cstheme="minorHAnsi"/>
                <w:bCs/>
                <w:color w:val="FF0000"/>
              </w:rPr>
              <w:t>Add details of Group of staff requiring training/ Job Titles</w:t>
            </w:r>
          </w:p>
        </w:tc>
        <w:tc>
          <w:tcPr>
            <w:tcW w:w="1199" w:type="pct"/>
            <w:shd w:val="clear" w:color="auto" w:fill="FFFFFF" w:themeFill="background1"/>
          </w:tcPr>
          <w:p w14:paraId="060F7C5D" w14:textId="77777777" w:rsidR="001D5DDB" w:rsidRPr="00E946FA" w:rsidRDefault="001D5DDB" w:rsidP="00636FF0">
            <w:pPr>
              <w:rPr>
                <w:rFonts w:cstheme="minorHAnsi"/>
                <w:bCs/>
                <w:color w:val="FF0000"/>
              </w:rPr>
            </w:pPr>
            <w:r w:rsidRPr="00E946FA">
              <w:rPr>
                <w:rFonts w:cstheme="minorHAnsi"/>
                <w:bCs/>
                <w:color w:val="FF0000"/>
              </w:rPr>
              <w:t>Add details of subject area e.g. Chemicals (scientific uses) including managing spillages</w:t>
            </w:r>
          </w:p>
        </w:tc>
        <w:tc>
          <w:tcPr>
            <w:tcW w:w="1117" w:type="pct"/>
            <w:shd w:val="clear" w:color="auto" w:fill="FFFFFF" w:themeFill="background1"/>
          </w:tcPr>
          <w:p w14:paraId="1B22A334" w14:textId="77777777" w:rsidR="001D5DDB" w:rsidRPr="00E946FA" w:rsidRDefault="001D5DDB" w:rsidP="00636FF0">
            <w:pPr>
              <w:rPr>
                <w:rFonts w:cstheme="minorHAnsi"/>
                <w:bCs/>
                <w:color w:val="FF0000"/>
              </w:rPr>
            </w:pPr>
            <w:r w:rsidRPr="00E946FA">
              <w:rPr>
                <w:rFonts w:cstheme="minorHAnsi"/>
                <w:bCs/>
                <w:color w:val="FF0000"/>
              </w:rPr>
              <w:t xml:space="preserve">Add details of course to undertake e.g. </w:t>
            </w:r>
            <w:r w:rsidRPr="00E946FA">
              <w:rPr>
                <w:rFonts w:cstheme="minorHAnsi"/>
                <w:color w:val="FF0000"/>
              </w:rPr>
              <w:t>Chemical neutraliser training</w:t>
            </w:r>
          </w:p>
        </w:tc>
        <w:tc>
          <w:tcPr>
            <w:tcW w:w="743" w:type="pct"/>
            <w:shd w:val="clear" w:color="auto" w:fill="FFFFFF" w:themeFill="background1"/>
          </w:tcPr>
          <w:p w14:paraId="1ADBAF55" w14:textId="77777777" w:rsidR="001D5DDB" w:rsidRPr="00E946FA" w:rsidRDefault="001D5DDB" w:rsidP="00636FF0">
            <w:pPr>
              <w:rPr>
                <w:rFonts w:cstheme="minorHAnsi"/>
                <w:bCs/>
                <w:color w:val="FF0000"/>
              </w:rPr>
            </w:pPr>
            <w:r w:rsidRPr="00E946FA">
              <w:rPr>
                <w:rFonts w:cstheme="minorHAnsi"/>
                <w:bCs/>
                <w:color w:val="FF0000"/>
              </w:rPr>
              <w:t>State whether it is Mandatory or Recommended*</w:t>
            </w:r>
          </w:p>
        </w:tc>
        <w:tc>
          <w:tcPr>
            <w:tcW w:w="1234" w:type="pct"/>
            <w:shd w:val="clear" w:color="auto" w:fill="FFFFFF" w:themeFill="background1"/>
          </w:tcPr>
          <w:p w14:paraId="78E21539" w14:textId="77777777" w:rsidR="001D5DDB" w:rsidRPr="00E946FA" w:rsidRDefault="001D5DDB" w:rsidP="00636FF0">
            <w:pPr>
              <w:rPr>
                <w:rFonts w:cstheme="minorHAnsi"/>
                <w:bCs/>
                <w:color w:val="FF0000"/>
              </w:rPr>
            </w:pPr>
            <w:r w:rsidRPr="00E946FA">
              <w:rPr>
                <w:rFonts w:cstheme="minorHAnsi"/>
                <w:bCs/>
                <w:color w:val="FF0000"/>
              </w:rPr>
              <w:t xml:space="preserve">Provide details of how course is commissioned e.g. Technical Services. Book via </w:t>
            </w:r>
            <w:hyperlink r:id="rId69" w:history="1">
              <w:r w:rsidRPr="00E946FA">
                <w:rPr>
                  <w:rStyle w:val="Hyperlink"/>
                  <w:rFonts w:cstheme="minorHAnsi"/>
                  <w:bCs/>
                  <w:color w:val="FF0000"/>
                </w:rPr>
                <w:t>safetyscienceschools@sussex.ac.uk</w:t>
              </w:r>
            </w:hyperlink>
          </w:p>
        </w:tc>
      </w:tr>
      <w:tr w:rsidR="001D5DDB" w:rsidRPr="00B929F0" w14:paraId="5EB78764" w14:textId="77777777" w:rsidTr="00E22DBB">
        <w:trPr>
          <w:trHeight w:val="406"/>
        </w:trPr>
        <w:tc>
          <w:tcPr>
            <w:tcW w:w="707" w:type="pct"/>
            <w:shd w:val="clear" w:color="auto" w:fill="FFFFFF" w:themeFill="background1"/>
          </w:tcPr>
          <w:p w14:paraId="2042055C" w14:textId="77777777" w:rsidR="001D5DDB" w:rsidRPr="00054059" w:rsidRDefault="001D5DDB" w:rsidP="00636FF0">
            <w:pPr>
              <w:rPr>
                <w:rFonts w:cstheme="minorHAnsi"/>
                <w:b/>
                <w:sz w:val="24"/>
                <w:szCs w:val="24"/>
              </w:rPr>
            </w:pPr>
          </w:p>
        </w:tc>
        <w:tc>
          <w:tcPr>
            <w:tcW w:w="1199" w:type="pct"/>
            <w:shd w:val="clear" w:color="auto" w:fill="FFFFFF" w:themeFill="background1"/>
          </w:tcPr>
          <w:p w14:paraId="1FD46C8C" w14:textId="77777777" w:rsidR="001D5DDB" w:rsidRDefault="001D5DDB" w:rsidP="00636FF0">
            <w:pPr>
              <w:rPr>
                <w:rFonts w:cstheme="minorHAnsi"/>
                <w:b/>
                <w:sz w:val="24"/>
                <w:szCs w:val="24"/>
              </w:rPr>
            </w:pPr>
          </w:p>
        </w:tc>
        <w:tc>
          <w:tcPr>
            <w:tcW w:w="1117" w:type="pct"/>
            <w:shd w:val="clear" w:color="auto" w:fill="FFFFFF" w:themeFill="background1"/>
          </w:tcPr>
          <w:p w14:paraId="3354ED55" w14:textId="77777777" w:rsidR="001D5DDB" w:rsidRPr="00B929F0" w:rsidRDefault="001D5DDB" w:rsidP="00636FF0">
            <w:pPr>
              <w:rPr>
                <w:rFonts w:cstheme="minorHAnsi"/>
                <w:b/>
                <w:sz w:val="24"/>
                <w:szCs w:val="24"/>
              </w:rPr>
            </w:pPr>
          </w:p>
        </w:tc>
        <w:tc>
          <w:tcPr>
            <w:tcW w:w="743" w:type="pct"/>
            <w:shd w:val="clear" w:color="auto" w:fill="FFFFFF" w:themeFill="background1"/>
          </w:tcPr>
          <w:p w14:paraId="5C21B1BD" w14:textId="77777777" w:rsidR="001D5DDB" w:rsidRPr="00B929F0" w:rsidRDefault="001D5DDB" w:rsidP="00636FF0">
            <w:pPr>
              <w:rPr>
                <w:rFonts w:cstheme="minorHAnsi"/>
                <w:b/>
                <w:sz w:val="24"/>
                <w:szCs w:val="24"/>
              </w:rPr>
            </w:pPr>
          </w:p>
        </w:tc>
        <w:tc>
          <w:tcPr>
            <w:tcW w:w="1234" w:type="pct"/>
            <w:shd w:val="clear" w:color="auto" w:fill="FFFFFF" w:themeFill="background1"/>
          </w:tcPr>
          <w:p w14:paraId="13AC9407" w14:textId="77777777" w:rsidR="001D5DDB" w:rsidRPr="00B929F0" w:rsidRDefault="001D5DDB" w:rsidP="00636FF0">
            <w:pPr>
              <w:rPr>
                <w:rFonts w:cstheme="minorHAnsi"/>
                <w:b/>
                <w:sz w:val="24"/>
                <w:szCs w:val="24"/>
              </w:rPr>
            </w:pPr>
          </w:p>
        </w:tc>
      </w:tr>
      <w:tr w:rsidR="001D5DDB" w:rsidRPr="00B929F0" w14:paraId="3C41C3C3" w14:textId="77777777" w:rsidTr="00E22DBB">
        <w:trPr>
          <w:trHeight w:val="406"/>
        </w:trPr>
        <w:tc>
          <w:tcPr>
            <w:tcW w:w="707" w:type="pct"/>
            <w:shd w:val="clear" w:color="auto" w:fill="FFFFFF" w:themeFill="background1"/>
          </w:tcPr>
          <w:p w14:paraId="41D1DFAB" w14:textId="77777777" w:rsidR="001D5DDB" w:rsidRPr="00054059" w:rsidRDefault="001D5DDB" w:rsidP="00636FF0">
            <w:pPr>
              <w:rPr>
                <w:rFonts w:cstheme="minorHAnsi"/>
                <w:b/>
                <w:sz w:val="24"/>
                <w:szCs w:val="24"/>
              </w:rPr>
            </w:pPr>
          </w:p>
        </w:tc>
        <w:tc>
          <w:tcPr>
            <w:tcW w:w="1199" w:type="pct"/>
            <w:shd w:val="clear" w:color="auto" w:fill="FFFFFF" w:themeFill="background1"/>
          </w:tcPr>
          <w:p w14:paraId="2B7E82E2" w14:textId="77777777" w:rsidR="001D5DDB" w:rsidRDefault="001D5DDB" w:rsidP="00636FF0">
            <w:pPr>
              <w:rPr>
                <w:rFonts w:cstheme="minorHAnsi"/>
                <w:b/>
                <w:sz w:val="24"/>
                <w:szCs w:val="24"/>
              </w:rPr>
            </w:pPr>
          </w:p>
        </w:tc>
        <w:tc>
          <w:tcPr>
            <w:tcW w:w="1117" w:type="pct"/>
            <w:shd w:val="clear" w:color="auto" w:fill="FFFFFF" w:themeFill="background1"/>
          </w:tcPr>
          <w:p w14:paraId="2F6FD0D3" w14:textId="77777777" w:rsidR="001D5DDB" w:rsidRPr="00B929F0" w:rsidRDefault="001D5DDB" w:rsidP="00636FF0">
            <w:pPr>
              <w:rPr>
                <w:rFonts w:cstheme="minorHAnsi"/>
                <w:b/>
                <w:sz w:val="24"/>
                <w:szCs w:val="24"/>
              </w:rPr>
            </w:pPr>
          </w:p>
        </w:tc>
        <w:tc>
          <w:tcPr>
            <w:tcW w:w="743" w:type="pct"/>
            <w:shd w:val="clear" w:color="auto" w:fill="FFFFFF" w:themeFill="background1"/>
          </w:tcPr>
          <w:p w14:paraId="6FAAF562" w14:textId="77777777" w:rsidR="001D5DDB" w:rsidRPr="00B929F0" w:rsidRDefault="001D5DDB" w:rsidP="00636FF0">
            <w:pPr>
              <w:rPr>
                <w:rFonts w:cstheme="minorHAnsi"/>
                <w:b/>
                <w:sz w:val="24"/>
                <w:szCs w:val="24"/>
              </w:rPr>
            </w:pPr>
          </w:p>
        </w:tc>
        <w:tc>
          <w:tcPr>
            <w:tcW w:w="1234" w:type="pct"/>
            <w:shd w:val="clear" w:color="auto" w:fill="FFFFFF" w:themeFill="background1"/>
          </w:tcPr>
          <w:p w14:paraId="0C949C6D" w14:textId="77777777" w:rsidR="001D5DDB" w:rsidRPr="00B929F0" w:rsidRDefault="001D5DDB" w:rsidP="00636FF0">
            <w:pPr>
              <w:rPr>
                <w:rFonts w:cstheme="minorHAnsi"/>
                <w:b/>
                <w:sz w:val="24"/>
                <w:szCs w:val="24"/>
              </w:rPr>
            </w:pPr>
          </w:p>
        </w:tc>
      </w:tr>
    </w:tbl>
    <w:p w14:paraId="41FFD23A" w14:textId="77777777" w:rsidR="001D5DDB" w:rsidRPr="006E02A9" w:rsidRDefault="001D5DDB" w:rsidP="001D5DDB">
      <w:pPr>
        <w:rPr>
          <w:rFonts w:cstheme="minorHAnsi"/>
        </w:rPr>
      </w:pPr>
      <w:r>
        <w:rPr>
          <w:rFonts w:cstheme="minorHAnsi"/>
        </w:rPr>
        <w:t>*Note: Competence required within a Job Description and/or identified through risk assessment must be mandatory</w:t>
      </w:r>
    </w:p>
    <w:p w14:paraId="0E30D25D" w14:textId="77777777" w:rsidR="001D5DDB" w:rsidRDefault="001D5DDB" w:rsidP="001D5DDB">
      <w:pPr>
        <w:rPr>
          <w:rFonts w:cstheme="minorHAnsi"/>
        </w:rPr>
      </w:pPr>
    </w:p>
    <w:p w14:paraId="020304B8" w14:textId="77777777" w:rsidR="001D5DDB" w:rsidRDefault="001D5DDB" w:rsidP="001D5DDB">
      <w:pPr>
        <w:rPr>
          <w:rFonts w:ascii="Arial" w:hAnsi="Arial" w:cs="Arial"/>
        </w:rPr>
      </w:pPr>
    </w:p>
    <w:p w14:paraId="0E601367" w14:textId="77777777" w:rsidR="001D5DDB" w:rsidRDefault="001D5DDB" w:rsidP="001D5DDB">
      <w:pPr>
        <w:rPr>
          <w:rFonts w:ascii="Arial" w:hAnsi="Arial" w:cs="Arial"/>
        </w:rPr>
      </w:pPr>
    </w:p>
    <w:p w14:paraId="7DCBA759" w14:textId="77777777" w:rsidR="001D5DDB" w:rsidRDefault="001D5DDB" w:rsidP="00FB491C">
      <w:pPr>
        <w:spacing w:before="100" w:beforeAutospacing="1" w:after="75"/>
        <w:rPr>
          <w:rFonts w:ascii="Calibri" w:hAnsi="Calibri" w:cs="Calibri"/>
          <w:b/>
        </w:rPr>
        <w:sectPr w:rsidR="001D5DDB" w:rsidSect="001543C8">
          <w:pgSz w:w="16838" w:h="11906" w:orient="landscape"/>
          <w:pgMar w:top="720" w:right="720" w:bottom="720" w:left="720" w:header="708" w:footer="708" w:gutter="0"/>
          <w:cols w:space="708"/>
          <w:docGrid w:linePitch="360"/>
        </w:sectPr>
      </w:pPr>
    </w:p>
    <w:p w14:paraId="681A39DA" w14:textId="77777777" w:rsidR="0042479D" w:rsidRDefault="001D5DDB" w:rsidP="00FB491C">
      <w:pPr>
        <w:spacing w:before="100" w:beforeAutospacing="1" w:after="75"/>
        <w:rPr>
          <w:rFonts w:ascii="Calibri" w:hAnsi="Calibri" w:cs="Calibri"/>
          <w:b/>
          <w:lang w:eastAsia="en-GB"/>
        </w:rPr>
      </w:pPr>
      <w:r>
        <w:rPr>
          <w:rFonts w:ascii="Calibri" w:hAnsi="Calibri" w:cs="Calibri"/>
          <w:b/>
        </w:rPr>
        <w:lastRenderedPageBreak/>
        <w:t xml:space="preserve">Appendix 2. </w:t>
      </w:r>
      <w:r w:rsidR="00FB491C" w:rsidRPr="00FB491C">
        <w:rPr>
          <w:rFonts w:ascii="Calibri" w:hAnsi="Calibri" w:cs="Calibri"/>
          <w:b/>
        </w:rPr>
        <w:t xml:space="preserve">Example </w:t>
      </w:r>
      <w:r w:rsidR="00FB491C" w:rsidRPr="00FB491C">
        <w:rPr>
          <w:rFonts w:ascii="Calibri" w:hAnsi="Calibri" w:cs="Calibri"/>
          <w:b/>
          <w:lang w:eastAsia="en-GB"/>
        </w:rPr>
        <w:t xml:space="preserve">Direct Observation of Procedural Skills </w:t>
      </w:r>
    </w:p>
    <w:tbl>
      <w:tblPr>
        <w:tblStyle w:val="TableGrid"/>
        <w:tblW w:w="10343" w:type="dxa"/>
        <w:tblLook w:val="04A0" w:firstRow="1" w:lastRow="0" w:firstColumn="1" w:lastColumn="0" w:noHBand="0" w:noVBand="1"/>
      </w:tblPr>
      <w:tblGrid>
        <w:gridCol w:w="478"/>
        <w:gridCol w:w="9865"/>
      </w:tblGrid>
      <w:tr w:rsidR="0042479D" w:rsidRPr="00FB491C" w14:paraId="57F82315" w14:textId="77777777" w:rsidTr="00EE235A">
        <w:tc>
          <w:tcPr>
            <w:tcW w:w="10343" w:type="dxa"/>
            <w:gridSpan w:val="2"/>
            <w:tcBorders>
              <w:top w:val="single" w:sz="4" w:space="0" w:color="auto"/>
              <w:left w:val="single" w:sz="4" w:space="0" w:color="auto"/>
              <w:bottom w:val="single" w:sz="4" w:space="0" w:color="auto"/>
              <w:right w:val="single" w:sz="4" w:space="0" w:color="auto"/>
            </w:tcBorders>
            <w:shd w:val="clear" w:color="auto" w:fill="124F1A" w:themeFill="accent3" w:themeFillShade="BF"/>
          </w:tcPr>
          <w:p w14:paraId="79AF5FB9" w14:textId="38EC674F" w:rsidR="0042479D" w:rsidRPr="0042479D" w:rsidRDefault="0042479D" w:rsidP="00636FF0">
            <w:pPr>
              <w:rPr>
                <w:rFonts w:ascii="Calibri" w:hAnsi="Calibri" w:cs="Calibri"/>
                <w:b/>
                <w:sz w:val="32"/>
                <w:szCs w:val="32"/>
                <w:lang w:eastAsia="en-GB"/>
              </w:rPr>
            </w:pPr>
            <w:r w:rsidRPr="0042479D">
              <w:rPr>
                <w:rFonts w:ascii="Calibri" w:hAnsi="Calibri" w:cs="Calibri"/>
                <w:b/>
                <w:sz w:val="32"/>
                <w:szCs w:val="32"/>
                <w:lang w:eastAsia="en-GB"/>
              </w:rPr>
              <w:t>Direct Observation of Procedural Skills (DOPS)</w:t>
            </w:r>
          </w:p>
        </w:tc>
      </w:tr>
      <w:tr w:rsidR="0042479D" w:rsidRPr="00FB491C" w14:paraId="4E30F4B4" w14:textId="77777777" w:rsidTr="00EE235A">
        <w:tc>
          <w:tcPr>
            <w:tcW w:w="10343" w:type="dxa"/>
            <w:gridSpan w:val="2"/>
            <w:tcBorders>
              <w:top w:val="single" w:sz="4" w:space="0" w:color="auto"/>
              <w:left w:val="single" w:sz="4" w:space="0" w:color="auto"/>
              <w:bottom w:val="single" w:sz="4" w:space="0" w:color="auto"/>
              <w:right w:val="single" w:sz="4" w:space="0" w:color="auto"/>
            </w:tcBorders>
            <w:shd w:val="clear" w:color="auto" w:fill="E8E8E8" w:themeFill="background2"/>
          </w:tcPr>
          <w:p w14:paraId="3DE67C07" w14:textId="38133BBA" w:rsidR="0042479D" w:rsidRPr="0042479D" w:rsidRDefault="0042479D" w:rsidP="00636FF0">
            <w:pPr>
              <w:rPr>
                <w:rFonts w:ascii="Calibri" w:hAnsi="Calibri" w:cs="Calibri"/>
                <w:bCs/>
              </w:rPr>
            </w:pPr>
            <w:r w:rsidRPr="0042479D">
              <w:rPr>
                <w:rFonts w:ascii="Calibri" w:hAnsi="Calibri" w:cs="Calibri"/>
                <w:bCs/>
                <w:color w:val="FF0000"/>
              </w:rPr>
              <w:t>Add Procedure Title</w:t>
            </w:r>
          </w:p>
        </w:tc>
      </w:tr>
      <w:tr w:rsidR="00FB491C" w:rsidRPr="00FB491C" w14:paraId="1848AEAE" w14:textId="77777777" w:rsidTr="00EE235A">
        <w:tc>
          <w:tcPr>
            <w:tcW w:w="10343" w:type="dxa"/>
            <w:gridSpan w:val="2"/>
            <w:tcBorders>
              <w:top w:val="single" w:sz="4" w:space="0" w:color="auto"/>
              <w:left w:val="single" w:sz="4" w:space="0" w:color="auto"/>
              <w:bottom w:val="single" w:sz="4" w:space="0" w:color="auto"/>
              <w:right w:val="single" w:sz="4" w:space="0" w:color="auto"/>
            </w:tcBorders>
            <w:shd w:val="clear" w:color="auto" w:fill="E8E8E8" w:themeFill="background2"/>
          </w:tcPr>
          <w:p w14:paraId="73FAE668" w14:textId="4DF894EB" w:rsidR="00FB491C" w:rsidRPr="0042479D" w:rsidRDefault="00FB491C" w:rsidP="00636FF0">
            <w:pPr>
              <w:rPr>
                <w:rFonts w:ascii="Calibri" w:hAnsi="Calibri" w:cs="Calibri"/>
                <w:color w:val="FF0000"/>
              </w:rPr>
            </w:pPr>
            <w:r w:rsidRPr="00FB491C">
              <w:rPr>
                <w:rFonts w:ascii="Calibri" w:hAnsi="Calibri" w:cs="Calibri"/>
              </w:rPr>
              <w:t>Assessment criteria/ Components of the task:</w:t>
            </w:r>
            <w:r w:rsidR="0042479D">
              <w:rPr>
                <w:rFonts w:ascii="Calibri" w:hAnsi="Calibri" w:cs="Calibri"/>
              </w:rPr>
              <w:t xml:space="preserve"> </w:t>
            </w:r>
            <w:r w:rsidR="0042479D">
              <w:rPr>
                <w:rFonts w:ascii="Calibri" w:hAnsi="Calibri" w:cs="Calibri"/>
                <w:color w:val="FF0000"/>
              </w:rPr>
              <w:t>Add details in rows below</w:t>
            </w:r>
          </w:p>
          <w:p w14:paraId="7B66228E" w14:textId="77777777" w:rsidR="00FB491C" w:rsidRPr="00FB491C" w:rsidRDefault="00FB491C" w:rsidP="00636FF0">
            <w:pPr>
              <w:rPr>
                <w:rFonts w:ascii="Calibri" w:hAnsi="Calibri" w:cs="Calibri"/>
              </w:rPr>
            </w:pPr>
          </w:p>
        </w:tc>
      </w:tr>
      <w:tr w:rsidR="00FB491C" w:rsidRPr="00FB491C" w14:paraId="05088151" w14:textId="77777777" w:rsidTr="00EE235A">
        <w:tc>
          <w:tcPr>
            <w:tcW w:w="478" w:type="dxa"/>
            <w:tcBorders>
              <w:top w:val="single" w:sz="4" w:space="0" w:color="auto"/>
              <w:left w:val="single" w:sz="4" w:space="0" w:color="auto"/>
              <w:bottom w:val="single" w:sz="4" w:space="0" w:color="auto"/>
              <w:right w:val="single" w:sz="4" w:space="0" w:color="auto"/>
            </w:tcBorders>
            <w:hideMark/>
          </w:tcPr>
          <w:p w14:paraId="3761FDE3" w14:textId="77777777" w:rsidR="00FB491C" w:rsidRPr="00FB491C" w:rsidRDefault="00FB491C" w:rsidP="00636FF0">
            <w:pPr>
              <w:rPr>
                <w:rFonts w:ascii="Calibri" w:hAnsi="Calibri" w:cs="Calibri"/>
              </w:rPr>
            </w:pPr>
            <w:r w:rsidRPr="00FB491C">
              <w:rPr>
                <w:rFonts w:ascii="Calibri" w:hAnsi="Calibri" w:cs="Calibri"/>
              </w:rPr>
              <w:t>1.</w:t>
            </w:r>
          </w:p>
        </w:tc>
        <w:tc>
          <w:tcPr>
            <w:tcW w:w="9865" w:type="dxa"/>
            <w:tcBorders>
              <w:top w:val="single" w:sz="4" w:space="0" w:color="auto"/>
              <w:left w:val="single" w:sz="4" w:space="0" w:color="auto"/>
              <w:bottom w:val="single" w:sz="4" w:space="0" w:color="auto"/>
              <w:right w:val="single" w:sz="4" w:space="0" w:color="auto"/>
            </w:tcBorders>
            <w:hideMark/>
          </w:tcPr>
          <w:p w14:paraId="4555BB8A" w14:textId="77777777" w:rsidR="00FB491C" w:rsidRPr="00FB491C" w:rsidRDefault="00FB491C" w:rsidP="00636FF0">
            <w:pPr>
              <w:rPr>
                <w:rFonts w:ascii="Calibri" w:hAnsi="Calibri" w:cs="Calibri"/>
              </w:rPr>
            </w:pPr>
            <w:r w:rsidRPr="00FB491C">
              <w:rPr>
                <w:rFonts w:ascii="Calibri" w:hAnsi="Calibri" w:cs="Calibri"/>
                <w:color w:val="FF0000"/>
              </w:rPr>
              <w:t>Describe each element of the activity, listed as separate tasks. Add additional rows as needed</w:t>
            </w:r>
          </w:p>
        </w:tc>
      </w:tr>
      <w:tr w:rsidR="00FB491C" w:rsidRPr="00FB491C" w14:paraId="0EA85273" w14:textId="77777777" w:rsidTr="00EE235A">
        <w:tc>
          <w:tcPr>
            <w:tcW w:w="478" w:type="dxa"/>
            <w:tcBorders>
              <w:top w:val="single" w:sz="4" w:space="0" w:color="auto"/>
              <w:left w:val="single" w:sz="4" w:space="0" w:color="auto"/>
              <w:bottom w:val="single" w:sz="4" w:space="0" w:color="auto"/>
              <w:right w:val="single" w:sz="4" w:space="0" w:color="auto"/>
            </w:tcBorders>
            <w:hideMark/>
          </w:tcPr>
          <w:p w14:paraId="3255AE48" w14:textId="77777777" w:rsidR="00FB491C" w:rsidRPr="00FB491C" w:rsidRDefault="00FB491C" w:rsidP="00636FF0">
            <w:pPr>
              <w:rPr>
                <w:rFonts w:ascii="Calibri" w:hAnsi="Calibri" w:cs="Calibri"/>
              </w:rPr>
            </w:pPr>
            <w:r w:rsidRPr="00FB491C">
              <w:rPr>
                <w:rFonts w:ascii="Calibri" w:hAnsi="Calibri" w:cs="Calibri"/>
              </w:rPr>
              <w:t>2.</w:t>
            </w:r>
          </w:p>
        </w:tc>
        <w:tc>
          <w:tcPr>
            <w:tcW w:w="9865" w:type="dxa"/>
            <w:tcBorders>
              <w:top w:val="single" w:sz="4" w:space="0" w:color="auto"/>
              <w:left w:val="single" w:sz="4" w:space="0" w:color="auto"/>
              <w:bottom w:val="single" w:sz="4" w:space="0" w:color="auto"/>
              <w:right w:val="single" w:sz="4" w:space="0" w:color="auto"/>
            </w:tcBorders>
          </w:tcPr>
          <w:p w14:paraId="1C0BE04B" w14:textId="77777777" w:rsidR="00FB491C" w:rsidRPr="00FB491C" w:rsidRDefault="00FB491C" w:rsidP="00636FF0">
            <w:pPr>
              <w:rPr>
                <w:rFonts w:ascii="Calibri" w:hAnsi="Calibri" w:cs="Calibri"/>
              </w:rPr>
            </w:pPr>
          </w:p>
        </w:tc>
      </w:tr>
      <w:tr w:rsidR="00FB491C" w:rsidRPr="00FB491C" w14:paraId="1EDD8BE1" w14:textId="77777777" w:rsidTr="00EE235A">
        <w:tc>
          <w:tcPr>
            <w:tcW w:w="478" w:type="dxa"/>
            <w:tcBorders>
              <w:top w:val="single" w:sz="4" w:space="0" w:color="auto"/>
              <w:left w:val="single" w:sz="4" w:space="0" w:color="auto"/>
              <w:bottom w:val="single" w:sz="4" w:space="0" w:color="auto"/>
              <w:right w:val="single" w:sz="4" w:space="0" w:color="auto"/>
            </w:tcBorders>
            <w:hideMark/>
          </w:tcPr>
          <w:p w14:paraId="6A6FB7E7" w14:textId="77777777" w:rsidR="00FB491C" w:rsidRPr="00FB491C" w:rsidRDefault="00FB491C" w:rsidP="00636FF0">
            <w:pPr>
              <w:rPr>
                <w:rFonts w:ascii="Calibri" w:hAnsi="Calibri" w:cs="Calibri"/>
              </w:rPr>
            </w:pPr>
            <w:r w:rsidRPr="00FB491C">
              <w:rPr>
                <w:rFonts w:ascii="Calibri" w:hAnsi="Calibri" w:cs="Calibri"/>
              </w:rPr>
              <w:t>3.</w:t>
            </w:r>
          </w:p>
        </w:tc>
        <w:tc>
          <w:tcPr>
            <w:tcW w:w="9865" w:type="dxa"/>
            <w:tcBorders>
              <w:top w:val="single" w:sz="4" w:space="0" w:color="auto"/>
              <w:left w:val="single" w:sz="4" w:space="0" w:color="auto"/>
              <w:bottom w:val="single" w:sz="4" w:space="0" w:color="auto"/>
              <w:right w:val="single" w:sz="4" w:space="0" w:color="auto"/>
            </w:tcBorders>
          </w:tcPr>
          <w:p w14:paraId="5AEF069D" w14:textId="77777777" w:rsidR="00FB491C" w:rsidRPr="00FB491C" w:rsidRDefault="00FB491C" w:rsidP="00636FF0">
            <w:pPr>
              <w:rPr>
                <w:rFonts w:ascii="Calibri" w:hAnsi="Calibri" w:cs="Calibri"/>
              </w:rPr>
            </w:pPr>
          </w:p>
        </w:tc>
      </w:tr>
      <w:tr w:rsidR="00FB491C" w:rsidRPr="00FB491C" w14:paraId="46D37DDD" w14:textId="77777777" w:rsidTr="00EE235A">
        <w:tc>
          <w:tcPr>
            <w:tcW w:w="478" w:type="dxa"/>
            <w:tcBorders>
              <w:top w:val="single" w:sz="4" w:space="0" w:color="auto"/>
              <w:left w:val="single" w:sz="4" w:space="0" w:color="auto"/>
              <w:bottom w:val="single" w:sz="4" w:space="0" w:color="auto"/>
              <w:right w:val="single" w:sz="4" w:space="0" w:color="auto"/>
            </w:tcBorders>
            <w:hideMark/>
          </w:tcPr>
          <w:p w14:paraId="344BFE39" w14:textId="77777777" w:rsidR="00FB491C" w:rsidRPr="00FB491C" w:rsidRDefault="00FB491C" w:rsidP="00636FF0">
            <w:pPr>
              <w:rPr>
                <w:rFonts w:ascii="Calibri" w:hAnsi="Calibri" w:cs="Calibri"/>
              </w:rPr>
            </w:pPr>
            <w:r w:rsidRPr="00FB491C">
              <w:rPr>
                <w:rFonts w:ascii="Calibri" w:hAnsi="Calibri" w:cs="Calibri"/>
              </w:rPr>
              <w:t>4.</w:t>
            </w:r>
          </w:p>
        </w:tc>
        <w:tc>
          <w:tcPr>
            <w:tcW w:w="9865" w:type="dxa"/>
            <w:tcBorders>
              <w:top w:val="single" w:sz="4" w:space="0" w:color="auto"/>
              <w:left w:val="single" w:sz="4" w:space="0" w:color="auto"/>
              <w:bottom w:val="single" w:sz="4" w:space="0" w:color="auto"/>
              <w:right w:val="single" w:sz="4" w:space="0" w:color="auto"/>
            </w:tcBorders>
          </w:tcPr>
          <w:p w14:paraId="62648F1F" w14:textId="77777777" w:rsidR="00FB491C" w:rsidRPr="00FB491C" w:rsidRDefault="00FB491C" w:rsidP="00636FF0">
            <w:pPr>
              <w:rPr>
                <w:rFonts w:ascii="Calibri" w:hAnsi="Calibri" w:cs="Calibri"/>
              </w:rPr>
            </w:pPr>
          </w:p>
        </w:tc>
      </w:tr>
    </w:tbl>
    <w:p w14:paraId="3A906CD0" w14:textId="77777777" w:rsidR="00FB491C" w:rsidRPr="00FB491C" w:rsidRDefault="00FB491C" w:rsidP="00FB491C">
      <w:pPr>
        <w:ind w:firstLine="720"/>
        <w:rPr>
          <w:rFonts w:ascii="Calibri" w:hAnsi="Calibri" w:cs="Calibri"/>
        </w:rPr>
      </w:pPr>
    </w:p>
    <w:tbl>
      <w:tblPr>
        <w:tblStyle w:val="TableGrid"/>
        <w:tblW w:w="10343" w:type="dxa"/>
        <w:tblLook w:val="04A0" w:firstRow="1" w:lastRow="0" w:firstColumn="1" w:lastColumn="0" w:noHBand="0" w:noVBand="1"/>
      </w:tblPr>
      <w:tblGrid>
        <w:gridCol w:w="3681"/>
        <w:gridCol w:w="3402"/>
        <w:gridCol w:w="3260"/>
      </w:tblGrid>
      <w:tr w:rsidR="00FB491C" w:rsidRPr="00FB491C" w14:paraId="56C100DB" w14:textId="77777777" w:rsidTr="00EE235A">
        <w:tc>
          <w:tcPr>
            <w:tcW w:w="10343" w:type="dxa"/>
            <w:gridSpan w:val="3"/>
            <w:tcBorders>
              <w:top w:val="single" w:sz="4" w:space="0" w:color="auto"/>
              <w:left w:val="single" w:sz="4" w:space="0" w:color="auto"/>
              <w:bottom w:val="single" w:sz="4" w:space="0" w:color="auto"/>
              <w:right w:val="single" w:sz="4" w:space="0" w:color="auto"/>
            </w:tcBorders>
            <w:shd w:val="clear" w:color="auto" w:fill="E8E8E8" w:themeFill="background2"/>
            <w:hideMark/>
          </w:tcPr>
          <w:p w14:paraId="51AB461F" w14:textId="77777777" w:rsidR="00FB491C" w:rsidRPr="00FB491C" w:rsidRDefault="00FB491C" w:rsidP="00636FF0">
            <w:pPr>
              <w:rPr>
                <w:rFonts w:ascii="Calibri" w:hAnsi="Calibri" w:cs="Calibri"/>
                <w:b/>
              </w:rPr>
            </w:pPr>
            <w:r w:rsidRPr="00FB491C">
              <w:rPr>
                <w:rFonts w:ascii="Calibri" w:hAnsi="Calibri" w:cs="Calibri"/>
                <w:b/>
              </w:rPr>
              <w:t>Grading/ Threshold statements</w:t>
            </w:r>
          </w:p>
          <w:p w14:paraId="32ADF5F2" w14:textId="24E6F6E7" w:rsidR="00FB491C" w:rsidRPr="00FB491C" w:rsidRDefault="00FB491C" w:rsidP="00636FF0">
            <w:pPr>
              <w:rPr>
                <w:rFonts w:ascii="Calibri" w:hAnsi="Calibri" w:cs="Calibri"/>
              </w:rPr>
            </w:pPr>
            <w:r w:rsidRPr="00FB491C">
              <w:rPr>
                <w:rFonts w:ascii="Calibri" w:hAnsi="Calibri" w:cs="Calibri"/>
                <w:color w:val="FF0000"/>
              </w:rPr>
              <w:t xml:space="preserve">In each section describe the activity/ behaviour that </w:t>
            </w:r>
            <w:r w:rsidR="00EE235A">
              <w:rPr>
                <w:rFonts w:ascii="Calibri" w:hAnsi="Calibri" w:cs="Calibri"/>
                <w:color w:val="FF0000"/>
              </w:rPr>
              <w:t xml:space="preserve">is being observed and define what the ‘thresholds’ for each is: </w:t>
            </w:r>
            <w:r w:rsidRPr="00FB491C">
              <w:rPr>
                <w:rFonts w:ascii="Calibri" w:hAnsi="Calibri" w:cs="Calibri"/>
                <w:color w:val="FF0000"/>
              </w:rPr>
              <w:t>below requirement/ borderline/ meets expectations</w:t>
            </w:r>
          </w:p>
        </w:tc>
      </w:tr>
      <w:tr w:rsidR="00FB491C" w:rsidRPr="00FB491C" w14:paraId="1186E204" w14:textId="77777777" w:rsidTr="00EE235A">
        <w:tc>
          <w:tcPr>
            <w:tcW w:w="3681" w:type="dxa"/>
            <w:tcBorders>
              <w:top w:val="single" w:sz="4" w:space="0" w:color="auto"/>
              <w:left w:val="single" w:sz="4" w:space="0" w:color="auto"/>
              <w:bottom w:val="single" w:sz="4" w:space="0" w:color="auto"/>
              <w:right w:val="single" w:sz="4" w:space="0" w:color="auto"/>
            </w:tcBorders>
            <w:shd w:val="clear" w:color="auto" w:fill="E8E8E8" w:themeFill="background2"/>
          </w:tcPr>
          <w:p w14:paraId="454AB763" w14:textId="77777777" w:rsidR="00FB491C" w:rsidRPr="00FB491C" w:rsidRDefault="00FB491C" w:rsidP="00636FF0">
            <w:pPr>
              <w:jc w:val="center"/>
              <w:rPr>
                <w:rFonts w:ascii="Calibri" w:hAnsi="Calibri" w:cs="Calibri"/>
                <w:b/>
              </w:rPr>
            </w:pPr>
            <w:r w:rsidRPr="00FB491C">
              <w:rPr>
                <w:rFonts w:ascii="Calibri" w:hAnsi="Calibri" w:cs="Calibri"/>
                <w:b/>
              </w:rPr>
              <w:t>Below expectations</w:t>
            </w:r>
          </w:p>
          <w:p w14:paraId="5E6A2508" w14:textId="77777777" w:rsidR="00FB491C" w:rsidRPr="00FB491C" w:rsidRDefault="00FB491C" w:rsidP="00636FF0">
            <w:pPr>
              <w:jc w:val="center"/>
              <w:rPr>
                <w:rFonts w:ascii="Calibri" w:hAnsi="Calibri" w:cs="Calibri"/>
                <w:b/>
              </w:rPr>
            </w:pPr>
          </w:p>
        </w:tc>
        <w:tc>
          <w:tcPr>
            <w:tcW w:w="3402" w:type="dxa"/>
            <w:tcBorders>
              <w:top w:val="single" w:sz="4" w:space="0" w:color="auto"/>
              <w:left w:val="single" w:sz="4" w:space="0" w:color="auto"/>
              <w:bottom w:val="single" w:sz="4" w:space="0" w:color="auto"/>
              <w:right w:val="single" w:sz="4" w:space="0" w:color="auto"/>
            </w:tcBorders>
            <w:shd w:val="clear" w:color="auto" w:fill="E8E8E8" w:themeFill="background2"/>
            <w:hideMark/>
          </w:tcPr>
          <w:p w14:paraId="291B9C78" w14:textId="77777777" w:rsidR="00FB491C" w:rsidRPr="00FB491C" w:rsidRDefault="00FB491C" w:rsidP="00636FF0">
            <w:pPr>
              <w:jc w:val="center"/>
              <w:rPr>
                <w:rFonts w:ascii="Calibri" w:hAnsi="Calibri" w:cs="Calibri"/>
                <w:b/>
              </w:rPr>
            </w:pPr>
            <w:r w:rsidRPr="00FB491C">
              <w:rPr>
                <w:rFonts w:ascii="Calibri" w:hAnsi="Calibri" w:cs="Calibri"/>
                <w:b/>
              </w:rPr>
              <w:t>Borderline</w:t>
            </w:r>
          </w:p>
        </w:tc>
        <w:tc>
          <w:tcPr>
            <w:tcW w:w="3260" w:type="dxa"/>
            <w:tcBorders>
              <w:top w:val="single" w:sz="4" w:space="0" w:color="auto"/>
              <w:left w:val="single" w:sz="4" w:space="0" w:color="auto"/>
              <w:bottom w:val="single" w:sz="4" w:space="0" w:color="auto"/>
              <w:right w:val="single" w:sz="4" w:space="0" w:color="auto"/>
            </w:tcBorders>
            <w:shd w:val="clear" w:color="auto" w:fill="E8E8E8" w:themeFill="background2"/>
            <w:hideMark/>
          </w:tcPr>
          <w:p w14:paraId="234E6509" w14:textId="77777777" w:rsidR="00FB491C" w:rsidRPr="00FB491C" w:rsidRDefault="00FB491C" w:rsidP="00636FF0">
            <w:pPr>
              <w:jc w:val="center"/>
              <w:rPr>
                <w:rFonts w:ascii="Calibri" w:hAnsi="Calibri" w:cs="Calibri"/>
                <w:b/>
              </w:rPr>
            </w:pPr>
            <w:r w:rsidRPr="00FB491C">
              <w:rPr>
                <w:rFonts w:ascii="Calibri" w:hAnsi="Calibri" w:cs="Calibri"/>
                <w:b/>
              </w:rPr>
              <w:t>Meets expectations</w:t>
            </w:r>
          </w:p>
        </w:tc>
      </w:tr>
      <w:tr w:rsidR="00FB491C" w:rsidRPr="00FB491C" w14:paraId="2D271F19" w14:textId="77777777" w:rsidTr="00EE235A">
        <w:tc>
          <w:tcPr>
            <w:tcW w:w="3681" w:type="dxa"/>
            <w:tcBorders>
              <w:top w:val="single" w:sz="4" w:space="0" w:color="auto"/>
              <w:left w:val="single" w:sz="4" w:space="0" w:color="auto"/>
              <w:bottom w:val="single" w:sz="4" w:space="0" w:color="auto"/>
              <w:right w:val="single" w:sz="4" w:space="0" w:color="auto"/>
            </w:tcBorders>
            <w:hideMark/>
          </w:tcPr>
          <w:p w14:paraId="7E995B76" w14:textId="4B9ABC3A" w:rsidR="00FB491C" w:rsidRPr="00FB491C" w:rsidRDefault="00FB491C" w:rsidP="0042479D">
            <w:pPr>
              <w:numPr>
                <w:ilvl w:val="0"/>
                <w:numId w:val="18"/>
              </w:numPr>
              <w:ind w:left="164" w:hanging="164"/>
              <w:rPr>
                <w:rFonts w:ascii="Calibri" w:hAnsi="Calibri" w:cs="Calibri"/>
                <w:color w:val="FF0000"/>
              </w:rPr>
            </w:pPr>
            <w:r w:rsidRPr="00FB491C">
              <w:rPr>
                <w:rFonts w:ascii="Calibri" w:hAnsi="Calibri" w:cs="Calibri"/>
                <w:color w:val="FF0000"/>
              </w:rPr>
              <w:t>E.g. Does not consider Personal Protective Equipment (PPE) required and fails to don appropriate equipment</w:t>
            </w:r>
          </w:p>
        </w:tc>
        <w:tc>
          <w:tcPr>
            <w:tcW w:w="3402" w:type="dxa"/>
            <w:tcBorders>
              <w:top w:val="single" w:sz="4" w:space="0" w:color="auto"/>
              <w:left w:val="single" w:sz="4" w:space="0" w:color="auto"/>
              <w:bottom w:val="single" w:sz="4" w:space="0" w:color="auto"/>
              <w:right w:val="single" w:sz="4" w:space="0" w:color="auto"/>
            </w:tcBorders>
            <w:hideMark/>
          </w:tcPr>
          <w:p w14:paraId="5C56BDEB" w14:textId="77777777" w:rsidR="00FB491C" w:rsidRPr="00FB491C" w:rsidRDefault="00FB491C" w:rsidP="0042479D">
            <w:pPr>
              <w:pStyle w:val="ListParagraph"/>
              <w:numPr>
                <w:ilvl w:val="0"/>
                <w:numId w:val="18"/>
              </w:numPr>
              <w:ind w:left="164" w:hanging="164"/>
              <w:rPr>
                <w:rFonts w:ascii="Calibri" w:hAnsi="Calibri" w:cs="Calibri"/>
                <w:color w:val="FF0000"/>
              </w:rPr>
            </w:pPr>
            <w:r w:rsidRPr="00FB491C">
              <w:rPr>
                <w:rFonts w:ascii="Calibri" w:hAnsi="Calibri" w:cs="Calibri"/>
                <w:color w:val="FF0000"/>
              </w:rPr>
              <w:t>E.g. Identifies PPE needed but fails to wear it properly</w:t>
            </w:r>
          </w:p>
        </w:tc>
        <w:tc>
          <w:tcPr>
            <w:tcW w:w="3260" w:type="dxa"/>
            <w:tcBorders>
              <w:top w:val="single" w:sz="4" w:space="0" w:color="auto"/>
              <w:left w:val="single" w:sz="4" w:space="0" w:color="auto"/>
              <w:bottom w:val="single" w:sz="4" w:space="0" w:color="auto"/>
              <w:right w:val="single" w:sz="4" w:space="0" w:color="auto"/>
            </w:tcBorders>
            <w:hideMark/>
          </w:tcPr>
          <w:p w14:paraId="06C0CA8C" w14:textId="77777777" w:rsidR="00FB491C" w:rsidRPr="00FB491C" w:rsidRDefault="00FB491C" w:rsidP="0042479D">
            <w:pPr>
              <w:pStyle w:val="ListParagraph"/>
              <w:numPr>
                <w:ilvl w:val="0"/>
                <w:numId w:val="18"/>
              </w:numPr>
              <w:ind w:left="164" w:hanging="164"/>
              <w:rPr>
                <w:rFonts w:ascii="Calibri" w:hAnsi="Calibri" w:cs="Calibri"/>
                <w:color w:val="FF0000"/>
              </w:rPr>
            </w:pPr>
            <w:r w:rsidRPr="00FB491C">
              <w:rPr>
                <w:rFonts w:ascii="Calibri" w:hAnsi="Calibri" w:cs="Calibri"/>
                <w:color w:val="FF0000"/>
              </w:rPr>
              <w:t>E.g. Identifies and wears appropriate PPE</w:t>
            </w:r>
          </w:p>
        </w:tc>
      </w:tr>
    </w:tbl>
    <w:p w14:paraId="50E0CB70" w14:textId="77777777" w:rsidR="00FB491C" w:rsidRPr="00FB491C" w:rsidRDefault="00FB491C" w:rsidP="00FB491C">
      <w:pPr>
        <w:rPr>
          <w:rFonts w:ascii="Calibri" w:hAnsi="Calibri" w:cs="Calibri"/>
          <w:u w:val="single"/>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2268"/>
        <w:gridCol w:w="4678"/>
      </w:tblGrid>
      <w:tr w:rsidR="0042479D" w:rsidRPr="00FB491C" w14:paraId="01AAB932" w14:textId="77777777" w:rsidTr="00EE235A">
        <w:tc>
          <w:tcPr>
            <w:tcW w:w="10343" w:type="dxa"/>
            <w:gridSpan w:val="3"/>
            <w:tcBorders>
              <w:top w:val="single" w:sz="4" w:space="0" w:color="auto"/>
              <w:left w:val="single" w:sz="4" w:space="0" w:color="auto"/>
              <w:bottom w:val="single" w:sz="4" w:space="0" w:color="auto"/>
              <w:right w:val="single" w:sz="4" w:space="0" w:color="auto"/>
            </w:tcBorders>
            <w:shd w:val="clear" w:color="auto" w:fill="E8E8E8" w:themeFill="background2"/>
            <w:hideMark/>
          </w:tcPr>
          <w:p w14:paraId="1450FA9B" w14:textId="3DAB0D9D" w:rsidR="0042479D" w:rsidRPr="00FB491C" w:rsidRDefault="0042479D" w:rsidP="0042479D">
            <w:pPr>
              <w:rPr>
                <w:rFonts w:ascii="Calibri" w:hAnsi="Calibri" w:cs="Calibri"/>
                <w:b/>
              </w:rPr>
            </w:pPr>
            <w:r w:rsidRPr="00FB491C">
              <w:rPr>
                <w:rFonts w:ascii="Calibri" w:hAnsi="Calibri" w:cs="Calibri"/>
                <w:b/>
              </w:rPr>
              <w:t xml:space="preserve">DOPS marking sheet for:  </w:t>
            </w:r>
            <w:r w:rsidRPr="00FB491C">
              <w:rPr>
                <w:rFonts w:ascii="Calibri" w:hAnsi="Calibri" w:cs="Calibri"/>
                <w:b/>
                <w:color w:val="FF0000"/>
              </w:rPr>
              <w:t>Add Procedure Title</w:t>
            </w:r>
          </w:p>
        </w:tc>
      </w:tr>
      <w:tr w:rsidR="0042479D" w:rsidRPr="00FB491C" w14:paraId="1B2141D8" w14:textId="77777777" w:rsidTr="00EE235A">
        <w:tc>
          <w:tcPr>
            <w:tcW w:w="3397" w:type="dxa"/>
            <w:tcBorders>
              <w:top w:val="single" w:sz="4" w:space="0" w:color="auto"/>
              <w:left w:val="single" w:sz="4" w:space="0" w:color="auto"/>
              <w:bottom w:val="single" w:sz="4" w:space="0" w:color="auto"/>
              <w:right w:val="single" w:sz="4" w:space="0" w:color="auto"/>
            </w:tcBorders>
            <w:shd w:val="clear" w:color="auto" w:fill="E8E8E8" w:themeFill="background2"/>
          </w:tcPr>
          <w:p w14:paraId="6C5A3FF6" w14:textId="68EE1F1D" w:rsidR="0042479D" w:rsidRPr="00FB491C" w:rsidRDefault="0042479D" w:rsidP="0042479D">
            <w:pPr>
              <w:pStyle w:val="ListParagraph"/>
              <w:ind w:left="0"/>
              <w:rPr>
                <w:rFonts w:ascii="Calibri" w:hAnsi="Calibri" w:cs="Calibri"/>
                <w:b/>
              </w:rPr>
            </w:pPr>
            <w:r>
              <w:rPr>
                <w:rFonts w:ascii="Calibri" w:hAnsi="Calibri" w:cs="Calibri"/>
                <w:b/>
              </w:rPr>
              <w:t>Area assessed</w:t>
            </w:r>
          </w:p>
        </w:tc>
        <w:tc>
          <w:tcPr>
            <w:tcW w:w="2268" w:type="dxa"/>
            <w:tcBorders>
              <w:top w:val="single" w:sz="4" w:space="0" w:color="auto"/>
              <w:left w:val="single" w:sz="4" w:space="0" w:color="auto"/>
              <w:bottom w:val="single" w:sz="4" w:space="0" w:color="auto"/>
              <w:right w:val="single" w:sz="4" w:space="0" w:color="auto"/>
            </w:tcBorders>
            <w:shd w:val="clear" w:color="auto" w:fill="E8E8E8" w:themeFill="background2"/>
          </w:tcPr>
          <w:p w14:paraId="7FBA71FB" w14:textId="77777777" w:rsidR="0042479D" w:rsidRDefault="0042479D" w:rsidP="0042479D">
            <w:pPr>
              <w:jc w:val="center"/>
              <w:rPr>
                <w:rFonts w:ascii="Calibri" w:hAnsi="Calibri" w:cs="Calibri"/>
                <w:b/>
              </w:rPr>
            </w:pPr>
            <w:r w:rsidRPr="00FB491C">
              <w:rPr>
                <w:rFonts w:ascii="Calibri" w:hAnsi="Calibri" w:cs="Calibri"/>
                <w:b/>
              </w:rPr>
              <w:t>Level</w:t>
            </w:r>
          </w:p>
          <w:p w14:paraId="5D54B807" w14:textId="2921181B" w:rsidR="00EE235A" w:rsidRPr="00FB491C" w:rsidRDefault="00EE235A" w:rsidP="0042479D">
            <w:pPr>
              <w:jc w:val="center"/>
              <w:rPr>
                <w:rFonts w:ascii="Calibri" w:hAnsi="Calibri" w:cs="Calibri"/>
                <w:b/>
              </w:rPr>
            </w:pPr>
            <w:r>
              <w:rPr>
                <w:rFonts w:ascii="Calibri" w:hAnsi="Calibri" w:cs="Calibri"/>
                <w:b/>
              </w:rPr>
              <w:t>Below expectations/ borderline/ meets expectations</w:t>
            </w:r>
          </w:p>
        </w:tc>
        <w:tc>
          <w:tcPr>
            <w:tcW w:w="4678" w:type="dxa"/>
            <w:tcBorders>
              <w:top w:val="single" w:sz="4" w:space="0" w:color="auto"/>
              <w:left w:val="single" w:sz="4" w:space="0" w:color="auto"/>
              <w:bottom w:val="single" w:sz="4" w:space="0" w:color="auto"/>
              <w:right w:val="single" w:sz="4" w:space="0" w:color="auto"/>
            </w:tcBorders>
            <w:shd w:val="clear" w:color="auto" w:fill="E8E8E8" w:themeFill="background2"/>
          </w:tcPr>
          <w:p w14:paraId="1624C188" w14:textId="5303CF4A" w:rsidR="0042479D" w:rsidRPr="00FB491C" w:rsidRDefault="0042479D" w:rsidP="0042479D">
            <w:pPr>
              <w:jc w:val="center"/>
              <w:rPr>
                <w:rFonts w:ascii="Calibri" w:hAnsi="Calibri" w:cs="Calibri"/>
                <w:b/>
              </w:rPr>
            </w:pPr>
            <w:r w:rsidRPr="00FB491C">
              <w:rPr>
                <w:rFonts w:ascii="Calibri" w:hAnsi="Calibri" w:cs="Calibri"/>
                <w:b/>
              </w:rPr>
              <w:t>Feedback/comments</w:t>
            </w:r>
          </w:p>
        </w:tc>
      </w:tr>
      <w:tr w:rsidR="0042479D" w:rsidRPr="00FB491C" w14:paraId="0C2F1AC2" w14:textId="77777777" w:rsidTr="00EE235A">
        <w:trPr>
          <w:trHeight w:val="852"/>
        </w:trPr>
        <w:tc>
          <w:tcPr>
            <w:tcW w:w="3397" w:type="dxa"/>
            <w:tcBorders>
              <w:top w:val="single" w:sz="4" w:space="0" w:color="auto"/>
              <w:left w:val="single" w:sz="4" w:space="0" w:color="auto"/>
              <w:bottom w:val="single" w:sz="4" w:space="0" w:color="auto"/>
              <w:right w:val="single" w:sz="4" w:space="0" w:color="auto"/>
            </w:tcBorders>
            <w:hideMark/>
          </w:tcPr>
          <w:p w14:paraId="0D8F5F13" w14:textId="77777777" w:rsidR="0042479D" w:rsidRPr="00FB491C" w:rsidRDefault="0042479D" w:rsidP="0042479D">
            <w:pPr>
              <w:rPr>
                <w:rFonts w:ascii="Calibri" w:hAnsi="Calibri" w:cs="Calibri"/>
                <w:b/>
                <w:i/>
              </w:rPr>
            </w:pPr>
            <w:r w:rsidRPr="00FB491C">
              <w:rPr>
                <w:rFonts w:ascii="Calibri" w:hAnsi="Calibri" w:cs="Calibri"/>
                <w:b/>
                <w:i/>
              </w:rPr>
              <w:t>Legal &amp; compliance:</w:t>
            </w:r>
          </w:p>
          <w:p w14:paraId="503F2050" w14:textId="77777777" w:rsidR="0042479D" w:rsidRPr="00FB491C" w:rsidRDefault="0042479D" w:rsidP="0042479D">
            <w:pPr>
              <w:pStyle w:val="ListParagraph"/>
              <w:numPr>
                <w:ilvl w:val="0"/>
                <w:numId w:val="19"/>
              </w:numPr>
              <w:spacing w:line="256" w:lineRule="auto"/>
              <w:rPr>
                <w:rFonts w:ascii="Calibri" w:hAnsi="Calibri" w:cs="Calibri"/>
              </w:rPr>
            </w:pPr>
            <w:r w:rsidRPr="00FB491C">
              <w:rPr>
                <w:rFonts w:ascii="Calibri" w:hAnsi="Calibri" w:cs="Calibri"/>
                <w:color w:val="FF0000"/>
              </w:rPr>
              <w:t>List legal or other compliance activity</w:t>
            </w:r>
          </w:p>
        </w:tc>
        <w:tc>
          <w:tcPr>
            <w:tcW w:w="2268" w:type="dxa"/>
            <w:tcBorders>
              <w:top w:val="single" w:sz="4" w:space="0" w:color="auto"/>
              <w:left w:val="single" w:sz="4" w:space="0" w:color="auto"/>
              <w:bottom w:val="single" w:sz="4" w:space="0" w:color="auto"/>
              <w:right w:val="single" w:sz="4" w:space="0" w:color="auto"/>
            </w:tcBorders>
          </w:tcPr>
          <w:p w14:paraId="20C787B0" w14:textId="77777777" w:rsidR="0042479D" w:rsidRPr="00FB491C" w:rsidRDefault="0042479D" w:rsidP="0042479D">
            <w:pPr>
              <w:rPr>
                <w:rFonts w:ascii="Calibri" w:hAnsi="Calibri" w:cs="Calibri"/>
              </w:rPr>
            </w:pPr>
          </w:p>
        </w:tc>
        <w:tc>
          <w:tcPr>
            <w:tcW w:w="4678" w:type="dxa"/>
            <w:tcBorders>
              <w:top w:val="single" w:sz="4" w:space="0" w:color="auto"/>
              <w:left w:val="single" w:sz="4" w:space="0" w:color="auto"/>
              <w:bottom w:val="single" w:sz="4" w:space="0" w:color="auto"/>
              <w:right w:val="single" w:sz="4" w:space="0" w:color="auto"/>
            </w:tcBorders>
          </w:tcPr>
          <w:p w14:paraId="21AD309F" w14:textId="77777777" w:rsidR="0042479D" w:rsidRPr="00FB491C" w:rsidRDefault="0042479D" w:rsidP="0042479D">
            <w:pPr>
              <w:rPr>
                <w:rFonts w:ascii="Calibri" w:hAnsi="Calibri" w:cs="Calibri"/>
              </w:rPr>
            </w:pPr>
          </w:p>
        </w:tc>
      </w:tr>
      <w:tr w:rsidR="0042479D" w:rsidRPr="00FB491C" w14:paraId="38358622" w14:textId="77777777" w:rsidTr="00EE235A">
        <w:tc>
          <w:tcPr>
            <w:tcW w:w="3397" w:type="dxa"/>
            <w:tcBorders>
              <w:top w:val="single" w:sz="4" w:space="0" w:color="auto"/>
              <w:left w:val="single" w:sz="4" w:space="0" w:color="auto"/>
              <w:bottom w:val="single" w:sz="4" w:space="0" w:color="auto"/>
              <w:right w:val="single" w:sz="4" w:space="0" w:color="auto"/>
            </w:tcBorders>
            <w:hideMark/>
          </w:tcPr>
          <w:p w14:paraId="06223389" w14:textId="77777777" w:rsidR="0042479D" w:rsidRPr="00FB491C" w:rsidRDefault="0042479D" w:rsidP="0042479D">
            <w:pPr>
              <w:pStyle w:val="ListParagraph"/>
              <w:ind w:left="0"/>
              <w:rPr>
                <w:rFonts w:ascii="Calibri" w:hAnsi="Calibri" w:cs="Calibri"/>
                <w:b/>
                <w:i/>
              </w:rPr>
            </w:pPr>
            <w:r w:rsidRPr="00FB491C">
              <w:rPr>
                <w:rFonts w:ascii="Calibri" w:hAnsi="Calibri" w:cs="Calibri"/>
                <w:b/>
                <w:i/>
              </w:rPr>
              <w:t>Procedural:</w:t>
            </w:r>
          </w:p>
          <w:p w14:paraId="691FC4F1" w14:textId="77777777" w:rsidR="0042479D" w:rsidRPr="00FB491C" w:rsidRDefault="0042479D" w:rsidP="0042479D">
            <w:pPr>
              <w:pStyle w:val="ListParagraph"/>
              <w:numPr>
                <w:ilvl w:val="0"/>
                <w:numId w:val="20"/>
              </w:numPr>
              <w:spacing w:after="0" w:line="240" w:lineRule="auto"/>
              <w:rPr>
                <w:rFonts w:ascii="Calibri" w:hAnsi="Calibri" w:cs="Calibri"/>
              </w:rPr>
            </w:pPr>
            <w:r w:rsidRPr="00FB491C">
              <w:rPr>
                <w:rFonts w:ascii="Calibri" w:hAnsi="Calibri" w:cs="Calibri"/>
                <w:color w:val="FF0000"/>
              </w:rPr>
              <w:t>List the tasks needed to complete the procedure</w:t>
            </w:r>
          </w:p>
        </w:tc>
        <w:tc>
          <w:tcPr>
            <w:tcW w:w="2268" w:type="dxa"/>
            <w:tcBorders>
              <w:top w:val="single" w:sz="4" w:space="0" w:color="auto"/>
              <w:left w:val="single" w:sz="4" w:space="0" w:color="auto"/>
              <w:bottom w:val="single" w:sz="4" w:space="0" w:color="auto"/>
              <w:right w:val="single" w:sz="4" w:space="0" w:color="auto"/>
            </w:tcBorders>
          </w:tcPr>
          <w:p w14:paraId="02D337E8" w14:textId="77777777" w:rsidR="0042479D" w:rsidRPr="00FB491C" w:rsidRDefault="0042479D" w:rsidP="0042479D">
            <w:pPr>
              <w:rPr>
                <w:rFonts w:ascii="Calibri" w:hAnsi="Calibri" w:cs="Calibri"/>
              </w:rPr>
            </w:pPr>
          </w:p>
        </w:tc>
        <w:tc>
          <w:tcPr>
            <w:tcW w:w="4678" w:type="dxa"/>
            <w:tcBorders>
              <w:top w:val="single" w:sz="4" w:space="0" w:color="auto"/>
              <w:left w:val="single" w:sz="4" w:space="0" w:color="auto"/>
              <w:bottom w:val="single" w:sz="4" w:space="0" w:color="auto"/>
              <w:right w:val="single" w:sz="4" w:space="0" w:color="auto"/>
            </w:tcBorders>
          </w:tcPr>
          <w:p w14:paraId="7C147766" w14:textId="77777777" w:rsidR="0042479D" w:rsidRPr="00FB491C" w:rsidRDefault="0042479D" w:rsidP="0042479D">
            <w:pPr>
              <w:rPr>
                <w:rFonts w:ascii="Calibri" w:hAnsi="Calibri" w:cs="Calibri"/>
              </w:rPr>
            </w:pPr>
          </w:p>
        </w:tc>
      </w:tr>
      <w:tr w:rsidR="0042479D" w:rsidRPr="00FB491C" w14:paraId="42F05833" w14:textId="77777777" w:rsidTr="00EE235A">
        <w:tc>
          <w:tcPr>
            <w:tcW w:w="3397" w:type="dxa"/>
            <w:tcBorders>
              <w:top w:val="single" w:sz="4" w:space="0" w:color="auto"/>
              <w:left w:val="single" w:sz="4" w:space="0" w:color="auto"/>
              <w:bottom w:val="single" w:sz="4" w:space="0" w:color="auto"/>
              <w:right w:val="single" w:sz="4" w:space="0" w:color="auto"/>
            </w:tcBorders>
            <w:hideMark/>
          </w:tcPr>
          <w:p w14:paraId="78679D7D" w14:textId="77777777" w:rsidR="0042479D" w:rsidRPr="00FB491C" w:rsidRDefault="0042479D" w:rsidP="0042479D">
            <w:pPr>
              <w:pStyle w:val="ListParagraph"/>
              <w:ind w:left="0"/>
              <w:rPr>
                <w:rFonts w:ascii="Calibri" w:hAnsi="Calibri" w:cs="Calibri"/>
                <w:b/>
                <w:i/>
              </w:rPr>
            </w:pPr>
            <w:r w:rsidRPr="00FB491C">
              <w:rPr>
                <w:rFonts w:ascii="Calibri" w:hAnsi="Calibri" w:cs="Calibri"/>
                <w:b/>
                <w:i/>
              </w:rPr>
              <w:t>Professionalism:</w:t>
            </w:r>
          </w:p>
          <w:p w14:paraId="3A11CE21" w14:textId="77777777" w:rsidR="0042479D" w:rsidRPr="00FB491C" w:rsidRDefault="0042479D" w:rsidP="0042479D">
            <w:pPr>
              <w:pStyle w:val="ListParagraph"/>
              <w:numPr>
                <w:ilvl w:val="0"/>
                <w:numId w:val="21"/>
              </w:numPr>
              <w:spacing w:after="0" w:line="240" w:lineRule="auto"/>
              <w:rPr>
                <w:rFonts w:ascii="Calibri" w:hAnsi="Calibri" w:cs="Calibri"/>
                <w:color w:val="FF0000"/>
              </w:rPr>
            </w:pPr>
            <w:r w:rsidRPr="00FB491C">
              <w:rPr>
                <w:rFonts w:ascii="Calibri" w:hAnsi="Calibri" w:cs="Calibri"/>
                <w:color w:val="FF0000"/>
              </w:rPr>
              <w:t xml:space="preserve">Describe any behaviours/ professional conduct expected </w:t>
            </w:r>
          </w:p>
        </w:tc>
        <w:tc>
          <w:tcPr>
            <w:tcW w:w="2268" w:type="dxa"/>
            <w:tcBorders>
              <w:top w:val="single" w:sz="4" w:space="0" w:color="auto"/>
              <w:left w:val="single" w:sz="4" w:space="0" w:color="auto"/>
              <w:bottom w:val="single" w:sz="4" w:space="0" w:color="auto"/>
              <w:right w:val="single" w:sz="4" w:space="0" w:color="auto"/>
            </w:tcBorders>
          </w:tcPr>
          <w:p w14:paraId="581D9C6E" w14:textId="77777777" w:rsidR="0042479D" w:rsidRPr="00FB491C" w:rsidRDefault="0042479D" w:rsidP="0042479D">
            <w:pPr>
              <w:rPr>
                <w:rFonts w:ascii="Calibri" w:hAnsi="Calibri" w:cs="Calibri"/>
              </w:rPr>
            </w:pPr>
          </w:p>
        </w:tc>
        <w:tc>
          <w:tcPr>
            <w:tcW w:w="4678" w:type="dxa"/>
            <w:tcBorders>
              <w:top w:val="single" w:sz="4" w:space="0" w:color="auto"/>
              <w:left w:val="single" w:sz="4" w:space="0" w:color="auto"/>
              <w:bottom w:val="single" w:sz="4" w:space="0" w:color="auto"/>
              <w:right w:val="single" w:sz="4" w:space="0" w:color="auto"/>
            </w:tcBorders>
          </w:tcPr>
          <w:p w14:paraId="03071D01" w14:textId="77777777" w:rsidR="0042479D" w:rsidRPr="00FB491C" w:rsidRDefault="0042479D" w:rsidP="0042479D">
            <w:pPr>
              <w:rPr>
                <w:rFonts w:ascii="Calibri" w:hAnsi="Calibri" w:cs="Calibri"/>
              </w:rPr>
            </w:pPr>
          </w:p>
        </w:tc>
      </w:tr>
      <w:tr w:rsidR="0042479D" w:rsidRPr="00FB491C" w14:paraId="7DF30742" w14:textId="77777777" w:rsidTr="00EE235A">
        <w:tc>
          <w:tcPr>
            <w:tcW w:w="3397" w:type="dxa"/>
            <w:tcBorders>
              <w:top w:val="single" w:sz="4" w:space="0" w:color="auto"/>
              <w:left w:val="single" w:sz="4" w:space="0" w:color="auto"/>
              <w:bottom w:val="single" w:sz="4" w:space="0" w:color="auto"/>
              <w:right w:val="single" w:sz="4" w:space="0" w:color="auto"/>
            </w:tcBorders>
            <w:hideMark/>
          </w:tcPr>
          <w:p w14:paraId="19747626" w14:textId="77777777" w:rsidR="0042479D" w:rsidRPr="00FB491C" w:rsidRDefault="0042479D" w:rsidP="0042479D">
            <w:pPr>
              <w:pStyle w:val="ListParagraph"/>
              <w:ind w:left="0"/>
              <w:rPr>
                <w:rFonts w:ascii="Calibri" w:hAnsi="Calibri" w:cs="Calibri"/>
                <w:b/>
                <w:i/>
              </w:rPr>
            </w:pPr>
            <w:r w:rsidRPr="00FB491C">
              <w:rPr>
                <w:rFonts w:ascii="Calibri" w:hAnsi="Calibri" w:cs="Calibri"/>
                <w:b/>
                <w:i/>
              </w:rPr>
              <w:t xml:space="preserve">Other: </w:t>
            </w:r>
            <w:r w:rsidRPr="00FB491C">
              <w:rPr>
                <w:rFonts w:ascii="Calibri" w:hAnsi="Calibri" w:cs="Calibri"/>
                <w:color w:val="FF0000"/>
              </w:rPr>
              <w:t>Add details of any other areas to cover</w:t>
            </w:r>
          </w:p>
        </w:tc>
        <w:tc>
          <w:tcPr>
            <w:tcW w:w="2268" w:type="dxa"/>
            <w:tcBorders>
              <w:top w:val="single" w:sz="4" w:space="0" w:color="auto"/>
              <w:left w:val="single" w:sz="4" w:space="0" w:color="auto"/>
              <w:bottom w:val="single" w:sz="4" w:space="0" w:color="auto"/>
              <w:right w:val="single" w:sz="4" w:space="0" w:color="auto"/>
            </w:tcBorders>
          </w:tcPr>
          <w:p w14:paraId="23E53D37" w14:textId="77777777" w:rsidR="0042479D" w:rsidRPr="00FB491C" w:rsidRDefault="0042479D" w:rsidP="0042479D">
            <w:pPr>
              <w:rPr>
                <w:rFonts w:ascii="Calibri" w:hAnsi="Calibri" w:cs="Calibri"/>
              </w:rPr>
            </w:pPr>
          </w:p>
        </w:tc>
        <w:tc>
          <w:tcPr>
            <w:tcW w:w="4678" w:type="dxa"/>
            <w:tcBorders>
              <w:top w:val="single" w:sz="4" w:space="0" w:color="auto"/>
              <w:left w:val="single" w:sz="4" w:space="0" w:color="auto"/>
              <w:bottom w:val="single" w:sz="4" w:space="0" w:color="auto"/>
              <w:right w:val="single" w:sz="4" w:space="0" w:color="auto"/>
            </w:tcBorders>
          </w:tcPr>
          <w:p w14:paraId="2C6A1D4E" w14:textId="77777777" w:rsidR="0042479D" w:rsidRPr="00FB491C" w:rsidRDefault="0042479D" w:rsidP="0042479D">
            <w:pPr>
              <w:rPr>
                <w:rFonts w:ascii="Calibri" w:hAnsi="Calibri" w:cs="Calibri"/>
              </w:rPr>
            </w:pPr>
          </w:p>
        </w:tc>
      </w:tr>
    </w:tbl>
    <w:p w14:paraId="6F6A6B94" w14:textId="77777777" w:rsidR="00FB491C" w:rsidRPr="00FB491C" w:rsidRDefault="00FB491C" w:rsidP="00FB491C">
      <w:pPr>
        <w:rPr>
          <w:rFonts w:ascii="Calibri" w:hAnsi="Calibri" w:cs="Calibri"/>
        </w:rPr>
      </w:pPr>
      <w:r w:rsidRPr="00FB491C">
        <w:rPr>
          <w:rFonts w:ascii="Calibri" w:hAnsi="Calibri" w:cs="Calibri"/>
        </w:rPr>
        <w:tab/>
      </w:r>
    </w:p>
    <w:tbl>
      <w:tblPr>
        <w:tblStyle w:val="TableGrid"/>
        <w:tblW w:w="10348" w:type="dxa"/>
        <w:tblInd w:w="-5" w:type="dxa"/>
        <w:tblLook w:val="04A0" w:firstRow="1" w:lastRow="0" w:firstColumn="1" w:lastColumn="0" w:noHBand="0" w:noVBand="1"/>
      </w:tblPr>
      <w:tblGrid>
        <w:gridCol w:w="10348"/>
      </w:tblGrid>
      <w:tr w:rsidR="00FB491C" w:rsidRPr="00FB491C" w14:paraId="7B8514EE" w14:textId="77777777" w:rsidTr="008F702A">
        <w:tc>
          <w:tcPr>
            <w:tcW w:w="10348" w:type="dxa"/>
            <w:tcBorders>
              <w:top w:val="single" w:sz="4" w:space="0" w:color="auto"/>
              <w:left w:val="single" w:sz="4" w:space="0" w:color="auto"/>
              <w:bottom w:val="single" w:sz="4" w:space="0" w:color="auto"/>
              <w:right w:val="single" w:sz="4" w:space="0" w:color="auto"/>
            </w:tcBorders>
            <w:shd w:val="clear" w:color="auto" w:fill="E8E8E8" w:themeFill="background2"/>
            <w:hideMark/>
          </w:tcPr>
          <w:p w14:paraId="60AE0FAA" w14:textId="77777777" w:rsidR="00FB491C" w:rsidRPr="00FB491C" w:rsidRDefault="00FB491C" w:rsidP="00636FF0">
            <w:pPr>
              <w:pBdr>
                <w:top w:val="single" w:sz="4" w:space="1" w:color="auto"/>
                <w:left w:val="single" w:sz="4" w:space="4" w:color="auto"/>
                <w:bottom w:val="single" w:sz="4" w:space="1" w:color="auto"/>
                <w:right w:val="single" w:sz="4" w:space="4" w:color="auto"/>
                <w:between w:val="single" w:sz="4" w:space="1" w:color="auto"/>
              </w:pBdr>
              <w:rPr>
                <w:rFonts w:ascii="Calibri" w:hAnsi="Calibri" w:cs="Calibri"/>
              </w:rPr>
            </w:pPr>
            <w:r w:rsidRPr="00FB491C">
              <w:rPr>
                <w:rFonts w:ascii="Calibri" w:hAnsi="Calibri" w:cs="Calibri"/>
              </w:rPr>
              <w:t>Candidate’s name:</w:t>
            </w:r>
            <w:r w:rsidRPr="00FB491C">
              <w:rPr>
                <w:rFonts w:ascii="Calibri" w:hAnsi="Calibri" w:cs="Calibri"/>
              </w:rPr>
              <w:tab/>
            </w:r>
            <w:r w:rsidRPr="00FB491C">
              <w:rPr>
                <w:rFonts w:ascii="Calibri" w:hAnsi="Calibri" w:cs="Calibri"/>
              </w:rPr>
              <w:tab/>
            </w:r>
            <w:r w:rsidRPr="00FB491C">
              <w:rPr>
                <w:rFonts w:ascii="Calibri" w:hAnsi="Calibri" w:cs="Calibri"/>
              </w:rPr>
              <w:tab/>
            </w:r>
            <w:r w:rsidRPr="00FB491C">
              <w:rPr>
                <w:rFonts w:ascii="Calibri" w:hAnsi="Calibri" w:cs="Calibri"/>
              </w:rPr>
              <w:tab/>
            </w:r>
            <w:r w:rsidRPr="00FB491C">
              <w:rPr>
                <w:rFonts w:ascii="Calibri" w:hAnsi="Calibri" w:cs="Calibri"/>
              </w:rPr>
              <w:tab/>
            </w:r>
            <w:r w:rsidRPr="00FB491C">
              <w:rPr>
                <w:rFonts w:ascii="Calibri" w:hAnsi="Calibri" w:cs="Calibri"/>
              </w:rPr>
              <w:tab/>
            </w:r>
            <w:r w:rsidRPr="00FB491C">
              <w:rPr>
                <w:rFonts w:ascii="Calibri" w:hAnsi="Calibri" w:cs="Calibri"/>
              </w:rPr>
              <w:tab/>
              <w:t>Date:</w:t>
            </w:r>
          </w:p>
          <w:p w14:paraId="109BD330" w14:textId="77777777" w:rsidR="00FB491C" w:rsidRPr="00FB491C" w:rsidRDefault="00FB491C" w:rsidP="00636FF0">
            <w:pPr>
              <w:pBdr>
                <w:top w:val="single" w:sz="4" w:space="1" w:color="auto"/>
                <w:left w:val="single" w:sz="4" w:space="4" w:color="auto"/>
                <w:bottom w:val="single" w:sz="4" w:space="1" w:color="auto"/>
                <w:right w:val="single" w:sz="4" w:space="4" w:color="auto"/>
                <w:between w:val="single" w:sz="4" w:space="1" w:color="auto"/>
              </w:pBdr>
              <w:rPr>
                <w:rFonts w:ascii="Calibri" w:hAnsi="Calibri" w:cs="Calibri"/>
              </w:rPr>
            </w:pPr>
            <w:r w:rsidRPr="00FB491C">
              <w:rPr>
                <w:rFonts w:ascii="Calibri" w:hAnsi="Calibri" w:cs="Calibri"/>
              </w:rPr>
              <w:t>Assessor’s name:</w:t>
            </w:r>
          </w:p>
          <w:p w14:paraId="45019787" w14:textId="77777777" w:rsidR="00FB491C" w:rsidRPr="00FB491C" w:rsidRDefault="00FB491C" w:rsidP="00636FF0">
            <w:pPr>
              <w:pBdr>
                <w:top w:val="single" w:sz="4" w:space="1" w:color="auto"/>
                <w:left w:val="single" w:sz="4" w:space="4" w:color="auto"/>
                <w:bottom w:val="single" w:sz="4" w:space="1" w:color="auto"/>
                <w:right w:val="single" w:sz="4" w:space="4" w:color="auto"/>
                <w:between w:val="single" w:sz="4" w:space="1" w:color="auto"/>
              </w:pBdr>
              <w:rPr>
                <w:rFonts w:ascii="Calibri" w:hAnsi="Calibri" w:cs="Calibri"/>
              </w:rPr>
            </w:pPr>
            <w:r w:rsidRPr="00FB491C">
              <w:rPr>
                <w:rFonts w:ascii="Calibri" w:hAnsi="Calibri" w:cs="Calibri"/>
              </w:rPr>
              <w:t>Assessor’s signature:</w:t>
            </w:r>
            <w:r w:rsidRPr="00FB491C">
              <w:rPr>
                <w:rFonts w:ascii="Calibri" w:hAnsi="Calibri" w:cs="Calibri"/>
              </w:rPr>
              <w:tab/>
            </w:r>
            <w:r w:rsidRPr="00FB491C">
              <w:rPr>
                <w:rFonts w:ascii="Calibri" w:hAnsi="Calibri" w:cs="Calibri"/>
              </w:rPr>
              <w:tab/>
            </w:r>
            <w:r w:rsidRPr="00FB491C">
              <w:rPr>
                <w:rFonts w:ascii="Calibri" w:hAnsi="Calibri" w:cs="Calibri"/>
              </w:rPr>
              <w:tab/>
            </w:r>
            <w:r w:rsidRPr="00FB491C">
              <w:rPr>
                <w:rFonts w:ascii="Calibri" w:hAnsi="Calibri" w:cs="Calibri"/>
              </w:rPr>
              <w:tab/>
            </w:r>
            <w:r w:rsidRPr="00FB491C">
              <w:rPr>
                <w:rFonts w:ascii="Calibri" w:hAnsi="Calibri" w:cs="Calibri"/>
              </w:rPr>
              <w:tab/>
            </w:r>
            <w:r w:rsidRPr="00FB491C">
              <w:rPr>
                <w:rFonts w:ascii="Calibri" w:hAnsi="Calibri" w:cs="Calibri"/>
              </w:rPr>
              <w:tab/>
            </w:r>
            <w:r w:rsidRPr="00FB491C">
              <w:rPr>
                <w:rFonts w:ascii="Calibri" w:hAnsi="Calibri" w:cs="Calibri"/>
              </w:rPr>
              <w:tab/>
              <w:t>Date:</w:t>
            </w:r>
          </w:p>
          <w:p w14:paraId="691EEDA2" w14:textId="77777777" w:rsidR="00FB491C" w:rsidRPr="00FB491C" w:rsidRDefault="00FB491C" w:rsidP="00636FF0">
            <w:pPr>
              <w:pBdr>
                <w:top w:val="single" w:sz="4" w:space="1" w:color="auto"/>
                <w:left w:val="single" w:sz="4" w:space="4" w:color="auto"/>
                <w:bottom w:val="single" w:sz="4" w:space="1" w:color="auto"/>
                <w:right w:val="single" w:sz="4" w:space="4" w:color="auto"/>
                <w:between w:val="single" w:sz="4" w:space="1" w:color="auto"/>
              </w:pBdr>
              <w:rPr>
                <w:rFonts w:ascii="Calibri" w:hAnsi="Calibri" w:cs="Calibri"/>
              </w:rPr>
            </w:pPr>
            <w:r w:rsidRPr="00FB491C">
              <w:rPr>
                <w:rFonts w:ascii="Calibri" w:hAnsi="Calibri" w:cs="Calibri"/>
                <w:i/>
              </w:rPr>
              <w:t xml:space="preserve">Requirement to be assessed as COMPETENT:  </w:t>
            </w:r>
            <w:r w:rsidRPr="00FB491C">
              <w:rPr>
                <w:rFonts w:ascii="Calibri" w:hAnsi="Calibri" w:cs="Calibri"/>
                <w:color w:val="FF0000"/>
              </w:rPr>
              <w:t>Describe expected activity/ behaviours</w:t>
            </w:r>
          </w:p>
          <w:p w14:paraId="628F46A7" w14:textId="77777777" w:rsidR="00FB491C" w:rsidRPr="00FB491C" w:rsidRDefault="00FB491C" w:rsidP="00636FF0">
            <w:pPr>
              <w:pBdr>
                <w:top w:val="single" w:sz="4" w:space="1" w:color="auto"/>
                <w:left w:val="single" w:sz="4" w:space="4" w:color="auto"/>
                <w:bottom w:val="single" w:sz="4" w:space="1" w:color="auto"/>
                <w:right w:val="single" w:sz="4" w:space="4" w:color="auto"/>
                <w:between w:val="single" w:sz="4" w:space="1" w:color="auto"/>
              </w:pBdr>
              <w:rPr>
                <w:rFonts w:ascii="Calibri" w:hAnsi="Calibri" w:cs="Calibri"/>
                <w:b/>
              </w:rPr>
            </w:pPr>
            <w:r w:rsidRPr="00FB491C">
              <w:rPr>
                <w:rFonts w:ascii="Calibri" w:hAnsi="Calibri" w:cs="Calibri"/>
                <w:b/>
              </w:rPr>
              <w:t xml:space="preserve">Assessment Outcome (Circle): </w:t>
            </w:r>
            <w:r w:rsidRPr="00FB491C">
              <w:rPr>
                <w:rFonts w:ascii="Calibri" w:hAnsi="Calibri" w:cs="Calibri"/>
                <w:b/>
              </w:rPr>
              <w:tab/>
              <w:t>COMPETENT</w:t>
            </w:r>
            <w:r w:rsidRPr="00FB491C">
              <w:rPr>
                <w:rFonts w:ascii="Calibri" w:hAnsi="Calibri" w:cs="Calibri"/>
                <w:b/>
              </w:rPr>
              <w:tab/>
            </w:r>
            <w:r w:rsidRPr="00FB491C">
              <w:rPr>
                <w:rFonts w:ascii="Calibri" w:hAnsi="Calibri" w:cs="Calibri"/>
                <w:b/>
              </w:rPr>
              <w:tab/>
            </w:r>
            <w:r w:rsidRPr="00FB491C">
              <w:rPr>
                <w:rFonts w:ascii="Calibri" w:hAnsi="Calibri" w:cs="Calibri"/>
                <w:b/>
              </w:rPr>
              <w:tab/>
              <w:t>CONTINUE SUPERVISION</w:t>
            </w:r>
          </w:p>
          <w:p w14:paraId="2D96569A" w14:textId="77777777" w:rsidR="00FB491C" w:rsidRPr="00FB491C" w:rsidRDefault="00FB491C" w:rsidP="00636FF0">
            <w:pPr>
              <w:pBdr>
                <w:top w:val="single" w:sz="4" w:space="1" w:color="auto"/>
                <w:left w:val="single" w:sz="4" w:space="4" w:color="auto"/>
                <w:bottom w:val="single" w:sz="4" w:space="1" w:color="auto"/>
                <w:right w:val="single" w:sz="4" w:space="4" w:color="auto"/>
                <w:between w:val="single" w:sz="4" w:space="1" w:color="auto"/>
              </w:pBdr>
              <w:rPr>
                <w:rFonts w:ascii="Calibri" w:hAnsi="Calibri" w:cs="Calibri"/>
                <w:i/>
              </w:rPr>
            </w:pPr>
            <w:r w:rsidRPr="00FB491C">
              <w:rPr>
                <w:rFonts w:ascii="Calibri" w:hAnsi="Calibri" w:cs="Calibri"/>
              </w:rPr>
              <w:t xml:space="preserve">Note: </w:t>
            </w:r>
            <w:r w:rsidRPr="00FB491C">
              <w:rPr>
                <w:rFonts w:ascii="Calibri" w:hAnsi="Calibri" w:cs="Calibri"/>
                <w:i/>
              </w:rPr>
              <w:t>Candidates scoring “Below expectations” on any point are recommended to “continue supervision”</w:t>
            </w:r>
          </w:p>
        </w:tc>
      </w:tr>
    </w:tbl>
    <w:p w14:paraId="07DAD81A" w14:textId="77777777" w:rsidR="00FB491C" w:rsidRPr="00FB491C" w:rsidRDefault="00FB491C" w:rsidP="001540DE">
      <w:pPr>
        <w:spacing w:before="120" w:after="120"/>
        <w:contextualSpacing/>
        <w:rPr>
          <w:rFonts w:ascii="Calibri" w:hAnsi="Calibri" w:cs="Calibri"/>
          <w:b/>
          <w:bCs/>
          <w:color w:val="000000" w:themeColor="text1"/>
        </w:rPr>
      </w:pPr>
    </w:p>
    <w:sectPr w:rsidR="00FB491C" w:rsidRPr="00FB491C" w:rsidSect="00EE235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C7F09" w14:textId="77777777" w:rsidR="006738C2" w:rsidRDefault="006738C2" w:rsidP="00B853D5">
      <w:pPr>
        <w:spacing w:after="0" w:line="240" w:lineRule="auto"/>
      </w:pPr>
      <w:r>
        <w:separator/>
      </w:r>
    </w:p>
  </w:endnote>
  <w:endnote w:type="continuationSeparator" w:id="0">
    <w:p w14:paraId="1DDE8410" w14:textId="77777777" w:rsidR="006738C2" w:rsidRDefault="006738C2" w:rsidP="00B85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CC6FB5" w14:textId="5B30BEEF" w:rsidR="00AB0E9F" w:rsidRPr="00655824" w:rsidRDefault="00AB0E9F" w:rsidP="00AB0E9F">
    <w:pPr>
      <w:pStyle w:val="Footer"/>
      <w:jc w:val="center"/>
      <w:rPr>
        <w:rFonts w:ascii="Calibri" w:hAnsi="Calibri" w:cs="Calibri"/>
        <w:i/>
        <w:iCs/>
        <w:sz w:val="16"/>
        <w:szCs w:val="16"/>
      </w:rPr>
    </w:pPr>
    <w:r w:rsidRPr="00655824">
      <w:rPr>
        <w:rFonts w:ascii="Calibri" w:hAnsi="Calibri" w:cs="Calibri"/>
        <w:i/>
        <w:iCs/>
        <w:sz w:val="16"/>
        <w:szCs w:val="16"/>
        <w:lang w:val="en-US"/>
      </w:rPr>
      <w:t xml:space="preserve">HS </w:t>
    </w:r>
    <w:r w:rsidR="00B30F1E">
      <w:rPr>
        <w:rFonts w:ascii="Calibri" w:hAnsi="Calibri" w:cs="Calibri"/>
        <w:i/>
        <w:iCs/>
        <w:sz w:val="16"/>
        <w:szCs w:val="16"/>
        <w:lang w:val="en-US"/>
      </w:rPr>
      <w:t>G102 v2</w:t>
    </w:r>
    <w:r w:rsidRPr="00655824">
      <w:rPr>
        <w:rFonts w:ascii="Calibri" w:hAnsi="Calibri" w:cs="Calibri"/>
        <w:i/>
        <w:iCs/>
        <w:sz w:val="16"/>
        <w:szCs w:val="16"/>
        <w:lang w:val="en-US"/>
      </w:rPr>
      <w:tab/>
      <w:t xml:space="preserve">Page </w:t>
    </w:r>
    <w:r w:rsidRPr="00655824">
      <w:rPr>
        <w:rFonts w:ascii="Calibri" w:hAnsi="Calibri" w:cs="Calibri"/>
        <w:b/>
        <w:bCs/>
        <w:i/>
        <w:iCs/>
        <w:sz w:val="16"/>
        <w:szCs w:val="16"/>
        <w:lang w:val="en-US"/>
      </w:rPr>
      <w:fldChar w:fldCharType="begin"/>
    </w:r>
    <w:r w:rsidRPr="00655824">
      <w:rPr>
        <w:rFonts w:ascii="Calibri" w:hAnsi="Calibri" w:cs="Calibri"/>
        <w:b/>
        <w:bCs/>
        <w:i/>
        <w:iCs/>
        <w:sz w:val="16"/>
        <w:szCs w:val="16"/>
        <w:lang w:val="en-US"/>
      </w:rPr>
      <w:instrText>PAGE  \* Arabic  \* MERGEFORMAT</w:instrText>
    </w:r>
    <w:r w:rsidRPr="00655824">
      <w:rPr>
        <w:rFonts w:ascii="Calibri" w:hAnsi="Calibri" w:cs="Calibri"/>
        <w:b/>
        <w:bCs/>
        <w:i/>
        <w:iCs/>
        <w:sz w:val="16"/>
        <w:szCs w:val="16"/>
        <w:lang w:val="en-US"/>
      </w:rPr>
      <w:fldChar w:fldCharType="separate"/>
    </w:r>
    <w:r>
      <w:rPr>
        <w:rFonts w:ascii="Calibri" w:hAnsi="Calibri" w:cs="Calibri"/>
        <w:b/>
        <w:bCs/>
        <w:i/>
        <w:iCs/>
        <w:sz w:val="16"/>
        <w:szCs w:val="16"/>
        <w:lang w:val="en-US"/>
      </w:rPr>
      <w:t>4</w:t>
    </w:r>
    <w:r w:rsidRPr="00655824">
      <w:rPr>
        <w:rFonts w:ascii="Calibri" w:hAnsi="Calibri" w:cs="Calibri"/>
        <w:i/>
        <w:iCs/>
        <w:sz w:val="16"/>
        <w:szCs w:val="16"/>
      </w:rPr>
      <w:fldChar w:fldCharType="end"/>
    </w:r>
    <w:r w:rsidRPr="00655824">
      <w:rPr>
        <w:rFonts w:ascii="Calibri" w:hAnsi="Calibri" w:cs="Calibri"/>
        <w:i/>
        <w:iCs/>
        <w:sz w:val="16"/>
        <w:szCs w:val="16"/>
        <w:lang w:val="en-US"/>
      </w:rPr>
      <w:t xml:space="preserve"> of </w:t>
    </w:r>
    <w:r w:rsidRPr="00655824">
      <w:rPr>
        <w:rFonts w:ascii="Calibri" w:hAnsi="Calibri" w:cs="Calibri"/>
        <w:b/>
        <w:bCs/>
        <w:i/>
        <w:iCs/>
        <w:sz w:val="16"/>
        <w:szCs w:val="16"/>
        <w:lang w:val="en-US"/>
      </w:rPr>
      <w:fldChar w:fldCharType="begin"/>
    </w:r>
    <w:r w:rsidRPr="00655824">
      <w:rPr>
        <w:rFonts w:ascii="Calibri" w:hAnsi="Calibri" w:cs="Calibri"/>
        <w:b/>
        <w:bCs/>
        <w:i/>
        <w:iCs/>
        <w:sz w:val="16"/>
        <w:szCs w:val="16"/>
        <w:lang w:val="en-US"/>
      </w:rPr>
      <w:instrText>NUMPAGES  \* Arabic  \* MERGEFORMAT</w:instrText>
    </w:r>
    <w:r w:rsidRPr="00655824">
      <w:rPr>
        <w:rFonts w:ascii="Calibri" w:hAnsi="Calibri" w:cs="Calibri"/>
        <w:b/>
        <w:bCs/>
        <w:i/>
        <w:iCs/>
        <w:sz w:val="16"/>
        <w:szCs w:val="16"/>
        <w:lang w:val="en-US"/>
      </w:rPr>
      <w:fldChar w:fldCharType="separate"/>
    </w:r>
    <w:r>
      <w:rPr>
        <w:rFonts w:ascii="Calibri" w:hAnsi="Calibri" w:cs="Calibri"/>
        <w:b/>
        <w:bCs/>
        <w:i/>
        <w:iCs/>
        <w:sz w:val="16"/>
        <w:szCs w:val="16"/>
        <w:lang w:val="en-US"/>
      </w:rPr>
      <w:t>5</w:t>
    </w:r>
    <w:r w:rsidRPr="00655824">
      <w:rPr>
        <w:rFonts w:ascii="Calibri" w:hAnsi="Calibri" w:cs="Calibri"/>
        <w:i/>
        <w:iCs/>
        <w:sz w:val="16"/>
        <w:szCs w:val="16"/>
      </w:rPr>
      <w:fldChar w:fldCharType="end"/>
    </w:r>
    <w:r w:rsidRPr="00655824">
      <w:rPr>
        <w:rFonts w:ascii="Calibri" w:hAnsi="Calibri" w:cs="Calibri"/>
        <w:i/>
        <w:iCs/>
        <w:sz w:val="16"/>
        <w:szCs w:val="16"/>
        <w:lang w:val="en-US"/>
      </w:rPr>
      <w:tab/>
    </w:r>
    <w:r>
      <w:rPr>
        <w:rFonts w:ascii="Calibri" w:hAnsi="Calibri" w:cs="Calibri"/>
        <w:i/>
        <w:iCs/>
        <w:sz w:val="16"/>
        <w:szCs w:val="16"/>
        <w:lang w:val="en-US"/>
      </w:rPr>
      <w:t>Health Safety &amp; Wellbeing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8D81B" w14:textId="77777777" w:rsidR="006738C2" w:rsidRDefault="006738C2" w:rsidP="00B853D5">
      <w:pPr>
        <w:spacing w:after="0" w:line="240" w:lineRule="auto"/>
      </w:pPr>
      <w:r>
        <w:separator/>
      </w:r>
    </w:p>
  </w:footnote>
  <w:footnote w:type="continuationSeparator" w:id="0">
    <w:p w14:paraId="1C44FB7F" w14:textId="77777777" w:rsidR="006738C2" w:rsidRDefault="006738C2" w:rsidP="00B853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237F4" w14:textId="31F189B1" w:rsidR="00AC6C7D" w:rsidRDefault="00AC6C7D" w:rsidP="002401C0">
    <w:pPr>
      <w:pStyle w:val="Header"/>
      <w:tabs>
        <w:tab w:val="clear" w:pos="4513"/>
        <w:tab w:val="clear" w:pos="9026"/>
        <w:tab w:val="left" w:pos="150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2030E"/>
    <w:multiLevelType w:val="hybridMultilevel"/>
    <w:tmpl w:val="DF929402"/>
    <w:lvl w:ilvl="0" w:tplc="216EFB72">
      <w:start w:val="1"/>
      <w:numFmt w:val="bullet"/>
      <w:lvlText w:val=""/>
      <w:lvlJc w:val="left"/>
      <w:pPr>
        <w:ind w:left="1080" w:hanging="360"/>
      </w:pPr>
      <w:rPr>
        <w:rFonts w:ascii="Symbol" w:hAnsi="Symbol" w:hint="default"/>
        <w:sz w:val="1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0E160A0"/>
    <w:multiLevelType w:val="hybridMultilevel"/>
    <w:tmpl w:val="C7CA073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1E66B2"/>
    <w:multiLevelType w:val="hybridMultilevel"/>
    <w:tmpl w:val="08C496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C137F7"/>
    <w:multiLevelType w:val="hybridMultilevel"/>
    <w:tmpl w:val="A8D691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BC7743B"/>
    <w:multiLevelType w:val="hybridMultilevel"/>
    <w:tmpl w:val="1E8C3B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E2C5327"/>
    <w:multiLevelType w:val="multilevel"/>
    <w:tmpl w:val="8500D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A403B0"/>
    <w:multiLevelType w:val="hybridMultilevel"/>
    <w:tmpl w:val="720E1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1F7C2F"/>
    <w:multiLevelType w:val="multilevel"/>
    <w:tmpl w:val="D026E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796E26"/>
    <w:multiLevelType w:val="hybridMultilevel"/>
    <w:tmpl w:val="F4E81FC0"/>
    <w:lvl w:ilvl="0" w:tplc="7F56A826">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4A63A88"/>
    <w:multiLevelType w:val="multilevel"/>
    <w:tmpl w:val="6E342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2540FD"/>
    <w:multiLevelType w:val="hybridMultilevel"/>
    <w:tmpl w:val="BE66DFFC"/>
    <w:lvl w:ilvl="0" w:tplc="216EFB72">
      <w:start w:val="1"/>
      <w:numFmt w:val="bullet"/>
      <w:lvlText w:val=""/>
      <w:lvlJc w:val="left"/>
      <w:pPr>
        <w:ind w:left="1440" w:hanging="360"/>
      </w:pPr>
      <w:rPr>
        <w:rFonts w:ascii="Symbol" w:hAnsi="Symbol" w:hint="default"/>
        <w:sz w:val="16"/>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0ED42D1"/>
    <w:multiLevelType w:val="multilevel"/>
    <w:tmpl w:val="1F685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775ED4"/>
    <w:multiLevelType w:val="hybridMultilevel"/>
    <w:tmpl w:val="75220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5D2B0E"/>
    <w:multiLevelType w:val="hybridMultilevel"/>
    <w:tmpl w:val="11B4A790"/>
    <w:lvl w:ilvl="0" w:tplc="FFFFFFFF">
      <w:start w:val="4"/>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A187B02"/>
    <w:multiLevelType w:val="hybridMultilevel"/>
    <w:tmpl w:val="8EEC616E"/>
    <w:lvl w:ilvl="0" w:tplc="4E0209F6">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F852EE"/>
    <w:multiLevelType w:val="hybridMultilevel"/>
    <w:tmpl w:val="54743676"/>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16" w15:restartNumberingAfterBreak="0">
    <w:nsid w:val="401C3E94"/>
    <w:multiLevelType w:val="hybridMultilevel"/>
    <w:tmpl w:val="CB1A5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4FC2B83"/>
    <w:multiLevelType w:val="hybridMultilevel"/>
    <w:tmpl w:val="F74A60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49B27D09"/>
    <w:multiLevelType w:val="multilevel"/>
    <w:tmpl w:val="2DCE9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1F763A"/>
    <w:multiLevelType w:val="multilevel"/>
    <w:tmpl w:val="B8CAC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E03E8C"/>
    <w:multiLevelType w:val="multilevel"/>
    <w:tmpl w:val="6FE2C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95643C"/>
    <w:multiLevelType w:val="hybridMultilevel"/>
    <w:tmpl w:val="3F8669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9972C9"/>
    <w:multiLevelType w:val="hybridMultilevel"/>
    <w:tmpl w:val="A0A08A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56D316A8"/>
    <w:multiLevelType w:val="hybridMultilevel"/>
    <w:tmpl w:val="43E4D79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B1E4839"/>
    <w:multiLevelType w:val="hybridMultilevel"/>
    <w:tmpl w:val="1E8C3B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48916F6"/>
    <w:multiLevelType w:val="multilevel"/>
    <w:tmpl w:val="31029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0C4471"/>
    <w:multiLevelType w:val="hybridMultilevel"/>
    <w:tmpl w:val="F0F44A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0B823EA"/>
    <w:multiLevelType w:val="multilevel"/>
    <w:tmpl w:val="F50E9A48"/>
    <w:lvl w:ilvl="0">
      <w:start w:val="1"/>
      <w:numFmt w:val="decimal"/>
      <w:lvlText w:val="%1"/>
      <w:lvlJc w:val="left"/>
      <w:pPr>
        <w:ind w:left="580" w:hanging="580"/>
      </w:pPr>
      <w:rPr>
        <w:rFonts w:hint="default"/>
      </w:rPr>
    </w:lvl>
    <w:lvl w:ilvl="1">
      <w:start w:val="1"/>
      <w:numFmt w:val="decimal"/>
      <w:lvlText w:val="%1.%2"/>
      <w:lvlJc w:val="left"/>
      <w:pPr>
        <w:ind w:left="580" w:hanging="5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1B75574"/>
    <w:multiLevelType w:val="multilevel"/>
    <w:tmpl w:val="3C10B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4D4C85"/>
    <w:multiLevelType w:val="hybridMultilevel"/>
    <w:tmpl w:val="BE4AD0EE"/>
    <w:lvl w:ilvl="0" w:tplc="FFFFFFFF">
      <w:start w:val="4"/>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589478A"/>
    <w:multiLevelType w:val="multilevel"/>
    <w:tmpl w:val="551E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A51470"/>
    <w:multiLevelType w:val="hybridMultilevel"/>
    <w:tmpl w:val="8598AE56"/>
    <w:lvl w:ilvl="0" w:tplc="216EFB72">
      <w:start w:val="1"/>
      <w:numFmt w:val="bullet"/>
      <w:lvlText w:val=""/>
      <w:lvlJc w:val="left"/>
      <w:pPr>
        <w:ind w:left="1440" w:hanging="360"/>
      </w:pPr>
      <w:rPr>
        <w:rFonts w:ascii="Symbol" w:hAnsi="Symbol" w:hint="default"/>
        <w:sz w:val="16"/>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E817B33"/>
    <w:multiLevelType w:val="hybridMultilevel"/>
    <w:tmpl w:val="F0F44A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F470FD1"/>
    <w:multiLevelType w:val="multilevel"/>
    <w:tmpl w:val="D862A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1045320">
    <w:abstractNumId w:val="24"/>
  </w:num>
  <w:num w:numId="2" w16cid:durableId="615336432">
    <w:abstractNumId w:val="32"/>
  </w:num>
  <w:num w:numId="3" w16cid:durableId="1715501922">
    <w:abstractNumId w:val="26"/>
  </w:num>
  <w:num w:numId="4" w16cid:durableId="1813448547">
    <w:abstractNumId w:val="23"/>
  </w:num>
  <w:num w:numId="5" w16cid:durableId="1417361805">
    <w:abstractNumId w:val="6"/>
  </w:num>
  <w:num w:numId="6" w16cid:durableId="1685476096">
    <w:abstractNumId w:val="1"/>
  </w:num>
  <w:num w:numId="7" w16cid:durableId="1321620346">
    <w:abstractNumId w:val="4"/>
  </w:num>
  <w:num w:numId="8" w16cid:durableId="992291306">
    <w:abstractNumId w:val="14"/>
  </w:num>
  <w:num w:numId="9" w16cid:durableId="1037201233">
    <w:abstractNumId w:val="29"/>
  </w:num>
  <w:num w:numId="10" w16cid:durableId="101727927">
    <w:abstractNumId w:val="13"/>
  </w:num>
  <w:num w:numId="11" w16cid:durableId="548881676">
    <w:abstractNumId w:val="8"/>
  </w:num>
  <w:num w:numId="12" w16cid:durableId="558328628">
    <w:abstractNumId w:val="27"/>
  </w:num>
  <w:num w:numId="13" w16cid:durableId="1509905329">
    <w:abstractNumId w:val="10"/>
  </w:num>
  <w:num w:numId="14" w16cid:durableId="1808889799">
    <w:abstractNumId w:val="31"/>
  </w:num>
  <w:num w:numId="15" w16cid:durableId="858083288">
    <w:abstractNumId w:val="21"/>
  </w:num>
  <w:num w:numId="16" w16cid:durableId="211163407">
    <w:abstractNumId w:val="2"/>
  </w:num>
  <w:num w:numId="17" w16cid:durableId="554509323">
    <w:abstractNumId w:val="0"/>
  </w:num>
  <w:num w:numId="18" w16cid:durableId="934247301">
    <w:abstractNumId w:val="3"/>
  </w:num>
  <w:num w:numId="19" w16cid:durableId="1254241378">
    <w:abstractNumId w:val="22"/>
  </w:num>
  <w:num w:numId="20" w16cid:durableId="1480805931">
    <w:abstractNumId w:val="15"/>
  </w:num>
  <w:num w:numId="21" w16cid:durableId="1899777094">
    <w:abstractNumId w:val="17"/>
  </w:num>
  <w:num w:numId="22" w16cid:durableId="1556743149">
    <w:abstractNumId w:val="20"/>
  </w:num>
  <w:num w:numId="23" w16cid:durableId="1272010547">
    <w:abstractNumId w:val="11"/>
  </w:num>
  <w:num w:numId="24" w16cid:durableId="1997881506">
    <w:abstractNumId w:val="33"/>
  </w:num>
  <w:num w:numId="25" w16cid:durableId="1504127113">
    <w:abstractNumId w:val="16"/>
  </w:num>
  <w:num w:numId="26" w16cid:durableId="1767261819">
    <w:abstractNumId w:val="12"/>
  </w:num>
  <w:num w:numId="27" w16cid:durableId="2012678625">
    <w:abstractNumId w:val="9"/>
  </w:num>
  <w:num w:numId="28" w16cid:durableId="1290285032">
    <w:abstractNumId w:val="7"/>
  </w:num>
  <w:num w:numId="29" w16cid:durableId="614292063">
    <w:abstractNumId w:val="25"/>
  </w:num>
  <w:num w:numId="30" w16cid:durableId="144858103">
    <w:abstractNumId w:val="28"/>
  </w:num>
  <w:num w:numId="31" w16cid:durableId="91434106">
    <w:abstractNumId w:val="18"/>
  </w:num>
  <w:num w:numId="32" w16cid:durableId="1505824218">
    <w:abstractNumId w:val="30"/>
  </w:num>
  <w:num w:numId="33" w16cid:durableId="1130513345">
    <w:abstractNumId w:val="19"/>
  </w:num>
  <w:num w:numId="34" w16cid:durableId="19094637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D38"/>
    <w:rsid w:val="00006639"/>
    <w:rsid w:val="0001017C"/>
    <w:rsid w:val="000137DF"/>
    <w:rsid w:val="00015658"/>
    <w:rsid w:val="000272F5"/>
    <w:rsid w:val="00027A8B"/>
    <w:rsid w:val="00030E0C"/>
    <w:rsid w:val="00030F5C"/>
    <w:rsid w:val="00032FBD"/>
    <w:rsid w:val="00033C76"/>
    <w:rsid w:val="000347F2"/>
    <w:rsid w:val="00034B0D"/>
    <w:rsid w:val="000419C8"/>
    <w:rsid w:val="00043407"/>
    <w:rsid w:val="0004348B"/>
    <w:rsid w:val="00052F1A"/>
    <w:rsid w:val="00055501"/>
    <w:rsid w:val="0006121F"/>
    <w:rsid w:val="00062B44"/>
    <w:rsid w:val="00064744"/>
    <w:rsid w:val="00066152"/>
    <w:rsid w:val="000661C9"/>
    <w:rsid w:val="00071009"/>
    <w:rsid w:val="0007749A"/>
    <w:rsid w:val="000836FB"/>
    <w:rsid w:val="00084D23"/>
    <w:rsid w:val="0008501C"/>
    <w:rsid w:val="00087B3E"/>
    <w:rsid w:val="000914F1"/>
    <w:rsid w:val="00093CF9"/>
    <w:rsid w:val="00093F21"/>
    <w:rsid w:val="000A3B7A"/>
    <w:rsid w:val="000A3F1D"/>
    <w:rsid w:val="000A5B82"/>
    <w:rsid w:val="000A6A48"/>
    <w:rsid w:val="000A7760"/>
    <w:rsid w:val="000B1551"/>
    <w:rsid w:val="000B618E"/>
    <w:rsid w:val="000C2687"/>
    <w:rsid w:val="000C4644"/>
    <w:rsid w:val="000C65A7"/>
    <w:rsid w:val="000C6B84"/>
    <w:rsid w:val="000D2088"/>
    <w:rsid w:val="000E1290"/>
    <w:rsid w:val="000E726B"/>
    <w:rsid w:val="000F0902"/>
    <w:rsid w:val="000F22EF"/>
    <w:rsid w:val="000F4F87"/>
    <w:rsid w:val="000F5898"/>
    <w:rsid w:val="001163FA"/>
    <w:rsid w:val="00117893"/>
    <w:rsid w:val="001205D9"/>
    <w:rsid w:val="001206C0"/>
    <w:rsid w:val="00121A50"/>
    <w:rsid w:val="00121DE8"/>
    <w:rsid w:val="0012371D"/>
    <w:rsid w:val="00130298"/>
    <w:rsid w:val="00131C7E"/>
    <w:rsid w:val="00142291"/>
    <w:rsid w:val="0014369F"/>
    <w:rsid w:val="00150A4C"/>
    <w:rsid w:val="00153FE1"/>
    <w:rsid w:val="001540DE"/>
    <w:rsid w:val="001543C8"/>
    <w:rsid w:val="00156689"/>
    <w:rsid w:val="001675E8"/>
    <w:rsid w:val="001705E5"/>
    <w:rsid w:val="001713A3"/>
    <w:rsid w:val="00171486"/>
    <w:rsid w:val="00172B0E"/>
    <w:rsid w:val="00173C2C"/>
    <w:rsid w:val="00173CD7"/>
    <w:rsid w:val="00187D1E"/>
    <w:rsid w:val="0019096A"/>
    <w:rsid w:val="00191EEA"/>
    <w:rsid w:val="001972A6"/>
    <w:rsid w:val="00197BB2"/>
    <w:rsid w:val="001A4885"/>
    <w:rsid w:val="001B69FD"/>
    <w:rsid w:val="001C37F9"/>
    <w:rsid w:val="001C3A39"/>
    <w:rsid w:val="001C6273"/>
    <w:rsid w:val="001C7E4E"/>
    <w:rsid w:val="001D2D3B"/>
    <w:rsid w:val="001D305F"/>
    <w:rsid w:val="001D532B"/>
    <w:rsid w:val="001D5DDB"/>
    <w:rsid w:val="001D6597"/>
    <w:rsid w:val="001E0F3E"/>
    <w:rsid w:val="001E1DC0"/>
    <w:rsid w:val="001E1F50"/>
    <w:rsid w:val="001E2B86"/>
    <w:rsid w:val="001E4EF8"/>
    <w:rsid w:val="001F5A29"/>
    <w:rsid w:val="001F5D31"/>
    <w:rsid w:val="001F6D90"/>
    <w:rsid w:val="001F7A52"/>
    <w:rsid w:val="0020180A"/>
    <w:rsid w:val="00210094"/>
    <w:rsid w:val="0021199B"/>
    <w:rsid w:val="00215384"/>
    <w:rsid w:val="00216EEA"/>
    <w:rsid w:val="00220398"/>
    <w:rsid w:val="00221EEE"/>
    <w:rsid w:val="00222B01"/>
    <w:rsid w:val="002269DE"/>
    <w:rsid w:val="00233AF2"/>
    <w:rsid w:val="002354C4"/>
    <w:rsid w:val="00235619"/>
    <w:rsid w:val="00236A1E"/>
    <w:rsid w:val="00236ABC"/>
    <w:rsid w:val="00237F7D"/>
    <w:rsid w:val="002401C0"/>
    <w:rsid w:val="00243C68"/>
    <w:rsid w:val="002515CF"/>
    <w:rsid w:val="00253075"/>
    <w:rsid w:val="00253BDF"/>
    <w:rsid w:val="00253CCC"/>
    <w:rsid w:val="00263DC8"/>
    <w:rsid w:val="00264F7E"/>
    <w:rsid w:val="002654F0"/>
    <w:rsid w:val="002659BF"/>
    <w:rsid w:val="0026611F"/>
    <w:rsid w:val="00270B0B"/>
    <w:rsid w:val="002715EA"/>
    <w:rsid w:val="00275C8F"/>
    <w:rsid w:val="002832C2"/>
    <w:rsid w:val="00283C6C"/>
    <w:rsid w:val="002861E3"/>
    <w:rsid w:val="00286291"/>
    <w:rsid w:val="0029200A"/>
    <w:rsid w:val="00297D18"/>
    <w:rsid w:val="002A06D1"/>
    <w:rsid w:val="002A6633"/>
    <w:rsid w:val="002B0920"/>
    <w:rsid w:val="002B791E"/>
    <w:rsid w:val="002D0BCF"/>
    <w:rsid w:val="002D4568"/>
    <w:rsid w:val="002D4A38"/>
    <w:rsid w:val="002D7311"/>
    <w:rsid w:val="002E434F"/>
    <w:rsid w:val="002E613A"/>
    <w:rsid w:val="002F63A2"/>
    <w:rsid w:val="00302F78"/>
    <w:rsid w:val="00305FBE"/>
    <w:rsid w:val="00306DE5"/>
    <w:rsid w:val="00312A9E"/>
    <w:rsid w:val="00312E94"/>
    <w:rsid w:val="0031421C"/>
    <w:rsid w:val="0031529D"/>
    <w:rsid w:val="003226DE"/>
    <w:rsid w:val="00324844"/>
    <w:rsid w:val="0033226C"/>
    <w:rsid w:val="00337A08"/>
    <w:rsid w:val="0034108C"/>
    <w:rsid w:val="003415B3"/>
    <w:rsid w:val="00342D82"/>
    <w:rsid w:val="00351BE5"/>
    <w:rsid w:val="0035304F"/>
    <w:rsid w:val="00353E94"/>
    <w:rsid w:val="00355C28"/>
    <w:rsid w:val="003608A7"/>
    <w:rsid w:val="00361214"/>
    <w:rsid w:val="00362FDC"/>
    <w:rsid w:val="003652BC"/>
    <w:rsid w:val="0037531C"/>
    <w:rsid w:val="00375931"/>
    <w:rsid w:val="00376FC9"/>
    <w:rsid w:val="00380093"/>
    <w:rsid w:val="00383F93"/>
    <w:rsid w:val="00384E55"/>
    <w:rsid w:val="00386F62"/>
    <w:rsid w:val="00387704"/>
    <w:rsid w:val="003911F1"/>
    <w:rsid w:val="003A0B0B"/>
    <w:rsid w:val="003A1BD2"/>
    <w:rsid w:val="003A259C"/>
    <w:rsid w:val="003A6A8B"/>
    <w:rsid w:val="003A6EEA"/>
    <w:rsid w:val="003B0314"/>
    <w:rsid w:val="003B4C44"/>
    <w:rsid w:val="003C1110"/>
    <w:rsid w:val="003C3480"/>
    <w:rsid w:val="003C35BF"/>
    <w:rsid w:val="003C60F6"/>
    <w:rsid w:val="003D0000"/>
    <w:rsid w:val="003D1FC3"/>
    <w:rsid w:val="003D3E13"/>
    <w:rsid w:val="003D4ABC"/>
    <w:rsid w:val="003D5401"/>
    <w:rsid w:val="003F6329"/>
    <w:rsid w:val="003F7612"/>
    <w:rsid w:val="00404819"/>
    <w:rsid w:val="004062C1"/>
    <w:rsid w:val="004102D3"/>
    <w:rsid w:val="00410877"/>
    <w:rsid w:val="00416A7A"/>
    <w:rsid w:val="00417D66"/>
    <w:rsid w:val="004223DD"/>
    <w:rsid w:val="00422DDC"/>
    <w:rsid w:val="004239EB"/>
    <w:rsid w:val="0042479D"/>
    <w:rsid w:val="00424AC7"/>
    <w:rsid w:val="00424F49"/>
    <w:rsid w:val="00426B1B"/>
    <w:rsid w:val="00427CE5"/>
    <w:rsid w:val="004364B8"/>
    <w:rsid w:val="00436F0A"/>
    <w:rsid w:val="00437BE8"/>
    <w:rsid w:val="00441DE4"/>
    <w:rsid w:val="004438DF"/>
    <w:rsid w:val="00443ECB"/>
    <w:rsid w:val="00444F28"/>
    <w:rsid w:val="00452F06"/>
    <w:rsid w:val="00454B75"/>
    <w:rsid w:val="00455696"/>
    <w:rsid w:val="00455C85"/>
    <w:rsid w:val="00460A61"/>
    <w:rsid w:val="00462060"/>
    <w:rsid w:val="00464613"/>
    <w:rsid w:val="0046583A"/>
    <w:rsid w:val="0046592D"/>
    <w:rsid w:val="00473622"/>
    <w:rsid w:val="00476524"/>
    <w:rsid w:val="004841C6"/>
    <w:rsid w:val="00486D53"/>
    <w:rsid w:val="00494285"/>
    <w:rsid w:val="004A5476"/>
    <w:rsid w:val="004A5755"/>
    <w:rsid w:val="004B1540"/>
    <w:rsid w:val="004B2FB1"/>
    <w:rsid w:val="004B4B8C"/>
    <w:rsid w:val="004B4E9A"/>
    <w:rsid w:val="004B5D99"/>
    <w:rsid w:val="004B6522"/>
    <w:rsid w:val="004C261B"/>
    <w:rsid w:val="004C3CC0"/>
    <w:rsid w:val="004C4C71"/>
    <w:rsid w:val="004C7DED"/>
    <w:rsid w:val="004D17EC"/>
    <w:rsid w:val="004D3E90"/>
    <w:rsid w:val="004D542F"/>
    <w:rsid w:val="004D6801"/>
    <w:rsid w:val="004E7D1A"/>
    <w:rsid w:val="004F0E29"/>
    <w:rsid w:val="004F444B"/>
    <w:rsid w:val="005070FF"/>
    <w:rsid w:val="00510ED4"/>
    <w:rsid w:val="00511427"/>
    <w:rsid w:val="00515DC4"/>
    <w:rsid w:val="0052205C"/>
    <w:rsid w:val="00527217"/>
    <w:rsid w:val="00530CE2"/>
    <w:rsid w:val="0053455B"/>
    <w:rsid w:val="00535995"/>
    <w:rsid w:val="005369D3"/>
    <w:rsid w:val="00542565"/>
    <w:rsid w:val="005472C8"/>
    <w:rsid w:val="00550B88"/>
    <w:rsid w:val="005523C3"/>
    <w:rsid w:val="005564C4"/>
    <w:rsid w:val="0055747D"/>
    <w:rsid w:val="00560DAC"/>
    <w:rsid w:val="00563930"/>
    <w:rsid w:val="005667A4"/>
    <w:rsid w:val="00566805"/>
    <w:rsid w:val="00567ABC"/>
    <w:rsid w:val="00573240"/>
    <w:rsid w:val="0057473A"/>
    <w:rsid w:val="00575F73"/>
    <w:rsid w:val="005819CA"/>
    <w:rsid w:val="00587847"/>
    <w:rsid w:val="0059019F"/>
    <w:rsid w:val="00590219"/>
    <w:rsid w:val="00592005"/>
    <w:rsid w:val="00594C63"/>
    <w:rsid w:val="00596762"/>
    <w:rsid w:val="005A2F3A"/>
    <w:rsid w:val="005A3ECF"/>
    <w:rsid w:val="005A5D35"/>
    <w:rsid w:val="005B26B9"/>
    <w:rsid w:val="005B4D3F"/>
    <w:rsid w:val="005C030B"/>
    <w:rsid w:val="005C31B3"/>
    <w:rsid w:val="005C3FDF"/>
    <w:rsid w:val="005C6235"/>
    <w:rsid w:val="005C785D"/>
    <w:rsid w:val="005D0A74"/>
    <w:rsid w:val="005D0B24"/>
    <w:rsid w:val="005D6904"/>
    <w:rsid w:val="005D74D0"/>
    <w:rsid w:val="005E18C8"/>
    <w:rsid w:val="005E1DD3"/>
    <w:rsid w:val="005E2A9B"/>
    <w:rsid w:val="005E3B01"/>
    <w:rsid w:val="005F3490"/>
    <w:rsid w:val="005F3C4E"/>
    <w:rsid w:val="005F4361"/>
    <w:rsid w:val="005F74EC"/>
    <w:rsid w:val="005F7A11"/>
    <w:rsid w:val="006019C8"/>
    <w:rsid w:val="006020ED"/>
    <w:rsid w:val="00603D12"/>
    <w:rsid w:val="00614331"/>
    <w:rsid w:val="00614E4E"/>
    <w:rsid w:val="006224BD"/>
    <w:rsid w:val="00622F7E"/>
    <w:rsid w:val="00623666"/>
    <w:rsid w:val="00624043"/>
    <w:rsid w:val="006258A1"/>
    <w:rsid w:val="00626E12"/>
    <w:rsid w:val="00627FD3"/>
    <w:rsid w:val="006331E6"/>
    <w:rsid w:val="006336E2"/>
    <w:rsid w:val="00633B87"/>
    <w:rsid w:val="0063521E"/>
    <w:rsid w:val="0064088A"/>
    <w:rsid w:val="00642502"/>
    <w:rsid w:val="00646252"/>
    <w:rsid w:val="00646C7C"/>
    <w:rsid w:val="006479B3"/>
    <w:rsid w:val="00650093"/>
    <w:rsid w:val="006527B7"/>
    <w:rsid w:val="00654351"/>
    <w:rsid w:val="00655D04"/>
    <w:rsid w:val="006633FD"/>
    <w:rsid w:val="00665682"/>
    <w:rsid w:val="00666064"/>
    <w:rsid w:val="006738C2"/>
    <w:rsid w:val="006815A6"/>
    <w:rsid w:val="00686AAE"/>
    <w:rsid w:val="00692C65"/>
    <w:rsid w:val="006A4467"/>
    <w:rsid w:val="006A4CF2"/>
    <w:rsid w:val="006B311F"/>
    <w:rsid w:val="006B4430"/>
    <w:rsid w:val="006C229F"/>
    <w:rsid w:val="006C3139"/>
    <w:rsid w:val="006C4CC2"/>
    <w:rsid w:val="006C555A"/>
    <w:rsid w:val="006D1276"/>
    <w:rsid w:val="006D4E57"/>
    <w:rsid w:val="006D5C93"/>
    <w:rsid w:val="006D60F9"/>
    <w:rsid w:val="006E470D"/>
    <w:rsid w:val="006E4F34"/>
    <w:rsid w:val="006F2FD7"/>
    <w:rsid w:val="006F565E"/>
    <w:rsid w:val="006F59E0"/>
    <w:rsid w:val="006F76AE"/>
    <w:rsid w:val="00701544"/>
    <w:rsid w:val="00701800"/>
    <w:rsid w:val="00703848"/>
    <w:rsid w:val="00703CAA"/>
    <w:rsid w:val="00707102"/>
    <w:rsid w:val="00720EF8"/>
    <w:rsid w:val="007216C2"/>
    <w:rsid w:val="00726DCD"/>
    <w:rsid w:val="00727615"/>
    <w:rsid w:val="00734E2F"/>
    <w:rsid w:val="0073546A"/>
    <w:rsid w:val="00737975"/>
    <w:rsid w:val="00737C2F"/>
    <w:rsid w:val="0074179C"/>
    <w:rsid w:val="00750A05"/>
    <w:rsid w:val="0075151E"/>
    <w:rsid w:val="007515B7"/>
    <w:rsid w:val="00755668"/>
    <w:rsid w:val="007557EF"/>
    <w:rsid w:val="007616F5"/>
    <w:rsid w:val="00765184"/>
    <w:rsid w:val="00765A16"/>
    <w:rsid w:val="007674A1"/>
    <w:rsid w:val="0077362D"/>
    <w:rsid w:val="00776D8D"/>
    <w:rsid w:val="007802B9"/>
    <w:rsid w:val="007805CD"/>
    <w:rsid w:val="00781E9D"/>
    <w:rsid w:val="00782E6E"/>
    <w:rsid w:val="00785FC5"/>
    <w:rsid w:val="0078702A"/>
    <w:rsid w:val="00787732"/>
    <w:rsid w:val="00794256"/>
    <w:rsid w:val="00795FD7"/>
    <w:rsid w:val="007A0E83"/>
    <w:rsid w:val="007A3AE7"/>
    <w:rsid w:val="007B0E0F"/>
    <w:rsid w:val="007B5BCE"/>
    <w:rsid w:val="007C3821"/>
    <w:rsid w:val="007C4FBD"/>
    <w:rsid w:val="007C79E3"/>
    <w:rsid w:val="007D0C60"/>
    <w:rsid w:val="007D102B"/>
    <w:rsid w:val="007D6356"/>
    <w:rsid w:val="007E1C9A"/>
    <w:rsid w:val="007E2E9C"/>
    <w:rsid w:val="007E63B4"/>
    <w:rsid w:val="007E71AE"/>
    <w:rsid w:val="007E7DE9"/>
    <w:rsid w:val="007F1DF1"/>
    <w:rsid w:val="007F420D"/>
    <w:rsid w:val="007F48CF"/>
    <w:rsid w:val="007F7A98"/>
    <w:rsid w:val="00801BFB"/>
    <w:rsid w:val="00805BA7"/>
    <w:rsid w:val="00805F4E"/>
    <w:rsid w:val="00811B49"/>
    <w:rsid w:val="00816ED3"/>
    <w:rsid w:val="00817B25"/>
    <w:rsid w:val="00821826"/>
    <w:rsid w:val="00824903"/>
    <w:rsid w:val="008279C3"/>
    <w:rsid w:val="008301E4"/>
    <w:rsid w:val="0083183C"/>
    <w:rsid w:val="00836694"/>
    <w:rsid w:val="0084141F"/>
    <w:rsid w:val="00841A96"/>
    <w:rsid w:val="00843E8E"/>
    <w:rsid w:val="00843FFE"/>
    <w:rsid w:val="00856338"/>
    <w:rsid w:val="008577C0"/>
    <w:rsid w:val="0086299E"/>
    <w:rsid w:val="008644FE"/>
    <w:rsid w:val="00867A33"/>
    <w:rsid w:val="00867E56"/>
    <w:rsid w:val="0087029A"/>
    <w:rsid w:val="00873183"/>
    <w:rsid w:val="00887125"/>
    <w:rsid w:val="00893E14"/>
    <w:rsid w:val="00894546"/>
    <w:rsid w:val="00895AE9"/>
    <w:rsid w:val="0089611F"/>
    <w:rsid w:val="008A3571"/>
    <w:rsid w:val="008A6AD4"/>
    <w:rsid w:val="008B4837"/>
    <w:rsid w:val="008C19B0"/>
    <w:rsid w:val="008C2DBE"/>
    <w:rsid w:val="008C4989"/>
    <w:rsid w:val="008C503A"/>
    <w:rsid w:val="008D4004"/>
    <w:rsid w:val="008D54FB"/>
    <w:rsid w:val="008E2D2D"/>
    <w:rsid w:val="008F121F"/>
    <w:rsid w:val="008F3E58"/>
    <w:rsid w:val="008F4C8E"/>
    <w:rsid w:val="008F702A"/>
    <w:rsid w:val="008F7344"/>
    <w:rsid w:val="00902248"/>
    <w:rsid w:val="00905632"/>
    <w:rsid w:val="0090766A"/>
    <w:rsid w:val="0091305B"/>
    <w:rsid w:val="00914667"/>
    <w:rsid w:val="009164E3"/>
    <w:rsid w:val="009214C0"/>
    <w:rsid w:val="0092459D"/>
    <w:rsid w:val="0092704A"/>
    <w:rsid w:val="009275B7"/>
    <w:rsid w:val="009324B0"/>
    <w:rsid w:val="00945699"/>
    <w:rsid w:val="00952AE4"/>
    <w:rsid w:val="009553CB"/>
    <w:rsid w:val="00956D92"/>
    <w:rsid w:val="00957426"/>
    <w:rsid w:val="00964E4A"/>
    <w:rsid w:val="0097498D"/>
    <w:rsid w:val="00975C1A"/>
    <w:rsid w:val="009801BE"/>
    <w:rsid w:val="00980D48"/>
    <w:rsid w:val="00981FE7"/>
    <w:rsid w:val="0098328E"/>
    <w:rsid w:val="00987CD4"/>
    <w:rsid w:val="009909F9"/>
    <w:rsid w:val="00991474"/>
    <w:rsid w:val="00993ED9"/>
    <w:rsid w:val="00994F83"/>
    <w:rsid w:val="0099514B"/>
    <w:rsid w:val="009A4D9E"/>
    <w:rsid w:val="009A51AB"/>
    <w:rsid w:val="009A60D4"/>
    <w:rsid w:val="009B4078"/>
    <w:rsid w:val="009B4CC1"/>
    <w:rsid w:val="009B6CA2"/>
    <w:rsid w:val="009C1351"/>
    <w:rsid w:val="009C1EEB"/>
    <w:rsid w:val="009C27E6"/>
    <w:rsid w:val="009C3CB9"/>
    <w:rsid w:val="009C48B1"/>
    <w:rsid w:val="009D02BC"/>
    <w:rsid w:val="009D1047"/>
    <w:rsid w:val="009E0522"/>
    <w:rsid w:val="009E1489"/>
    <w:rsid w:val="009E24FB"/>
    <w:rsid w:val="009E38FE"/>
    <w:rsid w:val="009E3E19"/>
    <w:rsid w:val="009E6480"/>
    <w:rsid w:val="009E6FB9"/>
    <w:rsid w:val="009E7D38"/>
    <w:rsid w:val="009F26FE"/>
    <w:rsid w:val="009F5BA9"/>
    <w:rsid w:val="009F5C88"/>
    <w:rsid w:val="00A02287"/>
    <w:rsid w:val="00A067D8"/>
    <w:rsid w:val="00A11258"/>
    <w:rsid w:val="00A12CFC"/>
    <w:rsid w:val="00A1413E"/>
    <w:rsid w:val="00A14C18"/>
    <w:rsid w:val="00A168BB"/>
    <w:rsid w:val="00A17667"/>
    <w:rsid w:val="00A23597"/>
    <w:rsid w:val="00A2439A"/>
    <w:rsid w:val="00A25914"/>
    <w:rsid w:val="00A27D3E"/>
    <w:rsid w:val="00A353FC"/>
    <w:rsid w:val="00A41FDB"/>
    <w:rsid w:val="00A42633"/>
    <w:rsid w:val="00A43E6D"/>
    <w:rsid w:val="00A51649"/>
    <w:rsid w:val="00A51D8E"/>
    <w:rsid w:val="00A54F98"/>
    <w:rsid w:val="00A6518A"/>
    <w:rsid w:val="00A66782"/>
    <w:rsid w:val="00A66E1D"/>
    <w:rsid w:val="00A673D2"/>
    <w:rsid w:val="00A70793"/>
    <w:rsid w:val="00A70BD1"/>
    <w:rsid w:val="00A732A8"/>
    <w:rsid w:val="00A736EA"/>
    <w:rsid w:val="00A74F3D"/>
    <w:rsid w:val="00A764DB"/>
    <w:rsid w:val="00A76A2A"/>
    <w:rsid w:val="00A8178C"/>
    <w:rsid w:val="00A8389B"/>
    <w:rsid w:val="00A93DFA"/>
    <w:rsid w:val="00A94060"/>
    <w:rsid w:val="00AA0D8B"/>
    <w:rsid w:val="00AA1FC5"/>
    <w:rsid w:val="00AB0E9F"/>
    <w:rsid w:val="00AC145F"/>
    <w:rsid w:val="00AC2C0E"/>
    <w:rsid w:val="00AC6C7D"/>
    <w:rsid w:val="00AD3DFA"/>
    <w:rsid w:val="00AD61CD"/>
    <w:rsid w:val="00AE15A6"/>
    <w:rsid w:val="00AE6D9E"/>
    <w:rsid w:val="00AE6DDF"/>
    <w:rsid w:val="00AF0CEE"/>
    <w:rsid w:val="00AF44CE"/>
    <w:rsid w:val="00AF6D62"/>
    <w:rsid w:val="00B0129A"/>
    <w:rsid w:val="00B03B86"/>
    <w:rsid w:val="00B0419F"/>
    <w:rsid w:val="00B0429C"/>
    <w:rsid w:val="00B044F2"/>
    <w:rsid w:val="00B051D5"/>
    <w:rsid w:val="00B06113"/>
    <w:rsid w:val="00B06FD0"/>
    <w:rsid w:val="00B10370"/>
    <w:rsid w:val="00B16340"/>
    <w:rsid w:val="00B164A4"/>
    <w:rsid w:val="00B17C5A"/>
    <w:rsid w:val="00B208D5"/>
    <w:rsid w:val="00B227C6"/>
    <w:rsid w:val="00B2514B"/>
    <w:rsid w:val="00B27A56"/>
    <w:rsid w:val="00B30F1E"/>
    <w:rsid w:val="00B31FBD"/>
    <w:rsid w:val="00B35EDB"/>
    <w:rsid w:val="00B374F1"/>
    <w:rsid w:val="00B409D6"/>
    <w:rsid w:val="00B41B06"/>
    <w:rsid w:val="00B4204D"/>
    <w:rsid w:val="00B4284F"/>
    <w:rsid w:val="00B516C8"/>
    <w:rsid w:val="00B57883"/>
    <w:rsid w:val="00B60C51"/>
    <w:rsid w:val="00B6579C"/>
    <w:rsid w:val="00B65CA6"/>
    <w:rsid w:val="00B67C2F"/>
    <w:rsid w:val="00B76C78"/>
    <w:rsid w:val="00B77749"/>
    <w:rsid w:val="00B853D5"/>
    <w:rsid w:val="00B865F0"/>
    <w:rsid w:val="00B86980"/>
    <w:rsid w:val="00B96F15"/>
    <w:rsid w:val="00BA0CDA"/>
    <w:rsid w:val="00BA1486"/>
    <w:rsid w:val="00BA2652"/>
    <w:rsid w:val="00BA5903"/>
    <w:rsid w:val="00BB0C46"/>
    <w:rsid w:val="00BB2F39"/>
    <w:rsid w:val="00BC0AAF"/>
    <w:rsid w:val="00BD2CB9"/>
    <w:rsid w:val="00BE0650"/>
    <w:rsid w:val="00BE2A7E"/>
    <w:rsid w:val="00BF48B7"/>
    <w:rsid w:val="00BF6F8C"/>
    <w:rsid w:val="00C03298"/>
    <w:rsid w:val="00C11968"/>
    <w:rsid w:val="00C17FE9"/>
    <w:rsid w:val="00C2010E"/>
    <w:rsid w:val="00C21348"/>
    <w:rsid w:val="00C22503"/>
    <w:rsid w:val="00C236A3"/>
    <w:rsid w:val="00C304F6"/>
    <w:rsid w:val="00C31567"/>
    <w:rsid w:val="00C32FEE"/>
    <w:rsid w:val="00C34470"/>
    <w:rsid w:val="00C3742C"/>
    <w:rsid w:val="00C3751D"/>
    <w:rsid w:val="00C45ABA"/>
    <w:rsid w:val="00C47E55"/>
    <w:rsid w:val="00C5302B"/>
    <w:rsid w:val="00C63B8D"/>
    <w:rsid w:val="00C6557B"/>
    <w:rsid w:val="00C6682D"/>
    <w:rsid w:val="00C91C41"/>
    <w:rsid w:val="00C93C8A"/>
    <w:rsid w:val="00C95610"/>
    <w:rsid w:val="00CA0D69"/>
    <w:rsid w:val="00CA17A7"/>
    <w:rsid w:val="00CA4059"/>
    <w:rsid w:val="00CC2F0D"/>
    <w:rsid w:val="00CC4789"/>
    <w:rsid w:val="00CC6AFE"/>
    <w:rsid w:val="00CC6B7B"/>
    <w:rsid w:val="00CD12F7"/>
    <w:rsid w:val="00CD1CFF"/>
    <w:rsid w:val="00CD1FB9"/>
    <w:rsid w:val="00CD41A9"/>
    <w:rsid w:val="00CD43F7"/>
    <w:rsid w:val="00CE18DA"/>
    <w:rsid w:val="00CE4735"/>
    <w:rsid w:val="00CE78A5"/>
    <w:rsid w:val="00CF01D5"/>
    <w:rsid w:val="00CF2B05"/>
    <w:rsid w:val="00CF648B"/>
    <w:rsid w:val="00CF7386"/>
    <w:rsid w:val="00CF7A69"/>
    <w:rsid w:val="00D00B1E"/>
    <w:rsid w:val="00D04B93"/>
    <w:rsid w:val="00D0702F"/>
    <w:rsid w:val="00D07867"/>
    <w:rsid w:val="00D14CE3"/>
    <w:rsid w:val="00D22776"/>
    <w:rsid w:val="00D24C02"/>
    <w:rsid w:val="00D3301F"/>
    <w:rsid w:val="00D504AB"/>
    <w:rsid w:val="00D52627"/>
    <w:rsid w:val="00D55594"/>
    <w:rsid w:val="00D7217B"/>
    <w:rsid w:val="00D7549A"/>
    <w:rsid w:val="00D8240B"/>
    <w:rsid w:val="00D864F6"/>
    <w:rsid w:val="00D87513"/>
    <w:rsid w:val="00D90266"/>
    <w:rsid w:val="00D921FE"/>
    <w:rsid w:val="00D94559"/>
    <w:rsid w:val="00DA0548"/>
    <w:rsid w:val="00DA09E8"/>
    <w:rsid w:val="00DA3627"/>
    <w:rsid w:val="00DA7CED"/>
    <w:rsid w:val="00DB7C57"/>
    <w:rsid w:val="00DC4898"/>
    <w:rsid w:val="00DC68BB"/>
    <w:rsid w:val="00DD0C51"/>
    <w:rsid w:val="00DD234C"/>
    <w:rsid w:val="00DD2DE5"/>
    <w:rsid w:val="00DE0A00"/>
    <w:rsid w:val="00DE437E"/>
    <w:rsid w:val="00DE5315"/>
    <w:rsid w:val="00DF0398"/>
    <w:rsid w:val="00DF2A8D"/>
    <w:rsid w:val="00DF7BD0"/>
    <w:rsid w:val="00E037C6"/>
    <w:rsid w:val="00E07529"/>
    <w:rsid w:val="00E11509"/>
    <w:rsid w:val="00E11B7A"/>
    <w:rsid w:val="00E143A4"/>
    <w:rsid w:val="00E22DBB"/>
    <w:rsid w:val="00E26BFB"/>
    <w:rsid w:val="00E30746"/>
    <w:rsid w:val="00E32629"/>
    <w:rsid w:val="00E3550C"/>
    <w:rsid w:val="00E44302"/>
    <w:rsid w:val="00E46569"/>
    <w:rsid w:val="00E468D0"/>
    <w:rsid w:val="00E54CF3"/>
    <w:rsid w:val="00E55FEF"/>
    <w:rsid w:val="00E5621E"/>
    <w:rsid w:val="00E56409"/>
    <w:rsid w:val="00E569E8"/>
    <w:rsid w:val="00E56B73"/>
    <w:rsid w:val="00E57DCD"/>
    <w:rsid w:val="00E73164"/>
    <w:rsid w:val="00E73B7A"/>
    <w:rsid w:val="00E77E2D"/>
    <w:rsid w:val="00E82707"/>
    <w:rsid w:val="00E82766"/>
    <w:rsid w:val="00E83F5F"/>
    <w:rsid w:val="00E8642F"/>
    <w:rsid w:val="00E94FA8"/>
    <w:rsid w:val="00EA0DD1"/>
    <w:rsid w:val="00EA7D4B"/>
    <w:rsid w:val="00EB5FA2"/>
    <w:rsid w:val="00EC22AF"/>
    <w:rsid w:val="00EC2478"/>
    <w:rsid w:val="00ED31C1"/>
    <w:rsid w:val="00ED333F"/>
    <w:rsid w:val="00ED50FF"/>
    <w:rsid w:val="00ED63AF"/>
    <w:rsid w:val="00ED7EE2"/>
    <w:rsid w:val="00EE13CF"/>
    <w:rsid w:val="00EE235A"/>
    <w:rsid w:val="00EE5D48"/>
    <w:rsid w:val="00EF717C"/>
    <w:rsid w:val="00F0026B"/>
    <w:rsid w:val="00F006F1"/>
    <w:rsid w:val="00F01754"/>
    <w:rsid w:val="00F02279"/>
    <w:rsid w:val="00F0533C"/>
    <w:rsid w:val="00F11846"/>
    <w:rsid w:val="00F120A1"/>
    <w:rsid w:val="00F160F6"/>
    <w:rsid w:val="00F17489"/>
    <w:rsid w:val="00F20A27"/>
    <w:rsid w:val="00F22521"/>
    <w:rsid w:val="00F2376C"/>
    <w:rsid w:val="00F3026B"/>
    <w:rsid w:val="00F3534B"/>
    <w:rsid w:val="00F3579D"/>
    <w:rsid w:val="00F36ACB"/>
    <w:rsid w:val="00F439FD"/>
    <w:rsid w:val="00F51FEA"/>
    <w:rsid w:val="00F53C25"/>
    <w:rsid w:val="00F55017"/>
    <w:rsid w:val="00F63104"/>
    <w:rsid w:val="00F672B5"/>
    <w:rsid w:val="00F73A80"/>
    <w:rsid w:val="00F752AE"/>
    <w:rsid w:val="00F7702C"/>
    <w:rsid w:val="00F8032B"/>
    <w:rsid w:val="00F82C55"/>
    <w:rsid w:val="00F851CA"/>
    <w:rsid w:val="00F85233"/>
    <w:rsid w:val="00F853D4"/>
    <w:rsid w:val="00F91160"/>
    <w:rsid w:val="00F93D55"/>
    <w:rsid w:val="00F95E05"/>
    <w:rsid w:val="00FA1FD7"/>
    <w:rsid w:val="00FA2C2F"/>
    <w:rsid w:val="00FB008A"/>
    <w:rsid w:val="00FB491C"/>
    <w:rsid w:val="00FB59B9"/>
    <w:rsid w:val="00FC0AA1"/>
    <w:rsid w:val="00FD09F8"/>
    <w:rsid w:val="00FD0BEE"/>
    <w:rsid w:val="00FD11AE"/>
    <w:rsid w:val="00FD1F02"/>
    <w:rsid w:val="00FD610A"/>
    <w:rsid w:val="00FF0A42"/>
    <w:rsid w:val="3E6056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FA4EEF"/>
  <w15:chartTrackingRefBased/>
  <w15:docId w15:val="{5450F297-9E72-4924-8970-31A1DE635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7D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E7D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E7D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7D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7D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7D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7D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7D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7D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7D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E7D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E7D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7D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7D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7D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7D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7D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7D38"/>
    <w:rPr>
      <w:rFonts w:eastAsiaTheme="majorEastAsia" w:cstheme="majorBidi"/>
      <w:color w:val="272727" w:themeColor="text1" w:themeTint="D8"/>
    </w:rPr>
  </w:style>
  <w:style w:type="paragraph" w:styleId="Title">
    <w:name w:val="Title"/>
    <w:basedOn w:val="Normal"/>
    <w:next w:val="Normal"/>
    <w:link w:val="TitleChar"/>
    <w:uiPriority w:val="10"/>
    <w:qFormat/>
    <w:rsid w:val="009E7D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7D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7D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7D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7D38"/>
    <w:pPr>
      <w:spacing w:before="160"/>
      <w:jc w:val="center"/>
    </w:pPr>
    <w:rPr>
      <w:i/>
      <w:iCs/>
      <w:color w:val="404040" w:themeColor="text1" w:themeTint="BF"/>
    </w:rPr>
  </w:style>
  <w:style w:type="character" w:customStyle="1" w:styleId="QuoteChar">
    <w:name w:val="Quote Char"/>
    <w:basedOn w:val="DefaultParagraphFont"/>
    <w:link w:val="Quote"/>
    <w:uiPriority w:val="29"/>
    <w:rsid w:val="009E7D38"/>
    <w:rPr>
      <w:i/>
      <w:iCs/>
      <w:color w:val="404040" w:themeColor="text1" w:themeTint="BF"/>
    </w:rPr>
  </w:style>
  <w:style w:type="paragraph" w:styleId="ListParagraph">
    <w:name w:val="List Paragraph"/>
    <w:basedOn w:val="Normal"/>
    <w:uiPriority w:val="34"/>
    <w:qFormat/>
    <w:rsid w:val="009E7D38"/>
    <w:pPr>
      <w:ind w:left="720"/>
      <w:contextualSpacing/>
    </w:pPr>
  </w:style>
  <w:style w:type="character" w:styleId="IntenseEmphasis">
    <w:name w:val="Intense Emphasis"/>
    <w:basedOn w:val="DefaultParagraphFont"/>
    <w:uiPriority w:val="21"/>
    <w:qFormat/>
    <w:rsid w:val="009E7D38"/>
    <w:rPr>
      <w:i/>
      <w:iCs/>
      <w:color w:val="0F4761" w:themeColor="accent1" w:themeShade="BF"/>
    </w:rPr>
  </w:style>
  <w:style w:type="paragraph" w:styleId="IntenseQuote">
    <w:name w:val="Intense Quote"/>
    <w:basedOn w:val="Normal"/>
    <w:next w:val="Normal"/>
    <w:link w:val="IntenseQuoteChar"/>
    <w:uiPriority w:val="30"/>
    <w:qFormat/>
    <w:rsid w:val="009E7D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7D38"/>
    <w:rPr>
      <w:i/>
      <w:iCs/>
      <w:color w:val="0F4761" w:themeColor="accent1" w:themeShade="BF"/>
    </w:rPr>
  </w:style>
  <w:style w:type="character" w:styleId="IntenseReference">
    <w:name w:val="Intense Reference"/>
    <w:basedOn w:val="DefaultParagraphFont"/>
    <w:uiPriority w:val="32"/>
    <w:qFormat/>
    <w:rsid w:val="009E7D38"/>
    <w:rPr>
      <w:b/>
      <w:bCs/>
      <w:smallCaps/>
      <w:color w:val="0F4761" w:themeColor="accent1" w:themeShade="BF"/>
      <w:spacing w:val="5"/>
    </w:rPr>
  </w:style>
  <w:style w:type="character" w:styleId="CommentReference">
    <w:name w:val="annotation reference"/>
    <w:basedOn w:val="DefaultParagraphFont"/>
    <w:uiPriority w:val="99"/>
    <w:semiHidden/>
    <w:unhideWhenUsed/>
    <w:rsid w:val="00686AAE"/>
    <w:rPr>
      <w:sz w:val="16"/>
      <w:szCs w:val="16"/>
    </w:rPr>
  </w:style>
  <w:style w:type="paragraph" w:styleId="CommentText">
    <w:name w:val="annotation text"/>
    <w:basedOn w:val="Normal"/>
    <w:link w:val="CommentTextChar"/>
    <w:uiPriority w:val="99"/>
    <w:unhideWhenUsed/>
    <w:rsid w:val="00686AAE"/>
    <w:pPr>
      <w:spacing w:line="240" w:lineRule="auto"/>
    </w:pPr>
    <w:rPr>
      <w:sz w:val="20"/>
      <w:szCs w:val="20"/>
    </w:rPr>
  </w:style>
  <w:style w:type="character" w:customStyle="1" w:styleId="CommentTextChar">
    <w:name w:val="Comment Text Char"/>
    <w:basedOn w:val="DefaultParagraphFont"/>
    <w:link w:val="CommentText"/>
    <w:uiPriority w:val="99"/>
    <w:rsid w:val="00686AAE"/>
    <w:rPr>
      <w:sz w:val="20"/>
      <w:szCs w:val="20"/>
    </w:rPr>
  </w:style>
  <w:style w:type="character" w:styleId="Hyperlink">
    <w:name w:val="Hyperlink"/>
    <w:basedOn w:val="DefaultParagraphFont"/>
    <w:unhideWhenUsed/>
    <w:rsid w:val="00686AAE"/>
    <w:rPr>
      <w:color w:val="467886" w:themeColor="hyperlink"/>
      <w:u w:val="single"/>
    </w:rPr>
  </w:style>
  <w:style w:type="character" w:styleId="UnresolvedMention">
    <w:name w:val="Unresolved Mention"/>
    <w:basedOn w:val="DefaultParagraphFont"/>
    <w:uiPriority w:val="99"/>
    <w:semiHidden/>
    <w:unhideWhenUsed/>
    <w:rsid w:val="006F59E0"/>
    <w:rPr>
      <w:color w:val="605E5C"/>
      <w:shd w:val="clear" w:color="auto" w:fill="E1DFDD"/>
    </w:rPr>
  </w:style>
  <w:style w:type="character" w:styleId="PlaceholderText">
    <w:name w:val="Placeholder Text"/>
    <w:basedOn w:val="DefaultParagraphFont"/>
    <w:uiPriority w:val="99"/>
    <w:semiHidden/>
    <w:rsid w:val="008C4989"/>
    <w:rPr>
      <w:color w:val="666666"/>
    </w:rPr>
  </w:style>
  <w:style w:type="paragraph" w:styleId="Header">
    <w:name w:val="header"/>
    <w:basedOn w:val="Normal"/>
    <w:link w:val="HeaderChar"/>
    <w:uiPriority w:val="99"/>
    <w:unhideWhenUsed/>
    <w:rsid w:val="00B853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53D5"/>
  </w:style>
  <w:style w:type="paragraph" w:styleId="Footer">
    <w:name w:val="footer"/>
    <w:basedOn w:val="Normal"/>
    <w:link w:val="FooterChar"/>
    <w:uiPriority w:val="99"/>
    <w:unhideWhenUsed/>
    <w:rsid w:val="00B853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53D5"/>
  </w:style>
  <w:style w:type="table" w:styleId="TableGrid">
    <w:name w:val="Table Grid"/>
    <w:basedOn w:val="TableNormal"/>
    <w:uiPriority w:val="39"/>
    <w:rsid w:val="00B853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0836FB"/>
    <w:rPr>
      <w:rFonts w:ascii="Segoe UI" w:hAnsi="Segoe UI" w:cs="Segoe UI" w:hint="default"/>
      <w:sz w:val="18"/>
      <w:szCs w:val="18"/>
    </w:rPr>
  </w:style>
  <w:style w:type="character" w:styleId="FollowedHyperlink">
    <w:name w:val="FollowedHyperlink"/>
    <w:basedOn w:val="DefaultParagraphFont"/>
    <w:uiPriority w:val="99"/>
    <w:semiHidden/>
    <w:unhideWhenUsed/>
    <w:rsid w:val="000836FB"/>
    <w:rPr>
      <w:color w:val="96607D" w:themeColor="followedHyperlink"/>
      <w:u w:val="single"/>
    </w:rPr>
  </w:style>
  <w:style w:type="paragraph" w:styleId="Revision">
    <w:name w:val="Revision"/>
    <w:hidden/>
    <w:uiPriority w:val="99"/>
    <w:semiHidden/>
    <w:rsid w:val="00CD43F7"/>
    <w:pPr>
      <w:spacing w:after="0" w:line="240" w:lineRule="auto"/>
    </w:pPr>
  </w:style>
  <w:style w:type="paragraph" w:styleId="CommentSubject">
    <w:name w:val="annotation subject"/>
    <w:basedOn w:val="CommentText"/>
    <w:next w:val="CommentText"/>
    <w:link w:val="CommentSubjectChar"/>
    <w:uiPriority w:val="99"/>
    <w:semiHidden/>
    <w:unhideWhenUsed/>
    <w:rsid w:val="00033C76"/>
    <w:rPr>
      <w:b/>
      <w:bCs/>
    </w:rPr>
  </w:style>
  <w:style w:type="character" w:customStyle="1" w:styleId="CommentSubjectChar">
    <w:name w:val="Comment Subject Char"/>
    <w:basedOn w:val="CommentTextChar"/>
    <w:link w:val="CommentSubject"/>
    <w:uiPriority w:val="99"/>
    <w:semiHidden/>
    <w:rsid w:val="00033C76"/>
    <w:rPr>
      <w:b/>
      <w:bCs/>
      <w:sz w:val="20"/>
      <w:szCs w:val="20"/>
    </w:rPr>
  </w:style>
  <w:style w:type="paragraph" w:styleId="NormalWeb">
    <w:name w:val="Normal (Web)"/>
    <w:basedOn w:val="Normal"/>
    <w:uiPriority w:val="99"/>
    <w:semiHidden/>
    <w:unhideWhenUsed/>
    <w:rsid w:val="001713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3530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599611">
      <w:bodyDiv w:val="1"/>
      <w:marLeft w:val="0"/>
      <w:marRight w:val="0"/>
      <w:marTop w:val="0"/>
      <w:marBottom w:val="0"/>
      <w:divBdr>
        <w:top w:val="none" w:sz="0" w:space="0" w:color="auto"/>
        <w:left w:val="none" w:sz="0" w:space="0" w:color="auto"/>
        <w:bottom w:val="none" w:sz="0" w:space="0" w:color="auto"/>
        <w:right w:val="none" w:sz="0" w:space="0" w:color="auto"/>
      </w:divBdr>
    </w:div>
    <w:div w:id="609437481">
      <w:bodyDiv w:val="1"/>
      <w:marLeft w:val="0"/>
      <w:marRight w:val="0"/>
      <w:marTop w:val="0"/>
      <w:marBottom w:val="0"/>
      <w:divBdr>
        <w:top w:val="none" w:sz="0" w:space="0" w:color="auto"/>
        <w:left w:val="none" w:sz="0" w:space="0" w:color="auto"/>
        <w:bottom w:val="none" w:sz="0" w:space="0" w:color="auto"/>
        <w:right w:val="none" w:sz="0" w:space="0" w:color="auto"/>
      </w:divBdr>
    </w:div>
    <w:div w:id="658309737">
      <w:bodyDiv w:val="1"/>
      <w:marLeft w:val="0"/>
      <w:marRight w:val="0"/>
      <w:marTop w:val="0"/>
      <w:marBottom w:val="0"/>
      <w:divBdr>
        <w:top w:val="none" w:sz="0" w:space="0" w:color="auto"/>
        <w:left w:val="none" w:sz="0" w:space="0" w:color="auto"/>
        <w:bottom w:val="none" w:sz="0" w:space="0" w:color="auto"/>
        <w:right w:val="none" w:sz="0" w:space="0" w:color="auto"/>
      </w:divBdr>
    </w:div>
    <w:div w:id="702023163">
      <w:bodyDiv w:val="1"/>
      <w:marLeft w:val="0"/>
      <w:marRight w:val="0"/>
      <w:marTop w:val="0"/>
      <w:marBottom w:val="0"/>
      <w:divBdr>
        <w:top w:val="none" w:sz="0" w:space="0" w:color="auto"/>
        <w:left w:val="none" w:sz="0" w:space="0" w:color="auto"/>
        <w:bottom w:val="none" w:sz="0" w:space="0" w:color="auto"/>
        <w:right w:val="none" w:sz="0" w:space="0" w:color="auto"/>
      </w:divBdr>
      <w:divsChild>
        <w:div w:id="355542857">
          <w:marLeft w:val="0"/>
          <w:marRight w:val="0"/>
          <w:marTop w:val="0"/>
          <w:marBottom w:val="0"/>
          <w:divBdr>
            <w:top w:val="none" w:sz="0" w:space="0" w:color="auto"/>
            <w:left w:val="none" w:sz="0" w:space="0" w:color="auto"/>
            <w:bottom w:val="none" w:sz="0" w:space="0" w:color="auto"/>
            <w:right w:val="none" w:sz="0" w:space="0" w:color="auto"/>
          </w:divBdr>
          <w:divsChild>
            <w:div w:id="255066403">
              <w:marLeft w:val="0"/>
              <w:marRight w:val="0"/>
              <w:marTop w:val="0"/>
              <w:marBottom w:val="0"/>
              <w:divBdr>
                <w:top w:val="none" w:sz="0" w:space="0" w:color="auto"/>
                <w:left w:val="none" w:sz="0" w:space="0" w:color="auto"/>
                <w:bottom w:val="none" w:sz="0" w:space="0" w:color="auto"/>
                <w:right w:val="none" w:sz="0" w:space="0" w:color="auto"/>
              </w:divBdr>
              <w:divsChild>
                <w:div w:id="129112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043354">
      <w:bodyDiv w:val="1"/>
      <w:marLeft w:val="0"/>
      <w:marRight w:val="0"/>
      <w:marTop w:val="0"/>
      <w:marBottom w:val="0"/>
      <w:divBdr>
        <w:top w:val="none" w:sz="0" w:space="0" w:color="auto"/>
        <w:left w:val="none" w:sz="0" w:space="0" w:color="auto"/>
        <w:bottom w:val="none" w:sz="0" w:space="0" w:color="auto"/>
        <w:right w:val="none" w:sz="0" w:space="0" w:color="auto"/>
      </w:divBdr>
    </w:div>
    <w:div w:id="1236622166">
      <w:bodyDiv w:val="1"/>
      <w:marLeft w:val="0"/>
      <w:marRight w:val="0"/>
      <w:marTop w:val="0"/>
      <w:marBottom w:val="0"/>
      <w:divBdr>
        <w:top w:val="none" w:sz="0" w:space="0" w:color="auto"/>
        <w:left w:val="none" w:sz="0" w:space="0" w:color="auto"/>
        <w:bottom w:val="none" w:sz="0" w:space="0" w:color="auto"/>
        <w:right w:val="none" w:sz="0" w:space="0" w:color="auto"/>
      </w:divBdr>
      <w:divsChild>
        <w:div w:id="125204844">
          <w:marLeft w:val="0"/>
          <w:marRight w:val="0"/>
          <w:marTop w:val="0"/>
          <w:marBottom w:val="0"/>
          <w:divBdr>
            <w:top w:val="none" w:sz="0" w:space="0" w:color="auto"/>
            <w:left w:val="none" w:sz="0" w:space="0" w:color="auto"/>
            <w:bottom w:val="none" w:sz="0" w:space="0" w:color="auto"/>
            <w:right w:val="none" w:sz="0" w:space="0" w:color="auto"/>
          </w:divBdr>
          <w:divsChild>
            <w:div w:id="1287353529">
              <w:marLeft w:val="0"/>
              <w:marRight w:val="0"/>
              <w:marTop w:val="0"/>
              <w:marBottom w:val="0"/>
              <w:divBdr>
                <w:top w:val="none" w:sz="0" w:space="0" w:color="auto"/>
                <w:left w:val="none" w:sz="0" w:space="0" w:color="auto"/>
                <w:bottom w:val="none" w:sz="0" w:space="0" w:color="auto"/>
                <w:right w:val="none" w:sz="0" w:space="0" w:color="auto"/>
              </w:divBdr>
              <w:divsChild>
                <w:div w:id="165794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healthsafety@sussex.ac.uk" TargetMode="External"/><Relationship Id="rId21" Type="http://schemas.openxmlformats.org/officeDocument/2006/relationships/hyperlink" Target="https://www.sussex.ac.uk/organisational-development/new-staff" TargetMode="External"/><Relationship Id="rId42" Type="http://schemas.openxmlformats.org/officeDocument/2006/relationships/hyperlink" Target="https://www.sussex.ac.uk/organisational-development/online" TargetMode="External"/><Relationship Id="rId47" Type="http://schemas.openxmlformats.org/officeDocument/2006/relationships/hyperlink" Target="https://www.sussex.ac.uk/organisational-development/online" TargetMode="External"/><Relationship Id="rId63" Type="http://schemas.openxmlformats.org/officeDocument/2006/relationships/hyperlink" Target="mailto:healthsafety@sussex.ac.uk" TargetMode="External"/><Relationship Id="rId68" Type="http://schemas.openxmlformats.org/officeDocument/2006/relationships/hyperlink" Target="https://sussex.learnupon.com/dashboard"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sussex.ac.uk/hso/hsoatoz" TargetMode="External"/><Relationship Id="rId29" Type="http://schemas.openxmlformats.org/officeDocument/2006/relationships/hyperlink" Target="mailto:healthsafety@sussex.ac.uk" TargetMode="External"/><Relationship Id="rId11" Type="http://schemas.openxmlformats.org/officeDocument/2006/relationships/hyperlink" Target="https://www.sussex.ac.uk/organisational-development/" TargetMode="External"/><Relationship Id="rId24" Type="http://schemas.openxmlformats.org/officeDocument/2006/relationships/hyperlink" Target="mailto:healthsafety@sussex.ac.uk" TargetMode="External"/><Relationship Id="rId32" Type="http://schemas.openxmlformats.org/officeDocument/2006/relationships/hyperlink" Target="http://www.sussex.ac.uk/staff/research/researchstaff/traininganddevelopment" TargetMode="External"/><Relationship Id="rId37" Type="http://schemas.openxmlformats.org/officeDocument/2006/relationships/hyperlink" Target="mailto:healthsafety@sussex.ac.uk" TargetMode="External"/><Relationship Id="rId40" Type="http://schemas.openxmlformats.org/officeDocument/2006/relationships/hyperlink" Target="mailto:healthsafety@sussex.ac.uk" TargetMode="External"/><Relationship Id="rId45" Type="http://schemas.openxmlformats.org/officeDocument/2006/relationships/hyperlink" Target="https://www.sussex.ac.uk/organisational-development/online" TargetMode="External"/><Relationship Id="rId53" Type="http://schemas.openxmlformats.org/officeDocument/2006/relationships/hyperlink" Target="https://www.gov.uk/foreign-travel-advice" TargetMode="External"/><Relationship Id="rId58" Type="http://schemas.openxmlformats.org/officeDocument/2006/relationships/hyperlink" Target="https://sussex.learnupon.com/dashboard" TargetMode="External"/><Relationship Id="rId66" Type="http://schemas.openxmlformats.org/officeDocument/2006/relationships/hyperlink" Target="mailto:safetyscienceschools@sussex.ac.uk" TargetMode="External"/><Relationship Id="rId5" Type="http://schemas.openxmlformats.org/officeDocument/2006/relationships/webSettings" Target="webSettings.xml"/><Relationship Id="rId61" Type="http://schemas.openxmlformats.org/officeDocument/2006/relationships/hyperlink" Target="mailto:healthsafety@sussex.ac.uk" TargetMode="External"/><Relationship Id="rId19" Type="http://schemas.openxmlformats.org/officeDocument/2006/relationships/hyperlink" Target="https://www.sussex.ac.uk/organisational-development/online/wellbeingtraining" TargetMode="External"/><Relationship Id="rId14" Type="http://schemas.openxmlformats.org/officeDocument/2006/relationships/hyperlink" Target="https://www.sussex.ac.uk/organisational-development/new-staff" TargetMode="External"/><Relationship Id="rId22" Type="http://schemas.openxmlformats.org/officeDocument/2006/relationships/hyperlink" Target="mailto:healthsafety@sussex.ac.uk" TargetMode="External"/><Relationship Id="rId27" Type="http://schemas.openxmlformats.org/officeDocument/2006/relationships/hyperlink" Target="https://www.sussex.ac.uk/organisational-development/leadership-management" TargetMode="External"/><Relationship Id="rId30" Type="http://schemas.openxmlformats.org/officeDocument/2006/relationships/hyperlink" Target="mailto:placements@sussex.ac.uk" TargetMode="External"/><Relationship Id="rId35" Type="http://schemas.openxmlformats.org/officeDocument/2006/relationships/hyperlink" Target="mailto:healthsafety@sussex.ac.uk" TargetMode="External"/><Relationship Id="rId43" Type="http://schemas.openxmlformats.org/officeDocument/2006/relationships/hyperlink" Target="mailto:healthsafety@sussex.ac.uk" TargetMode="External"/><Relationship Id="rId48" Type="http://schemas.openxmlformats.org/officeDocument/2006/relationships/hyperlink" Target="mailto:healthsafety@sussex.ac.uk" TargetMode="External"/><Relationship Id="rId56" Type="http://schemas.openxmlformats.org/officeDocument/2006/relationships/hyperlink" Target="https://sussex.learnupon.com/dashboard" TargetMode="External"/><Relationship Id="rId64" Type="http://schemas.openxmlformats.org/officeDocument/2006/relationships/hyperlink" Target="https://sussex.learnupon.com/dashboard" TargetMode="External"/><Relationship Id="rId69" Type="http://schemas.openxmlformats.org/officeDocument/2006/relationships/hyperlink" Target="mailto:safetyscienceschools@sussex.ac.uk" TargetMode="External"/><Relationship Id="rId8" Type="http://schemas.openxmlformats.org/officeDocument/2006/relationships/image" Target="media/image1.png"/><Relationship Id="rId51" Type="http://schemas.openxmlformats.org/officeDocument/2006/relationships/hyperlink" Target="https://www.sussex.ac.uk/organisational-development/online" TargetMode="External"/><Relationship Id="rId3" Type="http://schemas.openxmlformats.org/officeDocument/2006/relationships/styles" Target="styles.xml"/><Relationship Id="rId12" Type="http://schemas.openxmlformats.org/officeDocument/2006/relationships/hyperlink" Target="https://www.sussex.ac.uk/organisational-development/online" TargetMode="External"/><Relationship Id="rId17" Type="http://schemas.openxmlformats.org/officeDocument/2006/relationships/header" Target="header1.xml"/><Relationship Id="rId25" Type="http://schemas.openxmlformats.org/officeDocument/2006/relationships/hyperlink" Target="https://umal.co.uk/travel-hub/pre-travel-advice/" TargetMode="External"/><Relationship Id="rId33" Type="http://schemas.openxmlformats.org/officeDocument/2006/relationships/hyperlink" Target="https://www.sussex.ac.uk/rsao/supervisors" TargetMode="External"/><Relationship Id="rId38" Type="http://schemas.openxmlformats.org/officeDocument/2006/relationships/hyperlink" Target="mailto:Governance-Support@sussex.ac.uk" TargetMode="External"/><Relationship Id="rId46" Type="http://schemas.openxmlformats.org/officeDocument/2006/relationships/hyperlink" Target="https://www.sussex.ac.uk/organisational-development/online" TargetMode="External"/><Relationship Id="rId59" Type="http://schemas.openxmlformats.org/officeDocument/2006/relationships/hyperlink" Target="https://sussex.learnupon.com/dashboard" TargetMode="External"/><Relationship Id="rId67" Type="http://schemas.openxmlformats.org/officeDocument/2006/relationships/hyperlink" Target="https://www.sussex.ac.uk/organisational-development/leadership-management" TargetMode="External"/><Relationship Id="rId20" Type="http://schemas.openxmlformats.org/officeDocument/2006/relationships/hyperlink" Target="https://www.sussex.ac.uk/organisational-development/online/wellbeingtraining" TargetMode="External"/><Relationship Id="rId41" Type="http://schemas.openxmlformats.org/officeDocument/2006/relationships/hyperlink" Target="mailto:healthsafety@sussex.ac.uk" TargetMode="External"/><Relationship Id="rId54" Type="http://schemas.openxmlformats.org/officeDocument/2006/relationships/hyperlink" Target="mailto:healthsafety@sussex.ac.uk" TargetMode="External"/><Relationship Id="rId62" Type="http://schemas.openxmlformats.org/officeDocument/2006/relationships/hyperlink" Target="mailto:healthsafety@sussex.ac.uk"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hse.gov.uk/pubns/indg345.htm" TargetMode="External"/><Relationship Id="rId23" Type="http://schemas.openxmlformats.org/officeDocument/2006/relationships/hyperlink" Target="https://www.gov.uk/foreign-travel-advice" TargetMode="External"/><Relationship Id="rId28" Type="http://schemas.openxmlformats.org/officeDocument/2006/relationships/hyperlink" Target="https://www.sussex.ac.uk/organisational-development/online/wellbeingtraining" TargetMode="External"/><Relationship Id="rId36" Type="http://schemas.openxmlformats.org/officeDocument/2006/relationships/hyperlink" Target="mailto:healthsafety@sussex.ac.uk" TargetMode="External"/><Relationship Id="rId49" Type="http://schemas.openxmlformats.org/officeDocument/2006/relationships/hyperlink" Target="mailto:healthsafety@sussex.ac.uk" TargetMode="External"/><Relationship Id="rId57" Type="http://schemas.openxmlformats.org/officeDocument/2006/relationships/hyperlink" Target="https://sussex.learnupon.com/dashboard" TargetMode="External"/><Relationship Id="rId10" Type="http://schemas.openxmlformats.org/officeDocument/2006/relationships/hyperlink" Target="http://www.sussex.ac.uk/hso/index" TargetMode="External"/><Relationship Id="rId31" Type="http://schemas.openxmlformats.org/officeDocument/2006/relationships/hyperlink" Target="https://www.sussex.ac.uk/organisational-development/online" TargetMode="External"/><Relationship Id="rId44" Type="http://schemas.openxmlformats.org/officeDocument/2006/relationships/hyperlink" Target="https://www.sussex.ac.uk/organisational-development/online" TargetMode="External"/><Relationship Id="rId52" Type="http://schemas.openxmlformats.org/officeDocument/2006/relationships/hyperlink" Target="https://umal.co.uk/travel-hub/pre-travel-advice/" TargetMode="External"/><Relationship Id="rId60" Type="http://schemas.openxmlformats.org/officeDocument/2006/relationships/hyperlink" Target="mailto:healthsafety@sussex.ac.uk" TargetMode="External"/><Relationship Id="rId65" Type="http://schemas.openxmlformats.org/officeDocument/2006/relationships/hyperlink" Target="https://sussex.learnupon.com/dashboard" TargetMode="External"/><Relationship Id="rId4" Type="http://schemas.openxmlformats.org/officeDocument/2006/relationships/settings" Target="settings.xml"/><Relationship Id="rId9" Type="http://schemas.openxmlformats.org/officeDocument/2006/relationships/image" Target="media/image2.svg"/><Relationship Id="rId13" Type="http://schemas.openxmlformats.org/officeDocument/2006/relationships/hyperlink" Target="https://www.sussex.ac.uk/organisational-development/planning/apprenticeships" TargetMode="External"/><Relationship Id="rId18" Type="http://schemas.openxmlformats.org/officeDocument/2006/relationships/footer" Target="footer1.xml"/><Relationship Id="rId39" Type="http://schemas.openxmlformats.org/officeDocument/2006/relationships/hyperlink" Target="mailto:healthsafety@sussex.ac.uk" TargetMode="External"/><Relationship Id="rId34" Type="http://schemas.openxmlformats.org/officeDocument/2006/relationships/hyperlink" Target="https://www.sussex.ac.uk/organisational-development/online" TargetMode="External"/><Relationship Id="rId50" Type="http://schemas.openxmlformats.org/officeDocument/2006/relationships/hyperlink" Target="https://www.sussex.ac.uk/organisational-development/online" TargetMode="External"/><Relationship Id="rId55" Type="http://schemas.openxmlformats.org/officeDocument/2006/relationships/hyperlink" Target="mailto:healthsafety@susse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C6C81F5-1DB6-4594-98E3-44838CEDC08A}">
  <we:reference id="f78a3046-9e99-4300-aa2b-5814002b01a2" version="1.55.1.0" store="EXCatalog" storeType="EXCatalog"/>
  <we:alternateReferences>
    <we:reference id="WA104382081" version="1.55.1.0" store="en-GB"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BABE3-4926-44A9-B9B5-2BD532423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3995</Words>
  <Characters>22776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Bennett</dc:creator>
  <cp:keywords/>
  <dc:description/>
  <cp:lastModifiedBy>Katie Bennett</cp:lastModifiedBy>
  <cp:revision>3</cp:revision>
  <dcterms:created xsi:type="dcterms:W3CDTF">2026-07-02T09:23:00Z</dcterms:created>
  <dcterms:modified xsi:type="dcterms:W3CDTF">2026-07-02T09:31:00Z</dcterms:modified>
</cp:coreProperties>
</file>