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513D85" w14:textId="6A6BF32E" w:rsidR="007348BC" w:rsidRPr="005D7F7A" w:rsidRDefault="000516D6" w:rsidP="007348BC">
      <w:pPr>
        <w:rPr>
          <w:b/>
          <w:bCs/>
          <w:color w:val="000000" w:themeColor="text1"/>
          <w:sz w:val="24"/>
          <w:szCs w:val="24"/>
        </w:rPr>
      </w:pPr>
      <w:bookmarkStart w:id="0" w:name="_GoBack"/>
      <w:bookmarkEnd w:id="0"/>
      <w:r w:rsidRPr="005D7F7A">
        <w:rPr>
          <w:b/>
          <w:bCs/>
          <w:color w:val="000000" w:themeColor="text1"/>
          <w:sz w:val="24"/>
          <w:szCs w:val="24"/>
        </w:rPr>
        <w:t>HEIM Project Report</w:t>
      </w:r>
    </w:p>
    <w:p w14:paraId="42B1F653" w14:textId="77777777" w:rsidR="002E514B" w:rsidRPr="005D7F7A" w:rsidRDefault="002E514B" w:rsidP="002E514B">
      <w:pPr>
        <w:rPr>
          <w:b/>
          <w:bCs/>
          <w:color w:val="000000" w:themeColor="text1"/>
          <w:sz w:val="24"/>
          <w:szCs w:val="24"/>
        </w:rPr>
      </w:pPr>
      <w:r w:rsidRPr="005D7F7A">
        <w:rPr>
          <w:b/>
          <w:bCs/>
          <w:color w:val="000000" w:themeColor="text1"/>
          <w:sz w:val="24"/>
          <w:szCs w:val="24"/>
        </w:rPr>
        <w:t>Summary/overall objectives</w:t>
      </w:r>
    </w:p>
    <w:p w14:paraId="4043B448" w14:textId="77777777" w:rsidR="002E514B" w:rsidRPr="005D7F7A" w:rsidRDefault="002E514B" w:rsidP="002E514B">
      <w:pPr>
        <w:rPr>
          <w:color w:val="000000" w:themeColor="text1"/>
          <w:sz w:val="24"/>
          <w:szCs w:val="24"/>
        </w:rPr>
      </w:pPr>
      <w:r w:rsidRPr="005D7F7A">
        <w:rPr>
          <w:color w:val="000000" w:themeColor="text1"/>
          <w:sz w:val="24"/>
          <w:szCs w:val="24"/>
        </w:rPr>
        <w:t xml:space="preserve">This project focuses on how principles of equity and inclusion can be applied to internationalisation strategies and programmes in higher education across Europe. We are interested in who is able to participate in, and benefit from, international staff and student mobility in higher education, and whether certain social groups are disadvantaged or excluded from the opportunities that mobility offers. In particular, we focus on the Roma community in Europe as a critical example of a marginalised group. We consider the extent to which (and how) the Roma – at both staff and student levels - are excluded from international higher education opportunities. </w:t>
      </w:r>
    </w:p>
    <w:p w14:paraId="0067F7BD" w14:textId="77777777" w:rsidR="002E514B" w:rsidRPr="005D7F7A" w:rsidRDefault="002E514B" w:rsidP="002E514B">
      <w:pPr>
        <w:rPr>
          <w:color w:val="000000" w:themeColor="text1"/>
          <w:sz w:val="24"/>
          <w:szCs w:val="24"/>
        </w:rPr>
      </w:pPr>
      <w:r w:rsidRPr="005D7F7A">
        <w:rPr>
          <w:color w:val="000000" w:themeColor="text1"/>
          <w:sz w:val="24"/>
          <w:szCs w:val="24"/>
        </w:rPr>
        <w:t xml:space="preserve">This project makes a significant contribution to understanding how access to studying and working in an increasingly internationalised higher education sector is marked by particular exclusions for marginalised groups.  </w:t>
      </w:r>
    </w:p>
    <w:p w14:paraId="2F97CF60" w14:textId="77777777" w:rsidR="002E514B" w:rsidRPr="005D7F7A" w:rsidRDefault="002E514B" w:rsidP="002E514B">
      <w:pPr>
        <w:rPr>
          <w:color w:val="000000" w:themeColor="text1"/>
          <w:sz w:val="24"/>
          <w:szCs w:val="24"/>
        </w:rPr>
      </w:pPr>
      <w:r w:rsidRPr="005D7F7A">
        <w:rPr>
          <w:color w:val="000000" w:themeColor="text1"/>
          <w:sz w:val="24"/>
          <w:szCs w:val="24"/>
        </w:rPr>
        <w:t>The overall objectives of the project are to:</w:t>
      </w:r>
    </w:p>
    <w:p w14:paraId="6DFB54D0" w14:textId="77777777" w:rsidR="002E514B" w:rsidRPr="005D7F7A" w:rsidRDefault="002E514B" w:rsidP="002E514B">
      <w:pPr>
        <w:rPr>
          <w:color w:val="000000" w:themeColor="text1"/>
          <w:sz w:val="24"/>
          <w:szCs w:val="24"/>
        </w:rPr>
      </w:pPr>
      <w:r w:rsidRPr="005D7F7A">
        <w:rPr>
          <w:color w:val="000000" w:themeColor="text1"/>
          <w:sz w:val="24"/>
          <w:szCs w:val="24"/>
        </w:rPr>
        <w:t>•</w:t>
      </w:r>
      <w:r w:rsidRPr="005D7F7A">
        <w:rPr>
          <w:color w:val="000000" w:themeColor="text1"/>
          <w:sz w:val="24"/>
          <w:szCs w:val="24"/>
        </w:rPr>
        <w:tab/>
        <w:t xml:space="preserve">Investigate the policies, interventions and methodologies for the internationalisation of higher education in 3 different national locations - Spain, Sweden and the UK. </w:t>
      </w:r>
    </w:p>
    <w:p w14:paraId="5DF1ADF7" w14:textId="77777777" w:rsidR="002E514B" w:rsidRPr="005D7F7A" w:rsidRDefault="002E514B" w:rsidP="002E514B">
      <w:pPr>
        <w:rPr>
          <w:color w:val="000000" w:themeColor="text1"/>
          <w:sz w:val="24"/>
          <w:szCs w:val="24"/>
        </w:rPr>
      </w:pPr>
      <w:r w:rsidRPr="005D7F7A">
        <w:rPr>
          <w:color w:val="000000" w:themeColor="text1"/>
          <w:sz w:val="24"/>
          <w:szCs w:val="24"/>
        </w:rPr>
        <w:t>•</w:t>
      </w:r>
      <w:r w:rsidRPr="005D7F7A">
        <w:rPr>
          <w:color w:val="000000" w:themeColor="text1"/>
          <w:sz w:val="24"/>
          <w:szCs w:val="24"/>
        </w:rPr>
        <w:tab/>
        <w:t xml:space="preserve">Analyse who is going where in terms of international mobility, their motivations and experiences and who might be excluded from such opportunities, </w:t>
      </w:r>
    </w:p>
    <w:p w14:paraId="1BABC70E" w14:textId="77777777" w:rsidR="002E514B" w:rsidRPr="005D7F7A" w:rsidRDefault="002E514B" w:rsidP="002E514B">
      <w:pPr>
        <w:rPr>
          <w:color w:val="000000" w:themeColor="text1"/>
          <w:sz w:val="24"/>
          <w:szCs w:val="24"/>
        </w:rPr>
      </w:pPr>
      <w:r w:rsidRPr="005D7F7A">
        <w:rPr>
          <w:color w:val="000000" w:themeColor="text1"/>
          <w:sz w:val="24"/>
          <w:szCs w:val="24"/>
        </w:rPr>
        <w:t>•</w:t>
      </w:r>
      <w:r w:rsidRPr="005D7F7A">
        <w:rPr>
          <w:color w:val="000000" w:themeColor="text1"/>
          <w:sz w:val="24"/>
          <w:szCs w:val="24"/>
        </w:rPr>
        <w:tab/>
        <w:t xml:space="preserve">Specifically identify how the Roma are excluded from international opportunities in higher education in and consider effective policies to support their inclusion in different national locations  </w:t>
      </w:r>
    </w:p>
    <w:p w14:paraId="28003443" w14:textId="77777777" w:rsidR="002E514B" w:rsidRPr="005D7F7A" w:rsidRDefault="002E514B" w:rsidP="002E514B">
      <w:pPr>
        <w:rPr>
          <w:color w:val="000000" w:themeColor="text1"/>
          <w:sz w:val="24"/>
          <w:szCs w:val="24"/>
        </w:rPr>
      </w:pPr>
      <w:r w:rsidRPr="005D7F7A">
        <w:rPr>
          <w:color w:val="000000" w:themeColor="text1"/>
          <w:sz w:val="24"/>
          <w:szCs w:val="24"/>
        </w:rPr>
        <w:t>•</w:t>
      </w:r>
      <w:r w:rsidRPr="005D7F7A">
        <w:rPr>
          <w:color w:val="000000" w:themeColor="text1"/>
          <w:sz w:val="24"/>
          <w:szCs w:val="24"/>
        </w:rPr>
        <w:tab/>
        <w:t xml:space="preserve">Produce training materials and guidelines, working papers and academic journal articles to investigate and provide recommendations on current internationalisation practices. </w:t>
      </w:r>
    </w:p>
    <w:p w14:paraId="2F14C910" w14:textId="2666FFBB" w:rsidR="002E514B" w:rsidRPr="005D7F7A" w:rsidRDefault="002E514B" w:rsidP="00707E22">
      <w:pPr>
        <w:rPr>
          <w:color w:val="000000" w:themeColor="text1"/>
          <w:sz w:val="24"/>
          <w:szCs w:val="24"/>
        </w:rPr>
      </w:pPr>
      <w:r w:rsidRPr="005D7F7A">
        <w:rPr>
          <w:color w:val="000000" w:themeColor="text1"/>
          <w:sz w:val="24"/>
          <w:szCs w:val="24"/>
        </w:rPr>
        <w:t>•</w:t>
      </w:r>
      <w:r w:rsidRPr="005D7F7A">
        <w:rPr>
          <w:color w:val="000000" w:themeColor="text1"/>
          <w:sz w:val="24"/>
          <w:szCs w:val="24"/>
        </w:rPr>
        <w:tab/>
        <w:t>Develop the research capacity, networks and resources of Roma researchers and academics.</w:t>
      </w:r>
    </w:p>
    <w:p w14:paraId="4B722F12" w14:textId="77777777" w:rsidR="002E514B" w:rsidRPr="005D7F7A" w:rsidRDefault="002E514B" w:rsidP="002E514B">
      <w:pPr>
        <w:rPr>
          <w:b/>
          <w:bCs/>
          <w:color w:val="000000" w:themeColor="text1"/>
          <w:sz w:val="24"/>
          <w:szCs w:val="24"/>
        </w:rPr>
      </w:pPr>
      <w:r w:rsidRPr="005D7F7A">
        <w:rPr>
          <w:b/>
          <w:bCs/>
          <w:color w:val="000000" w:themeColor="text1"/>
          <w:sz w:val="24"/>
          <w:szCs w:val="24"/>
        </w:rPr>
        <w:t>Work performed from the beginning of the project to the end of the period covered by the report and main results achieved so far</w:t>
      </w:r>
    </w:p>
    <w:p w14:paraId="7684B195" w14:textId="77777777" w:rsidR="002E514B" w:rsidRPr="005D7F7A" w:rsidRDefault="002E514B" w:rsidP="002E514B">
      <w:pPr>
        <w:rPr>
          <w:color w:val="000000" w:themeColor="text1"/>
          <w:sz w:val="24"/>
          <w:szCs w:val="24"/>
        </w:rPr>
      </w:pPr>
      <w:r w:rsidRPr="005D7F7A">
        <w:rPr>
          <w:color w:val="000000" w:themeColor="text1"/>
          <w:sz w:val="24"/>
          <w:szCs w:val="24"/>
        </w:rPr>
        <w:t>During the reporting period May 2016-February 2017, the following progress has been achieved in relation to the component work packages:</w:t>
      </w:r>
    </w:p>
    <w:p w14:paraId="5B9D9E7C" w14:textId="77777777" w:rsidR="002E514B" w:rsidRPr="005D7F7A" w:rsidRDefault="002E514B" w:rsidP="002E514B">
      <w:pPr>
        <w:rPr>
          <w:b/>
          <w:bCs/>
          <w:color w:val="000000" w:themeColor="text1"/>
          <w:sz w:val="24"/>
          <w:szCs w:val="24"/>
        </w:rPr>
      </w:pPr>
      <w:r w:rsidRPr="005D7F7A">
        <w:rPr>
          <w:b/>
          <w:bCs/>
          <w:color w:val="000000" w:themeColor="text1"/>
          <w:sz w:val="24"/>
          <w:szCs w:val="24"/>
        </w:rPr>
        <w:t>Work Package 1</w:t>
      </w:r>
    </w:p>
    <w:p w14:paraId="48D5D08A" w14:textId="77777777" w:rsidR="002E514B" w:rsidRPr="005D7F7A" w:rsidRDefault="002E514B" w:rsidP="002E514B">
      <w:pPr>
        <w:rPr>
          <w:color w:val="000000" w:themeColor="text1"/>
          <w:sz w:val="24"/>
          <w:szCs w:val="24"/>
        </w:rPr>
      </w:pPr>
      <w:r w:rsidRPr="005D7F7A">
        <w:rPr>
          <w:color w:val="000000" w:themeColor="text1"/>
          <w:sz w:val="24"/>
          <w:szCs w:val="24"/>
        </w:rPr>
        <w:t>Title: Internationalisation with Equity and Diversity?</w:t>
      </w:r>
    </w:p>
    <w:p w14:paraId="4DAE21A3" w14:textId="77777777" w:rsidR="002E514B" w:rsidRPr="005D7F7A" w:rsidRDefault="002E514B" w:rsidP="002E514B">
      <w:pPr>
        <w:rPr>
          <w:color w:val="000000" w:themeColor="text1"/>
          <w:sz w:val="24"/>
          <w:szCs w:val="24"/>
        </w:rPr>
      </w:pPr>
      <w:r w:rsidRPr="005D7F7A">
        <w:rPr>
          <w:color w:val="000000" w:themeColor="text1"/>
          <w:sz w:val="24"/>
          <w:szCs w:val="24"/>
        </w:rPr>
        <w:t xml:space="preserve">Dates: 15th September to 15th November 2017. </w:t>
      </w:r>
    </w:p>
    <w:p w14:paraId="2C4D4C73" w14:textId="77777777" w:rsidR="002E514B" w:rsidRPr="005D7F7A" w:rsidRDefault="002E514B" w:rsidP="002E514B">
      <w:pPr>
        <w:rPr>
          <w:color w:val="000000" w:themeColor="text1"/>
          <w:sz w:val="24"/>
          <w:szCs w:val="24"/>
        </w:rPr>
      </w:pPr>
      <w:proofErr w:type="spellStart"/>
      <w:r w:rsidRPr="005D7F7A">
        <w:rPr>
          <w:color w:val="000000" w:themeColor="text1"/>
          <w:sz w:val="24"/>
          <w:szCs w:val="24"/>
        </w:rPr>
        <w:t>Secondees</w:t>
      </w:r>
      <w:proofErr w:type="spellEnd"/>
      <w:r w:rsidRPr="005D7F7A">
        <w:rPr>
          <w:color w:val="000000" w:themeColor="text1"/>
          <w:sz w:val="24"/>
          <w:szCs w:val="24"/>
        </w:rPr>
        <w:t>: 1 ER and 1 ESR from Roma Education Fund with the support of 2 ERs from the University of Seville.</w:t>
      </w:r>
    </w:p>
    <w:p w14:paraId="2C7A9046" w14:textId="77777777" w:rsidR="002E514B" w:rsidRPr="005D7F7A" w:rsidRDefault="002E514B" w:rsidP="002E514B">
      <w:pPr>
        <w:rPr>
          <w:color w:val="000000" w:themeColor="text1"/>
          <w:sz w:val="24"/>
          <w:szCs w:val="24"/>
          <w:lang w:val="es-ES"/>
        </w:rPr>
      </w:pPr>
      <w:r w:rsidRPr="005D7F7A">
        <w:rPr>
          <w:color w:val="000000" w:themeColor="text1"/>
          <w:sz w:val="24"/>
          <w:szCs w:val="24"/>
          <w:lang w:val="es-ES"/>
        </w:rPr>
        <w:t>Lead: Dr Mayte Padilla-Carmona.</w:t>
      </w:r>
    </w:p>
    <w:p w14:paraId="74FDA59E" w14:textId="77777777" w:rsidR="002E514B" w:rsidRPr="005D7F7A" w:rsidRDefault="002E514B" w:rsidP="002E514B">
      <w:pPr>
        <w:rPr>
          <w:color w:val="000000" w:themeColor="text1"/>
          <w:sz w:val="24"/>
          <w:szCs w:val="24"/>
          <w:lang w:val="es-ES"/>
        </w:rPr>
      </w:pPr>
      <w:r w:rsidRPr="005D7F7A">
        <w:rPr>
          <w:color w:val="000000" w:themeColor="text1"/>
          <w:sz w:val="24"/>
          <w:szCs w:val="24"/>
          <w:lang w:val="es-ES"/>
        </w:rPr>
        <w:lastRenderedPageBreak/>
        <w:t>Description</w:t>
      </w:r>
    </w:p>
    <w:p w14:paraId="41C79695" w14:textId="77777777" w:rsidR="002E514B" w:rsidRPr="005D7F7A" w:rsidRDefault="002E514B" w:rsidP="002E514B">
      <w:pPr>
        <w:rPr>
          <w:color w:val="000000" w:themeColor="text1"/>
          <w:sz w:val="24"/>
          <w:szCs w:val="24"/>
        </w:rPr>
      </w:pPr>
      <w:r w:rsidRPr="005D7F7A">
        <w:rPr>
          <w:color w:val="000000" w:themeColor="text1"/>
          <w:sz w:val="24"/>
          <w:szCs w:val="24"/>
        </w:rPr>
        <w:t>1.</w:t>
      </w:r>
      <w:r w:rsidRPr="005D7F7A">
        <w:rPr>
          <w:color w:val="000000" w:themeColor="text1"/>
          <w:sz w:val="24"/>
          <w:szCs w:val="24"/>
        </w:rPr>
        <w:tab/>
        <w:t>Two persons (1 ER and 1 ESR) from Roma Education Fund travel to Seville for 2 months to conduct a documentary analysis of the University of Seville’s policies, practices and future plans for internationalisation and assess them against equity, equality and diversity principles.</w:t>
      </w:r>
    </w:p>
    <w:p w14:paraId="20E8B975" w14:textId="77777777" w:rsidR="002E514B" w:rsidRPr="005D7F7A" w:rsidRDefault="002E514B" w:rsidP="002E514B">
      <w:pPr>
        <w:rPr>
          <w:color w:val="000000" w:themeColor="text1"/>
          <w:sz w:val="24"/>
          <w:szCs w:val="24"/>
        </w:rPr>
      </w:pPr>
      <w:r w:rsidRPr="005D7F7A">
        <w:rPr>
          <w:color w:val="000000" w:themeColor="text1"/>
          <w:sz w:val="24"/>
          <w:szCs w:val="24"/>
        </w:rPr>
        <w:t>2.</w:t>
      </w:r>
      <w:r w:rsidRPr="005D7F7A">
        <w:rPr>
          <w:color w:val="000000" w:themeColor="text1"/>
          <w:sz w:val="24"/>
          <w:szCs w:val="24"/>
        </w:rPr>
        <w:tab/>
        <w:t>Interviews with academic staff who have been internationally mobile about their experiences and recommendations about improving provision for international scholars.</w:t>
      </w:r>
    </w:p>
    <w:p w14:paraId="1B1F837D" w14:textId="77777777" w:rsidR="002E514B" w:rsidRPr="005D7F7A" w:rsidRDefault="002E514B" w:rsidP="002E514B">
      <w:pPr>
        <w:rPr>
          <w:b/>
          <w:bCs/>
          <w:color w:val="000000" w:themeColor="text1"/>
          <w:sz w:val="24"/>
          <w:szCs w:val="24"/>
        </w:rPr>
      </w:pPr>
      <w:r w:rsidRPr="005D7F7A">
        <w:rPr>
          <w:b/>
          <w:bCs/>
          <w:color w:val="000000" w:themeColor="text1"/>
          <w:sz w:val="24"/>
          <w:szCs w:val="24"/>
        </w:rPr>
        <w:t>Objectives</w:t>
      </w:r>
    </w:p>
    <w:p w14:paraId="23041EEA" w14:textId="77777777" w:rsidR="002E514B" w:rsidRPr="005D7F7A" w:rsidRDefault="002E514B" w:rsidP="002E514B">
      <w:pPr>
        <w:rPr>
          <w:color w:val="000000" w:themeColor="text1"/>
          <w:sz w:val="24"/>
          <w:szCs w:val="24"/>
        </w:rPr>
      </w:pPr>
      <w:r w:rsidRPr="005D7F7A">
        <w:rPr>
          <w:color w:val="000000" w:themeColor="text1"/>
          <w:sz w:val="24"/>
          <w:szCs w:val="24"/>
        </w:rPr>
        <w:t>1.</w:t>
      </w:r>
      <w:r w:rsidRPr="005D7F7A">
        <w:rPr>
          <w:color w:val="000000" w:themeColor="text1"/>
          <w:sz w:val="24"/>
          <w:szCs w:val="24"/>
        </w:rPr>
        <w:tab/>
        <w:t xml:space="preserve">To examine the University of Seville’s internationalisation strategy in the context of European policy on staff mobility, the innovation union and policies aimed at devising a highly flexible and competitive labour market. </w:t>
      </w:r>
    </w:p>
    <w:p w14:paraId="7F90EA95" w14:textId="2561E6CC" w:rsidR="002E514B" w:rsidRPr="005D7F7A" w:rsidRDefault="002E514B" w:rsidP="000516D6">
      <w:pPr>
        <w:rPr>
          <w:color w:val="000000" w:themeColor="text1"/>
          <w:sz w:val="24"/>
          <w:szCs w:val="24"/>
        </w:rPr>
      </w:pPr>
      <w:r w:rsidRPr="005D7F7A">
        <w:rPr>
          <w:color w:val="000000" w:themeColor="text1"/>
          <w:sz w:val="24"/>
          <w:szCs w:val="24"/>
        </w:rPr>
        <w:t>2.</w:t>
      </w:r>
      <w:r w:rsidRPr="005D7F7A">
        <w:rPr>
          <w:color w:val="000000" w:themeColor="text1"/>
          <w:sz w:val="24"/>
          <w:szCs w:val="24"/>
        </w:rPr>
        <w:tab/>
        <w:t xml:space="preserve">To gather insight into the intentions and policy vocabulary of the University of Seville internationalisation documentation with a view to setting these aspirations against the actual experiences of diverse international scholars.  </w:t>
      </w:r>
    </w:p>
    <w:p w14:paraId="758454D4" w14:textId="77777777" w:rsidR="002E514B" w:rsidRPr="005D7F7A" w:rsidRDefault="002E514B" w:rsidP="002E514B">
      <w:pPr>
        <w:rPr>
          <w:color w:val="000000" w:themeColor="text1"/>
          <w:sz w:val="24"/>
          <w:szCs w:val="24"/>
        </w:rPr>
      </w:pPr>
      <w:r w:rsidRPr="005D7F7A">
        <w:rPr>
          <w:color w:val="000000" w:themeColor="text1"/>
          <w:sz w:val="24"/>
          <w:szCs w:val="24"/>
        </w:rPr>
        <w:t>Deliverables</w:t>
      </w:r>
    </w:p>
    <w:p w14:paraId="70B74F36" w14:textId="77777777" w:rsidR="002E514B" w:rsidRPr="005D7F7A" w:rsidRDefault="002E514B" w:rsidP="002E514B">
      <w:pPr>
        <w:rPr>
          <w:color w:val="000000" w:themeColor="text1"/>
          <w:sz w:val="24"/>
          <w:szCs w:val="24"/>
        </w:rPr>
      </w:pPr>
      <w:r w:rsidRPr="005D7F7A">
        <w:rPr>
          <w:color w:val="000000" w:themeColor="text1"/>
          <w:sz w:val="24"/>
          <w:szCs w:val="24"/>
        </w:rPr>
        <w:t>1.</w:t>
      </w:r>
      <w:r w:rsidRPr="005D7F7A">
        <w:rPr>
          <w:color w:val="000000" w:themeColor="text1"/>
          <w:sz w:val="24"/>
          <w:szCs w:val="24"/>
        </w:rPr>
        <w:tab/>
        <w:t>Research-informed guidelines for higher education institutions on reflexive internationalisation aimed at embedding equity in their employment practices and treatment of international staff.</w:t>
      </w:r>
    </w:p>
    <w:p w14:paraId="4366B0BF" w14:textId="77777777" w:rsidR="002E514B" w:rsidRPr="005D7F7A" w:rsidRDefault="002E514B" w:rsidP="002E514B">
      <w:pPr>
        <w:rPr>
          <w:color w:val="000000" w:themeColor="text1"/>
          <w:sz w:val="24"/>
          <w:szCs w:val="24"/>
        </w:rPr>
      </w:pPr>
      <w:r w:rsidRPr="005D7F7A">
        <w:rPr>
          <w:color w:val="000000" w:themeColor="text1"/>
          <w:sz w:val="24"/>
          <w:szCs w:val="24"/>
        </w:rPr>
        <w:t>2.</w:t>
      </w:r>
      <w:r w:rsidRPr="005D7F7A">
        <w:rPr>
          <w:color w:val="000000" w:themeColor="text1"/>
          <w:sz w:val="24"/>
          <w:szCs w:val="24"/>
        </w:rPr>
        <w:tab/>
        <w:t>Month of delivery: November 2017.</w:t>
      </w:r>
    </w:p>
    <w:p w14:paraId="5597590A" w14:textId="77777777" w:rsidR="002E514B" w:rsidRPr="005D7F7A" w:rsidRDefault="002E514B" w:rsidP="002E514B">
      <w:pPr>
        <w:rPr>
          <w:b/>
          <w:bCs/>
          <w:color w:val="000000" w:themeColor="text1"/>
          <w:sz w:val="24"/>
          <w:szCs w:val="24"/>
        </w:rPr>
      </w:pPr>
      <w:r w:rsidRPr="005D7F7A">
        <w:rPr>
          <w:b/>
          <w:bCs/>
          <w:color w:val="000000" w:themeColor="text1"/>
          <w:sz w:val="24"/>
          <w:szCs w:val="24"/>
        </w:rPr>
        <w:t>Progress</w:t>
      </w:r>
    </w:p>
    <w:p w14:paraId="70A39979" w14:textId="132D5661" w:rsidR="00707E22" w:rsidRPr="005D7F7A" w:rsidRDefault="00707E22" w:rsidP="00707E22">
      <w:pPr>
        <w:rPr>
          <w:color w:val="000000" w:themeColor="text1"/>
          <w:sz w:val="24"/>
          <w:szCs w:val="24"/>
          <w:lang w:val="en-US" w:eastAsia="zh-CN" w:bidi="ar-SA"/>
        </w:rPr>
      </w:pPr>
      <w:r w:rsidRPr="005D7F7A">
        <w:rPr>
          <w:color w:val="000000" w:themeColor="text1"/>
          <w:sz w:val="24"/>
          <w:szCs w:val="24"/>
        </w:rPr>
        <w:t>Two members of the Roma Education Fund: </w:t>
      </w:r>
      <w:proofErr w:type="spellStart"/>
      <w:r w:rsidRPr="005D7F7A">
        <w:rPr>
          <w:color w:val="000000" w:themeColor="text1"/>
          <w:sz w:val="24"/>
          <w:szCs w:val="24"/>
        </w:rPr>
        <w:t>Beate</w:t>
      </w:r>
      <w:proofErr w:type="spellEnd"/>
      <w:r w:rsidRPr="005D7F7A">
        <w:rPr>
          <w:color w:val="000000" w:themeColor="text1"/>
          <w:sz w:val="24"/>
          <w:szCs w:val="24"/>
        </w:rPr>
        <w:t> </w:t>
      </w:r>
      <w:proofErr w:type="spellStart"/>
      <w:r w:rsidRPr="005D7F7A">
        <w:rPr>
          <w:color w:val="000000" w:themeColor="text1"/>
          <w:sz w:val="24"/>
          <w:szCs w:val="24"/>
        </w:rPr>
        <w:t>Olahova</w:t>
      </w:r>
      <w:proofErr w:type="spellEnd"/>
      <w:r w:rsidRPr="005D7F7A">
        <w:rPr>
          <w:color w:val="000000" w:themeColor="text1"/>
          <w:sz w:val="24"/>
          <w:szCs w:val="24"/>
        </w:rPr>
        <w:t xml:space="preserve"> a (from 1 September) and </w:t>
      </w:r>
      <w:proofErr w:type="spellStart"/>
      <w:r w:rsidRPr="005D7F7A">
        <w:rPr>
          <w:color w:val="000000" w:themeColor="text1"/>
          <w:sz w:val="24"/>
          <w:szCs w:val="24"/>
        </w:rPr>
        <w:t>Anasztázia</w:t>
      </w:r>
      <w:proofErr w:type="spellEnd"/>
      <w:r w:rsidRPr="005D7F7A">
        <w:rPr>
          <w:color w:val="000000" w:themeColor="text1"/>
          <w:sz w:val="24"/>
          <w:szCs w:val="24"/>
        </w:rPr>
        <w:t> Nagy (from 1 October) were on secondment at the University of Seville for two months each. </w:t>
      </w:r>
    </w:p>
    <w:p w14:paraId="4F43BC7B" w14:textId="7CBA6C2C" w:rsidR="00707E22" w:rsidRPr="005D7F7A" w:rsidRDefault="00707E22" w:rsidP="00707E22">
      <w:pPr>
        <w:rPr>
          <w:color w:val="000000" w:themeColor="text1"/>
          <w:sz w:val="24"/>
          <w:szCs w:val="24"/>
        </w:rPr>
      </w:pPr>
      <w:r w:rsidRPr="005D7F7A">
        <w:rPr>
          <w:color w:val="000000" w:themeColor="text1"/>
          <w:sz w:val="24"/>
          <w:szCs w:val="24"/>
        </w:rPr>
        <w:t>The focus of this secondment was exploring the University of Seville's Strategy for Internationalisation and Documentation from the Ministry of Education, interviewing 4-5 people in the International Office, and interviewing 6-8 international students. </w:t>
      </w:r>
    </w:p>
    <w:p w14:paraId="2A3FC3AE" w14:textId="4D578128" w:rsidR="002E514B" w:rsidRPr="005D7F7A" w:rsidRDefault="00707E22" w:rsidP="00707E22">
      <w:pPr>
        <w:rPr>
          <w:color w:val="000000" w:themeColor="text1"/>
          <w:sz w:val="24"/>
          <w:szCs w:val="24"/>
          <w:lang w:val="en-US"/>
        </w:rPr>
      </w:pPr>
      <w:proofErr w:type="spellStart"/>
      <w:r w:rsidRPr="005D7F7A">
        <w:rPr>
          <w:color w:val="000000" w:themeColor="text1"/>
          <w:sz w:val="24"/>
          <w:szCs w:val="24"/>
        </w:rPr>
        <w:t>Beate</w:t>
      </w:r>
      <w:proofErr w:type="spellEnd"/>
      <w:r w:rsidRPr="005D7F7A">
        <w:rPr>
          <w:color w:val="000000" w:themeColor="text1"/>
          <w:sz w:val="24"/>
          <w:szCs w:val="24"/>
        </w:rPr>
        <w:t xml:space="preserve"> and </w:t>
      </w:r>
      <w:proofErr w:type="spellStart"/>
      <w:r w:rsidRPr="005D7F7A">
        <w:rPr>
          <w:color w:val="000000" w:themeColor="text1"/>
          <w:sz w:val="24"/>
          <w:szCs w:val="24"/>
        </w:rPr>
        <w:t>Anasztázia</w:t>
      </w:r>
      <w:proofErr w:type="spellEnd"/>
      <w:r w:rsidRPr="005D7F7A">
        <w:rPr>
          <w:color w:val="000000" w:themeColor="text1"/>
          <w:sz w:val="24"/>
          <w:szCs w:val="24"/>
        </w:rPr>
        <w:t> will produce research-informed guidelines for higher education institutions on reflexive internationalisation aimed at embedding equity in their employment practices and treatment of international staff by the end of 2017.</w:t>
      </w:r>
    </w:p>
    <w:p w14:paraId="76C1EDEF" w14:textId="60347D09" w:rsidR="002E514B" w:rsidRPr="005D7F7A" w:rsidRDefault="002E514B" w:rsidP="000516D6">
      <w:pPr>
        <w:rPr>
          <w:color w:val="000000" w:themeColor="text1"/>
          <w:sz w:val="24"/>
          <w:szCs w:val="24"/>
        </w:rPr>
      </w:pPr>
      <w:r w:rsidRPr="005D7F7A">
        <w:rPr>
          <w:color w:val="000000" w:themeColor="text1"/>
          <w:sz w:val="24"/>
          <w:szCs w:val="24"/>
        </w:rPr>
        <w:t>Month of delivery: November 2017 (In Progress)</w:t>
      </w:r>
    </w:p>
    <w:p w14:paraId="08D1D55A" w14:textId="77777777" w:rsidR="002E514B" w:rsidRPr="005D7F7A" w:rsidRDefault="002E514B" w:rsidP="002E514B">
      <w:pPr>
        <w:rPr>
          <w:b/>
          <w:bCs/>
          <w:color w:val="000000" w:themeColor="text1"/>
          <w:sz w:val="24"/>
          <w:szCs w:val="24"/>
        </w:rPr>
      </w:pPr>
      <w:r w:rsidRPr="005D7F7A">
        <w:rPr>
          <w:b/>
          <w:bCs/>
          <w:color w:val="000000" w:themeColor="text1"/>
          <w:sz w:val="24"/>
          <w:szCs w:val="24"/>
        </w:rPr>
        <w:t>Work Package 2</w:t>
      </w:r>
    </w:p>
    <w:p w14:paraId="74F283FB" w14:textId="77777777" w:rsidR="002E514B" w:rsidRPr="005D7F7A" w:rsidRDefault="002E514B" w:rsidP="002E514B">
      <w:pPr>
        <w:rPr>
          <w:color w:val="000000" w:themeColor="text1"/>
          <w:sz w:val="24"/>
          <w:szCs w:val="24"/>
        </w:rPr>
      </w:pPr>
      <w:r w:rsidRPr="005D7F7A">
        <w:rPr>
          <w:color w:val="000000" w:themeColor="text1"/>
          <w:sz w:val="24"/>
          <w:szCs w:val="24"/>
        </w:rPr>
        <w:t>Title: Debating and Designing a Module to Encourage Reflexive Accounts of Internationalisation</w:t>
      </w:r>
    </w:p>
    <w:p w14:paraId="16BE2D6C" w14:textId="77777777" w:rsidR="002E514B" w:rsidRPr="005D7F7A" w:rsidRDefault="002E514B" w:rsidP="002E514B">
      <w:pPr>
        <w:rPr>
          <w:color w:val="000000" w:themeColor="text1"/>
          <w:sz w:val="24"/>
          <w:szCs w:val="24"/>
        </w:rPr>
      </w:pPr>
      <w:r w:rsidRPr="005D7F7A">
        <w:rPr>
          <w:color w:val="000000" w:themeColor="text1"/>
          <w:sz w:val="24"/>
          <w:szCs w:val="24"/>
        </w:rPr>
        <w:t>Dates: 4th September 2016 to 31st October 2016</w:t>
      </w:r>
    </w:p>
    <w:p w14:paraId="18E137D1" w14:textId="77777777" w:rsidR="002E514B" w:rsidRPr="005D7F7A" w:rsidRDefault="002E514B" w:rsidP="002E514B">
      <w:pPr>
        <w:rPr>
          <w:color w:val="000000" w:themeColor="text1"/>
          <w:sz w:val="24"/>
          <w:szCs w:val="24"/>
        </w:rPr>
      </w:pPr>
      <w:proofErr w:type="spellStart"/>
      <w:r w:rsidRPr="005D7F7A">
        <w:rPr>
          <w:color w:val="000000" w:themeColor="text1"/>
          <w:sz w:val="24"/>
          <w:szCs w:val="24"/>
        </w:rPr>
        <w:t>Secondees</w:t>
      </w:r>
      <w:proofErr w:type="spellEnd"/>
      <w:r w:rsidRPr="005D7F7A">
        <w:rPr>
          <w:color w:val="000000" w:themeColor="text1"/>
          <w:sz w:val="24"/>
          <w:szCs w:val="24"/>
        </w:rPr>
        <w:t>: Professor Louise Morley (Sussex), Professor Nafsika Alexiadou (Umea); Dr José González Monteagudo (</w:t>
      </w:r>
      <w:proofErr w:type="spellStart"/>
      <w:r w:rsidRPr="005D7F7A">
        <w:rPr>
          <w:color w:val="000000" w:themeColor="text1"/>
          <w:sz w:val="24"/>
          <w:szCs w:val="24"/>
        </w:rPr>
        <w:t>Sevilla</w:t>
      </w:r>
      <w:proofErr w:type="spellEnd"/>
      <w:r w:rsidRPr="005D7F7A">
        <w:rPr>
          <w:color w:val="000000" w:themeColor="text1"/>
          <w:sz w:val="24"/>
          <w:szCs w:val="24"/>
        </w:rPr>
        <w:t>)</w:t>
      </w:r>
    </w:p>
    <w:p w14:paraId="5C3E4A75" w14:textId="58AD9969" w:rsidR="002E514B" w:rsidRPr="005D7F7A" w:rsidRDefault="002E514B" w:rsidP="000516D6">
      <w:pPr>
        <w:rPr>
          <w:color w:val="000000" w:themeColor="text1"/>
          <w:sz w:val="24"/>
          <w:szCs w:val="24"/>
        </w:rPr>
      </w:pPr>
      <w:r w:rsidRPr="005D7F7A">
        <w:rPr>
          <w:color w:val="000000" w:themeColor="text1"/>
          <w:sz w:val="24"/>
          <w:szCs w:val="24"/>
        </w:rPr>
        <w:t>Lead: Professor Louise Morley</w:t>
      </w:r>
    </w:p>
    <w:p w14:paraId="18508919" w14:textId="16E33481" w:rsidR="002E514B" w:rsidRPr="005D7F7A" w:rsidRDefault="002E514B" w:rsidP="000516D6">
      <w:pPr>
        <w:rPr>
          <w:color w:val="000000" w:themeColor="text1"/>
          <w:sz w:val="24"/>
          <w:szCs w:val="24"/>
        </w:rPr>
      </w:pPr>
      <w:r w:rsidRPr="005D7F7A">
        <w:rPr>
          <w:color w:val="000000" w:themeColor="text1"/>
          <w:sz w:val="24"/>
          <w:szCs w:val="24"/>
        </w:rPr>
        <w:t xml:space="preserve">Description of Work </w:t>
      </w:r>
    </w:p>
    <w:p w14:paraId="64A84D5C" w14:textId="77777777" w:rsidR="002E514B" w:rsidRPr="005D7F7A" w:rsidRDefault="002E514B" w:rsidP="002E514B">
      <w:pPr>
        <w:rPr>
          <w:color w:val="000000" w:themeColor="text1"/>
          <w:sz w:val="24"/>
          <w:szCs w:val="24"/>
        </w:rPr>
      </w:pPr>
      <w:r w:rsidRPr="005D7F7A">
        <w:rPr>
          <w:color w:val="000000" w:themeColor="text1"/>
          <w:sz w:val="24"/>
          <w:szCs w:val="24"/>
        </w:rPr>
        <w:t>1.</w:t>
      </w:r>
      <w:r w:rsidRPr="005D7F7A">
        <w:rPr>
          <w:color w:val="000000" w:themeColor="text1"/>
          <w:sz w:val="24"/>
          <w:szCs w:val="24"/>
        </w:rPr>
        <w:tab/>
        <w:t>1 ER from each AP to go to the REF to work with indigenous and migrant academics for 1 month.</w:t>
      </w:r>
    </w:p>
    <w:p w14:paraId="27ACB4FD" w14:textId="77777777" w:rsidR="002E514B" w:rsidRPr="005D7F7A" w:rsidRDefault="002E514B" w:rsidP="002E514B">
      <w:pPr>
        <w:rPr>
          <w:color w:val="000000" w:themeColor="text1"/>
          <w:sz w:val="24"/>
          <w:szCs w:val="24"/>
        </w:rPr>
      </w:pPr>
      <w:r w:rsidRPr="005D7F7A">
        <w:rPr>
          <w:color w:val="000000" w:themeColor="text1"/>
          <w:sz w:val="24"/>
          <w:szCs w:val="24"/>
        </w:rPr>
        <w:t>2.</w:t>
      </w:r>
      <w:r w:rsidRPr="005D7F7A">
        <w:rPr>
          <w:color w:val="000000" w:themeColor="text1"/>
          <w:sz w:val="24"/>
          <w:szCs w:val="24"/>
        </w:rPr>
        <w:tab/>
        <w:t>To ascertain the research training needs of migrant academics through the use of interviews and focus groups.</w:t>
      </w:r>
    </w:p>
    <w:p w14:paraId="777A3465" w14:textId="4A5D0D0B" w:rsidR="002E514B" w:rsidRPr="005D7F7A" w:rsidRDefault="002E514B" w:rsidP="000516D6">
      <w:pPr>
        <w:rPr>
          <w:color w:val="000000" w:themeColor="text1"/>
          <w:sz w:val="24"/>
          <w:szCs w:val="24"/>
        </w:rPr>
      </w:pPr>
      <w:r w:rsidRPr="005D7F7A">
        <w:rPr>
          <w:color w:val="000000" w:themeColor="text1"/>
          <w:sz w:val="24"/>
          <w:szCs w:val="24"/>
        </w:rPr>
        <w:t>3.</w:t>
      </w:r>
      <w:r w:rsidRPr="005D7F7A">
        <w:rPr>
          <w:color w:val="000000" w:themeColor="text1"/>
          <w:sz w:val="24"/>
          <w:szCs w:val="24"/>
        </w:rPr>
        <w:tab/>
        <w:t>Devise and pilot a training module incorporating ethical, equitable participation in international research. This module can be transferred to other national locations.</w:t>
      </w:r>
    </w:p>
    <w:p w14:paraId="263903D3" w14:textId="77777777" w:rsidR="002E514B" w:rsidRPr="005D7F7A" w:rsidRDefault="002E514B" w:rsidP="002E514B">
      <w:pPr>
        <w:rPr>
          <w:b/>
          <w:bCs/>
          <w:color w:val="000000" w:themeColor="text1"/>
          <w:sz w:val="24"/>
          <w:szCs w:val="24"/>
        </w:rPr>
      </w:pPr>
      <w:r w:rsidRPr="005D7F7A">
        <w:rPr>
          <w:b/>
          <w:bCs/>
          <w:color w:val="000000" w:themeColor="text1"/>
          <w:sz w:val="24"/>
          <w:szCs w:val="24"/>
        </w:rPr>
        <w:t xml:space="preserve">Deliverables </w:t>
      </w:r>
    </w:p>
    <w:p w14:paraId="74547650" w14:textId="77777777" w:rsidR="002E514B" w:rsidRPr="005D7F7A" w:rsidRDefault="002E514B" w:rsidP="002E514B">
      <w:pPr>
        <w:rPr>
          <w:color w:val="000000" w:themeColor="text1"/>
          <w:sz w:val="24"/>
          <w:szCs w:val="24"/>
        </w:rPr>
      </w:pPr>
      <w:r w:rsidRPr="005D7F7A">
        <w:rPr>
          <w:color w:val="000000" w:themeColor="text1"/>
          <w:sz w:val="24"/>
          <w:szCs w:val="24"/>
        </w:rPr>
        <w:t>1.</w:t>
      </w:r>
      <w:r w:rsidRPr="005D7F7A">
        <w:rPr>
          <w:color w:val="000000" w:themeColor="text1"/>
          <w:sz w:val="24"/>
          <w:szCs w:val="24"/>
        </w:rPr>
        <w:tab/>
        <w:t xml:space="preserve">One co-authored journal paper - between colleagues from Seville, </w:t>
      </w:r>
      <w:proofErr w:type="spellStart"/>
      <w:r w:rsidRPr="005D7F7A">
        <w:rPr>
          <w:color w:val="000000" w:themeColor="text1"/>
          <w:sz w:val="24"/>
          <w:szCs w:val="24"/>
        </w:rPr>
        <w:t>Umeå</w:t>
      </w:r>
      <w:proofErr w:type="spellEnd"/>
      <w:r w:rsidRPr="005D7F7A">
        <w:rPr>
          <w:color w:val="000000" w:themeColor="text1"/>
          <w:sz w:val="24"/>
          <w:szCs w:val="24"/>
        </w:rPr>
        <w:t>, Sussex and the REF.</w:t>
      </w:r>
    </w:p>
    <w:p w14:paraId="674BD1E6" w14:textId="77777777" w:rsidR="002E514B" w:rsidRPr="005D7F7A" w:rsidRDefault="002E514B" w:rsidP="002E514B">
      <w:pPr>
        <w:rPr>
          <w:color w:val="000000" w:themeColor="text1"/>
          <w:sz w:val="24"/>
          <w:szCs w:val="24"/>
        </w:rPr>
      </w:pPr>
      <w:r w:rsidRPr="005D7F7A">
        <w:rPr>
          <w:color w:val="000000" w:themeColor="text1"/>
          <w:sz w:val="24"/>
          <w:szCs w:val="24"/>
        </w:rPr>
        <w:t>2.</w:t>
      </w:r>
      <w:r w:rsidRPr="005D7F7A">
        <w:rPr>
          <w:color w:val="000000" w:themeColor="text1"/>
          <w:sz w:val="24"/>
          <w:szCs w:val="24"/>
        </w:rPr>
        <w:tab/>
        <w:t>A training module ‘Internationalisation for All?’ for beneficiaries’ organisations.</w:t>
      </w:r>
    </w:p>
    <w:p w14:paraId="04A4F4AD" w14:textId="6ECA36F6" w:rsidR="002E514B" w:rsidRPr="005D7F7A" w:rsidRDefault="002E514B" w:rsidP="000516D6">
      <w:pPr>
        <w:rPr>
          <w:b/>
          <w:bCs/>
          <w:color w:val="000000" w:themeColor="text1"/>
          <w:sz w:val="24"/>
          <w:szCs w:val="24"/>
        </w:rPr>
      </w:pPr>
      <w:r w:rsidRPr="005D7F7A">
        <w:rPr>
          <w:b/>
          <w:bCs/>
          <w:color w:val="000000" w:themeColor="text1"/>
          <w:sz w:val="24"/>
          <w:szCs w:val="24"/>
        </w:rPr>
        <w:t>Progress to date</w:t>
      </w:r>
    </w:p>
    <w:p w14:paraId="474B4E5D" w14:textId="3EF3D120" w:rsidR="002E514B" w:rsidRPr="005D7F7A" w:rsidRDefault="002E514B" w:rsidP="000516D6">
      <w:pPr>
        <w:rPr>
          <w:color w:val="000000" w:themeColor="text1"/>
          <w:sz w:val="24"/>
          <w:szCs w:val="24"/>
        </w:rPr>
      </w:pPr>
      <w:r w:rsidRPr="005D7F7A">
        <w:rPr>
          <w:color w:val="000000" w:themeColor="text1"/>
          <w:sz w:val="24"/>
          <w:szCs w:val="24"/>
        </w:rPr>
        <w:t>•</w:t>
      </w:r>
      <w:r w:rsidRPr="005D7F7A">
        <w:rPr>
          <w:color w:val="000000" w:themeColor="text1"/>
          <w:sz w:val="24"/>
          <w:szCs w:val="24"/>
        </w:rPr>
        <w:tab/>
        <w:t xml:space="preserve">14 interviews were conducted with migrant academics (including 4 members of the Roma community) exploring their experience of internationalisation. This data collection was funded by the Centre for Higher Education and Equity Research (CHEER). Data from these interviews were used to inform an academic paper entitled ‘Internationalisation and Migrant Academics: The Hidden Narratives of Mobility’. This was collaboratively written with Dr Marius Taba and Dr Stela Garaz from REF and HEIM academic partners Professor Louise Morley, Professor Nafsika Alexiadou and Dr José González Monteagudo. The paper </w:t>
      </w:r>
      <w:r w:rsidR="000516D6" w:rsidRPr="005D7F7A">
        <w:rPr>
          <w:color w:val="000000" w:themeColor="text1"/>
          <w:sz w:val="24"/>
          <w:szCs w:val="24"/>
        </w:rPr>
        <w:t xml:space="preserve">has been accepted by the </w:t>
      </w:r>
      <w:r w:rsidRPr="005D7F7A">
        <w:rPr>
          <w:color w:val="000000" w:themeColor="text1"/>
          <w:sz w:val="24"/>
          <w:szCs w:val="24"/>
        </w:rPr>
        <w:t>acade</w:t>
      </w:r>
      <w:r w:rsidR="000516D6" w:rsidRPr="005D7F7A">
        <w:rPr>
          <w:color w:val="000000" w:themeColor="text1"/>
          <w:sz w:val="24"/>
          <w:szCs w:val="24"/>
        </w:rPr>
        <w:t>mic journal (Higher Education) for publication in 2018.</w:t>
      </w:r>
    </w:p>
    <w:p w14:paraId="3326E664" w14:textId="2AAA9D2E" w:rsidR="002E514B" w:rsidRPr="005D7F7A" w:rsidRDefault="002E514B" w:rsidP="000516D6">
      <w:pPr>
        <w:rPr>
          <w:color w:val="000000" w:themeColor="text1"/>
          <w:sz w:val="24"/>
          <w:szCs w:val="24"/>
        </w:rPr>
      </w:pPr>
      <w:r w:rsidRPr="005D7F7A">
        <w:rPr>
          <w:color w:val="000000" w:themeColor="text1"/>
          <w:sz w:val="24"/>
          <w:szCs w:val="24"/>
        </w:rPr>
        <w:t>•</w:t>
      </w:r>
      <w:r w:rsidRPr="005D7F7A">
        <w:rPr>
          <w:color w:val="000000" w:themeColor="text1"/>
          <w:sz w:val="24"/>
          <w:szCs w:val="24"/>
        </w:rPr>
        <w:tab/>
        <w:t xml:space="preserve">The HEIM team in Sussex designed a training module entitled ‘Internationalisation in Higher Education: Practical Guidance’. This is currently being piloted with the Department of Human Resources, equality and diversity personnel and managers responsible for internationalisation at the University of Sussex, with the aim of integrating this as a core staff development resource at all beneficiary organisations. </w:t>
      </w:r>
    </w:p>
    <w:p w14:paraId="115536E8" w14:textId="6E5CBE68" w:rsidR="002E514B" w:rsidRPr="005D7F7A" w:rsidRDefault="002E514B" w:rsidP="000516D6">
      <w:pPr>
        <w:rPr>
          <w:color w:val="000000" w:themeColor="text1"/>
          <w:sz w:val="24"/>
          <w:szCs w:val="24"/>
        </w:rPr>
      </w:pPr>
      <w:r w:rsidRPr="005D7F7A">
        <w:rPr>
          <w:color w:val="000000" w:themeColor="text1"/>
          <w:sz w:val="24"/>
          <w:szCs w:val="24"/>
        </w:rPr>
        <w:t>Month of delivery: October 2016 (Completed)</w:t>
      </w:r>
    </w:p>
    <w:p w14:paraId="0D282F63" w14:textId="77777777" w:rsidR="002E514B" w:rsidRPr="005D7F7A" w:rsidRDefault="002E514B" w:rsidP="002E514B">
      <w:pPr>
        <w:rPr>
          <w:b/>
          <w:bCs/>
          <w:color w:val="000000" w:themeColor="text1"/>
          <w:sz w:val="24"/>
          <w:szCs w:val="24"/>
        </w:rPr>
      </w:pPr>
      <w:r w:rsidRPr="005D7F7A">
        <w:rPr>
          <w:b/>
          <w:bCs/>
          <w:color w:val="000000" w:themeColor="text1"/>
          <w:sz w:val="24"/>
          <w:szCs w:val="24"/>
        </w:rPr>
        <w:t>Work Package 3</w:t>
      </w:r>
    </w:p>
    <w:p w14:paraId="59AE98EB" w14:textId="77777777" w:rsidR="002E514B" w:rsidRPr="005D7F7A" w:rsidRDefault="002E514B" w:rsidP="002E514B">
      <w:pPr>
        <w:rPr>
          <w:color w:val="000000" w:themeColor="text1"/>
          <w:sz w:val="24"/>
          <w:szCs w:val="24"/>
        </w:rPr>
      </w:pPr>
      <w:r w:rsidRPr="005D7F7A">
        <w:rPr>
          <w:color w:val="000000" w:themeColor="text1"/>
          <w:sz w:val="24"/>
          <w:szCs w:val="24"/>
        </w:rPr>
        <w:t>Title: Roma Early Stage Researcher (ESR) Network</w:t>
      </w:r>
    </w:p>
    <w:p w14:paraId="1A2D52CE" w14:textId="77777777" w:rsidR="002E514B" w:rsidRPr="005D7F7A" w:rsidRDefault="002E514B" w:rsidP="002E514B">
      <w:pPr>
        <w:rPr>
          <w:color w:val="000000" w:themeColor="text1"/>
          <w:sz w:val="24"/>
          <w:szCs w:val="24"/>
        </w:rPr>
      </w:pPr>
      <w:r w:rsidRPr="005D7F7A">
        <w:rPr>
          <w:color w:val="000000" w:themeColor="text1"/>
          <w:sz w:val="24"/>
          <w:szCs w:val="24"/>
        </w:rPr>
        <w:t>Dates: 1st May to 30th June 2016</w:t>
      </w:r>
    </w:p>
    <w:p w14:paraId="57CE5DBC" w14:textId="77777777" w:rsidR="002E514B" w:rsidRPr="005D7F7A" w:rsidRDefault="002E514B" w:rsidP="002E514B">
      <w:pPr>
        <w:rPr>
          <w:color w:val="000000" w:themeColor="text1"/>
          <w:sz w:val="24"/>
          <w:szCs w:val="24"/>
        </w:rPr>
      </w:pPr>
      <w:proofErr w:type="spellStart"/>
      <w:r w:rsidRPr="005D7F7A">
        <w:rPr>
          <w:color w:val="000000" w:themeColor="text1"/>
          <w:sz w:val="24"/>
          <w:szCs w:val="24"/>
        </w:rPr>
        <w:t>Secondees</w:t>
      </w:r>
      <w:proofErr w:type="spellEnd"/>
      <w:r w:rsidRPr="005D7F7A">
        <w:rPr>
          <w:color w:val="000000" w:themeColor="text1"/>
          <w:sz w:val="24"/>
          <w:szCs w:val="24"/>
        </w:rPr>
        <w:t xml:space="preserve">: ER: Professor John Pryor (Sussex); </w:t>
      </w:r>
    </w:p>
    <w:p w14:paraId="22EED847" w14:textId="77777777" w:rsidR="002E514B" w:rsidRPr="005D7F7A" w:rsidRDefault="002E514B" w:rsidP="002E514B">
      <w:pPr>
        <w:rPr>
          <w:color w:val="000000" w:themeColor="text1"/>
          <w:sz w:val="24"/>
          <w:szCs w:val="24"/>
          <w:lang w:val="en-US"/>
        </w:rPr>
      </w:pPr>
      <w:r w:rsidRPr="005D7F7A">
        <w:rPr>
          <w:color w:val="000000" w:themeColor="text1"/>
          <w:sz w:val="24"/>
          <w:szCs w:val="24"/>
          <w:lang w:val="en-US"/>
        </w:rPr>
        <w:t xml:space="preserve">ESRs: Daniel Leyton (Sussex); Caterina Mazzilli (Sussex); </w:t>
      </w:r>
    </w:p>
    <w:p w14:paraId="3FEBF39C" w14:textId="77777777" w:rsidR="002E514B" w:rsidRPr="005D7F7A" w:rsidRDefault="002E514B" w:rsidP="002E514B">
      <w:pPr>
        <w:rPr>
          <w:color w:val="000000" w:themeColor="text1"/>
          <w:sz w:val="24"/>
          <w:szCs w:val="24"/>
          <w:lang w:val="da-DK"/>
        </w:rPr>
      </w:pPr>
      <w:r w:rsidRPr="005D7F7A">
        <w:rPr>
          <w:color w:val="000000" w:themeColor="text1"/>
          <w:sz w:val="24"/>
          <w:szCs w:val="24"/>
          <w:lang w:val="da-DK"/>
        </w:rPr>
        <w:t xml:space="preserve">REF Contacts: Dr Stela Garaz, Dan Pavel Doghi, Erszebet Bader. </w:t>
      </w:r>
    </w:p>
    <w:p w14:paraId="59ED7D04" w14:textId="77777777" w:rsidR="002E514B" w:rsidRPr="005D7F7A" w:rsidRDefault="002E514B" w:rsidP="002E514B">
      <w:pPr>
        <w:rPr>
          <w:color w:val="000000" w:themeColor="text1"/>
          <w:sz w:val="24"/>
          <w:szCs w:val="24"/>
          <w:lang w:val="en-US"/>
        </w:rPr>
      </w:pPr>
      <w:r w:rsidRPr="005D7F7A">
        <w:rPr>
          <w:color w:val="000000" w:themeColor="text1"/>
          <w:sz w:val="24"/>
          <w:szCs w:val="24"/>
          <w:lang w:val="en-US"/>
        </w:rPr>
        <w:t xml:space="preserve">Lead: Professor John Pryor </w:t>
      </w:r>
    </w:p>
    <w:p w14:paraId="2129224B" w14:textId="77018DAB" w:rsidR="002E514B" w:rsidRPr="005D7F7A" w:rsidRDefault="002E514B" w:rsidP="000516D6">
      <w:pPr>
        <w:rPr>
          <w:color w:val="000000" w:themeColor="text1"/>
          <w:sz w:val="24"/>
          <w:szCs w:val="24"/>
        </w:rPr>
      </w:pPr>
      <w:r w:rsidRPr="005D7F7A">
        <w:rPr>
          <w:color w:val="000000" w:themeColor="text1"/>
          <w:sz w:val="24"/>
          <w:szCs w:val="24"/>
        </w:rPr>
        <w:t>Description of Work</w:t>
      </w:r>
    </w:p>
    <w:p w14:paraId="42154EFE" w14:textId="77777777" w:rsidR="002E514B" w:rsidRPr="005D7F7A" w:rsidRDefault="002E514B" w:rsidP="002E514B">
      <w:pPr>
        <w:rPr>
          <w:color w:val="000000" w:themeColor="text1"/>
          <w:sz w:val="24"/>
          <w:szCs w:val="24"/>
        </w:rPr>
      </w:pPr>
      <w:r w:rsidRPr="005D7F7A">
        <w:rPr>
          <w:color w:val="000000" w:themeColor="text1"/>
          <w:sz w:val="24"/>
          <w:szCs w:val="24"/>
        </w:rPr>
        <w:t>1.</w:t>
      </w:r>
      <w:r w:rsidRPr="005D7F7A">
        <w:rPr>
          <w:color w:val="000000" w:themeColor="text1"/>
          <w:sz w:val="24"/>
          <w:szCs w:val="24"/>
        </w:rPr>
        <w:tab/>
        <w:t xml:space="preserve">To enhance and research the REF online network of ESRs from Roma backgrounds across the EU. </w:t>
      </w:r>
    </w:p>
    <w:p w14:paraId="46844582" w14:textId="77777777" w:rsidR="002E514B" w:rsidRPr="005D7F7A" w:rsidRDefault="002E514B" w:rsidP="002E514B">
      <w:pPr>
        <w:rPr>
          <w:color w:val="000000" w:themeColor="text1"/>
          <w:sz w:val="24"/>
          <w:szCs w:val="24"/>
        </w:rPr>
      </w:pPr>
      <w:r w:rsidRPr="005D7F7A">
        <w:rPr>
          <w:color w:val="000000" w:themeColor="text1"/>
          <w:sz w:val="24"/>
          <w:szCs w:val="24"/>
        </w:rPr>
        <w:t>2.</w:t>
      </w:r>
      <w:r w:rsidRPr="005D7F7A">
        <w:rPr>
          <w:color w:val="000000" w:themeColor="text1"/>
          <w:sz w:val="24"/>
          <w:szCs w:val="24"/>
        </w:rPr>
        <w:tab/>
        <w:t>One ER from Sussex seconded to REF for one month to support 3 ESRs (Seville x1, Sussex x 2) in working with REF for two months to build on existing Facebook network facilitating communication between Roma ESRs. This will involve:</w:t>
      </w:r>
    </w:p>
    <w:p w14:paraId="5B6B60E5" w14:textId="77777777" w:rsidR="002E514B" w:rsidRPr="005D7F7A" w:rsidRDefault="002E514B" w:rsidP="002E514B">
      <w:pPr>
        <w:rPr>
          <w:color w:val="000000" w:themeColor="text1"/>
          <w:sz w:val="24"/>
          <w:szCs w:val="24"/>
        </w:rPr>
      </w:pPr>
      <w:r w:rsidRPr="005D7F7A">
        <w:rPr>
          <w:color w:val="000000" w:themeColor="text1"/>
          <w:sz w:val="24"/>
          <w:szCs w:val="24"/>
        </w:rPr>
        <w:t>•</w:t>
      </w:r>
      <w:r w:rsidRPr="005D7F7A">
        <w:rPr>
          <w:color w:val="000000" w:themeColor="text1"/>
          <w:sz w:val="24"/>
          <w:szCs w:val="24"/>
        </w:rPr>
        <w:tab/>
        <w:t xml:space="preserve">Mapping of Roma ESRs in higher education across the EU. </w:t>
      </w:r>
    </w:p>
    <w:p w14:paraId="417114C5" w14:textId="77777777" w:rsidR="002E514B" w:rsidRPr="005D7F7A" w:rsidRDefault="002E514B" w:rsidP="002E514B">
      <w:pPr>
        <w:rPr>
          <w:color w:val="000000" w:themeColor="text1"/>
          <w:sz w:val="24"/>
          <w:szCs w:val="24"/>
        </w:rPr>
      </w:pPr>
      <w:r w:rsidRPr="005D7F7A">
        <w:rPr>
          <w:color w:val="000000" w:themeColor="text1"/>
          <w:sz w:val="24"/>
          <w:szCs w:val="24"/>
        </w:rPr>
        <w:t>•</w:t>
      </w:r>
      <w:r w:rsidRPr="005D7F7A">
        <w:rPr>
          <w:color w:val="000000" w:themeColor="text1"/>
          <w:sz w:val="24"/>
          <w:szCs w:val="24"/>
        </w:rPr>
        <w:tab/>
        <w:t>A sample of interviews e.g. 10 with Roma ESRs to ascertain their needs.</w:t>
      </w:r>
    </w:p>
    <w:p w14:paraId="2A36B2C4" w14:textId="77777777" w:rsidR="002E514B" w:rsidRPr="005D7F7A" w:rsidRDefault="002E514B" w:rsidP="002E514B">
      <w:pPr>
        <w:rPr>
          <w:color w:val="000000" w:themeColor="text1"/>
          <w:sz w:val="24"/>
          <w:szCs w:val="24"/>
        </w:rPr>
      </w:pPr>
      <w:r w:rsidRPr="005D7F7A">
        <w:rPr>
          <w:color w:val="000000" w:themeColor="text1"/>
          <w:sz w:val="24"/>
          <w:szCs w:val="24"/>
        </w:rPr>
        <w:t>•</w:t>
      </w:r>
      <w:r w:rsidRPr="005D7F7A">
        <w:rPr>
          <w:color w:val="000000" w:themeColor="text1"/>
          <w:sz w:val="24"/>
          <w:szCs w:val="24"/>
        </w:rPr>
        <w:tab/>
        <w:t>A search of materials that are relevant to Roma ESRs e.g. support groups, NGOs, resources.</w:t>
      </w:r>
    </w:p>
    <w:p w14:paraId="0F74E3F2" w14:textId="77777777" w:rsidR="002E514B" w:rsidRPr="005D7F7A" w:rsidRDefault="002E514B" w:rsidP="002E514B">
      <w:pPr>
        <w:rPr>
          <w:color w:val="000000" w:themeColor="text1"/>
          <w:sz w:val="24"/>
          <w:szCs w:val="24"/>
        </w:rPr>
      </w:pPr>
      <w:r w:rsidRPr="005D7F7A">
        <w:rPr>
          <w:color w:val="000000" w:themeColor="text1"/>
          <w:sz w:val="24"/>
          <w:szCs w:val="24"/>
        </w:rPr>
        <w:t>•</w:t>
      </w:r>
      <w:r w:rsidRPr="005D7F7A">
        <w:rPr>
          <w:color w:val="000000" w:themeColor="text1"/>
          <w:sz w:val="24"/>
          <w:szCs w:val="24"/>
        </w:rPr>
        <w:tab/>
        <w:t>Organisation of these materials within a Facebook page that will be linked to the CHEER website</w:t>
      </w:r>
    </w:p>
    <w:p w14:paraId="12596D1E" w14:textId="77777777" w:rsidR="002E514B" w:rsidRPr="005D7F7A" w:rsidRDefault="002E514B" w:rsidP="002E514B">
      <w:pPr>
        <w:rPr>
          <w:color w:val="000000" w:themeColor="text1"/>
          <w:sz w:val="24"/>
          <w:szCs w:val="24"/>
        </w:rPr>
      </w:pPr>
    </w:p>
    <w:p w14:paraId="0BBBE634" w14:textId="77777777" w:rsidR="002E514B" w:rsidRPr="005D7F7A" w:rsidRDefault="002E514B" w:rsidP="002E514B">
      <w:pPr>
        <w:rPr>
          <w:color w:val="000000" w:themeColor="text1"/>
          <w:sz w:val="24"/>
          <w:szCs w:val="24"/>
        </w:rPr>
      </w:pPr>
      <w:r w:rsidRPr="005D7F7A">
        <w:rPr>
          <w:color w:val="000000" w:themeColor="text1"/>
          <w:sz w:val="24"/>
          <w:szCs w:val="24"/>
        </w:rPr>
        <w:t xml:space="preserve">Work Programme </w:t>
      </w:r>
    </w:p>
    <w:p w14:paraId="427B0540" w14:textId="77777777" w:rsidR="002E514B" w:rsidRPr="005D7F7A" w:rsidRDefault="002E514B" w:rsidP="002E514B">
      <w:pPr>
        <w:rPr>
          <w:color w:val="000000" w:themeColor="text1"/>
          <w:sz w:val="24"/>
          <w:szCs w:val="24"/>
        </w:rPr>
      </w:pPr>
      <w:r w:rsidRPr="005D7F7A">
        <w:rPr>
          <w:color w:val="000000" w:themeColor="text1"/>
          <w:sz w:val="24"/>
          <w:szCs w:val="24"/>
        </w:rPr>
        <w:t xml:space="preserve">Phase 1 – Reconnaissance: this involved making contact with Roma research students across Europe both those supported by the Roma Education Fund and those that are not. This phase will also investigate what is already available by way of support for these people including the existing Facebook group. </w:t>
      </w:r>
    </w:p>
    <w:p w14:paraId="0485301C" w14:textId="77777777" w:rsidR="002E514B" w:rsidRPr="005D7F7A" w:rsidRDefault="002E514B" w:rsidP="002E514B">
      <w:pPr>
        <w:rPr>
          <w:color w:val="000000" w:themeColor="text1"/>
          <w:sz w:val="24"/>
          <w:szCs w:val="24"/>
        </w:rPr>
      </w:pPr>
      <w:r w:rsidRPr="005D7F7A">
        <w:rPr>
          <w:color w:val="000000" w:themeColor="text1"/>
          <w:sz w:val="24"/>
          <w:szCs w:val="24"/>
        </w:rPr>
        <w:t xml:space="preserve">Phase 2 – Ways of enhancing the network and the resources to support research in the social sciences and humanities by Roma graduate students were formulated and the relevant resources accumulated.  </w:t>
      </w:r>
    </w:p>
    <w:p w14:paraId="04935D12" w14:textId="77777777" w:rsidR="002E514B" w:rsidRPr="005D7F7A" w:rsidRDefault="002E514B" w:rsidP="002E514B">
      <w:pPr>
        <w:rPr>
          <w:color w:val="000000" w:themeColor="text1"/>
          <w:sz w:val="24"/>
          <w:szCs w:val="24"/>
        </w:rPr>
      </w:pPr>
      <w:r w:rsidRPr="005D7F7A">
        <w:rPr>
          <w:color w:val="000000" w:themeColor="text1"/>
          <w:sz w:val="24"/>
          <w:szCs w:val="24"/>
        </w:rPr>
        <w:t xml:space="preserve">Phase 3 – The Facebook Group was relaunched (https://www.facebook.com/groups/REFScholarshipProgramRomaResearchNetwork/#_=_), reaching out to widen the network. At the same time an analysis of the needs of participants and ways in which the group and the website could be made sustainable was conducted. This lead to further development of the website and structures for the Facebook Group.  </w:t>
      </w:r>
    </w:p>
    <w:p w14:paraId="2466262D" w14:textId="77777777" w:rsidR="002E514B" w:rsidRPr="005D7F7A" w:rsidRDefault="002E514B" w:rsidP="002E514B">
      <w:pPr>
        <w:rPr>
          <w:color w:val="000000" w:themeColor="text1"/>
          <w:sz w:val="24"/>
          <w:szCs w:val="24"/>
        </w:rPr>
      </w:pPr>
      <w:r w:rsidRPr="005D7F7A">
        <w:rPr>
          <w:color w:val="000000" w:themeColor="text1"/>
          <w:sz w:val="24"/>
          <w:szCs w:val="24"/>
        </w:rPr>
        <w:t>Deliverables</w:t>
      </w:r>
    </w:p>
    <w:p w14:paraId="7DD34D62" w14:textId="77777777" w:rsidR="002E514B" w:rsidRPr="005D7F7A" w:rsidRDefault="002E514B" w:rsidP="002E514B">
      <w:pPr>
        <w:rPr>
          <w:color w:val="000000" w:themeColor="text1"/>
          <w:sz w:val="24"/>
          <w:szCs w:val="24"/>
        </w:rPr>
      </w:pPr>
      <w:r w:rsidRPr="005D7F7A">
        <w:rPr>
          <w:color w:val="000000" w:themeColor="text1"/>
          <w:sz w:val="24"/>
          <w:szCs w:val="24"/>
        </w:rPr>
        <w:t>1.</w:t>
      </w:r>
      <w:r w:rsidRPr="005D7F7A">
        <w:rPr>
          <w:color w:val="000000" w:themeColor="text1"/>
          <w:sz w:val="24"/>
          <w:szCs w:val="24"/>
        </w:rPr>
        <w:tab/>
        <w:t>A Facebook Group to support the Roma ESR community, linked to CHEER web communications. The website has contacts, resources e.g. bibliographies, videos of lectures and seminars and information. There are opportunities for webinars and online chat rooms</w:t>
      </w:r>
    </w:p>
    <w:p w14:paraId="2E4C9BEB" w14:textId="77777777" w:rsidR="002E514B" w:rsidRPr="005D7F7A" w:rsidRDefault="002E514B" w:rsidP="002E514B">
      <w:pPr>
        <w:rPr>
          <w:color w:val="000000" w:themeColor="text1"/>
          <w:sz w:val="24"/>
          <w:szCs w:val="24"/>
        </w:rPr>
      </w:pPr>
      <w:r w:rsidRPr="005D7F7A">
        <w:rPr>
          <w:color w:val="000000" w:themeColor="text1"/>
          <w:sz w:val="24"/>
          <w:szCs w:val="24"/>
        </w:rPr>
        <w:t>2.</w:t>
      </w:r>
      <w:r w:rsidRPr="005D7F7A">
        <w:rPr>
          <w:color w:val="000000" w:themeColor="text1"/>
          <w:sz w:val="24"/>
          <w:szCs w:val="24"/>
        </w:rPr>
        <w:tab/>
        <w:t>An established network on which to base applications for further funding e.g. to the Horizon 2020 Programme and the Open Society Foundation.</w:t>
      </w:r>
    </w:p>
    <w:p w14:paraId="4C064ED4" w14:textId="77777777" w:rsidR="002E514B" w:rsidRPr="005D7F7A" w:rsidRDefault="002E514B" w:rsidP="002E514B">
      <w:pPr>
        <w:rPr>
          <w:color w:val="000000" w:themeColor="text1"/>
          <w:sz w:val="24"/>
          <w:szCs w:val="24"/>
        </w:rPr>
      </w:pPr>
      <w:r w:rsidRPr="005D7F7A">
        <w:rPr>
          <w:color w:val="000000" w:themeColor="text1"/>
          <w:sz w:val="24"/>
          <w:szCs w:val="24"/>
        </w:rPr>
        <w:t>Progress to date</w:t>
      </w:r>
    </w:p>
    <w:p w14:paraId="290AE74B" w14:textId="77777777" w:rsidR="002E514B" w:rsidRPr="005D7F7A" w:rsidRDefault="002E514B" w:rsidP="002E514B">
      <w:pPr>
        <w:rPr>
          <w:color w:val="000000" w:themeColor="text1"/>
          <w:sz w:val="24"/>
          <w:szCs w:val="24"/>
        </w:rPr>
      </w:pPr>
      <w:r w:rsidRPr="005D7F7A">
        <w:rPr>
          <w:color w:val="000000" w:themeColor="text1"/>
          <w:sz w:val="24"/>
          <w:szCs w:val="24"/>
        </w:rPr>
        <w:t>•</w:t>
      </w:r>
      <w:r w:rsidRPr="005D7F7A">
        <w:rPr>
          <w:color w:val="000000" w:themeColor="text1"/>
          <w:sz w:val="24"/>
          <w:szCs w:val="24"/>
        </w:rPr>
        <w:tab/>
        <w:t xml:space="preserve">A Facebook group was created to connect with the Roma ESR community. It has 109 current members from countries including Kosovo, Macedonia, Moldova, Romania, Serbia, Slovakia, Russia, Turkey, and Ukraine - all of which are linked to the Roma Education Fund (REF) Scholarship Programme and/or the HEIM project. </w:t>
      </w:r>
    </w:p>
    <w:p w14:paraId="2257FEA4" w14:textId="77777777" w:rsidR="002E514B" w:rsidRPr="005D7F7A" w:rsidRDefault="002E514B" w:rsidP="002E514B">
      <w:pPr>
        <w:rPr>
          <w:color w:val="000000" w:themeColor="text1"/>
          <w:sz w:val="24"/>
          <w:szCs w:val="24"/>
        </w:rPr>
      </w:pPr>
      <w:r w:rsidRPr="005D7F7A">
        <w:rPr>
          <w:color w:val="000000" w:themeColor="text1"/>
          <w:sz w:val="24"/>
          <w:szCs w:val="24"/>
        </w:rPr>
        <w:t>•</w:t>
      </w:r>
      <w:r w:rsidRPr="005D7F7A">
        <w:rPr>
          <w:color w:val="000000" w:themeColor="text1"/>
          <w:sz w:val="24"/>
          <w:szCs w:val="24"/>
        </w:rPr>
        <w:tab/>
        <w:t xml:space="preserve">The posts to the group refer to scholarships, internships, job opportunities, summer schools and conferences and publications, or news regarding Roma issues and activism raising awareness and reclaiming voice and recognition of Roma history of resistance. Participants also use the platform to encourage collaboration within the community and collective work on justice. The group continues to receive regular posts. </w:t>
      </w:r>
    </w:p>
    <w:p w14:paraId="24D09D9D" w14:textId="77777777" w:rsidR="002E514B" w:rsidRPr="005D7F7A" w:rsidRDefault="002E514B" w:rsidP="002E514B">
      <w:pPr>
        <w:rPr>
          <w:color w:val="000000" w:themeColor="text1"/>
          <w:sz w:val="24"/>
          <w:szCs w:val="24"/>
        </w:rPr>
      </w:pPr>
      <w:r w:rsidRPr="005D7F7A">
        <w:rPr>
          <w:color w:val="000000" w:themeColor="text1"/>
          <w:sz w:val="24"/>
          <w:szCs w:val="24"/>
        </w:rPr>
        <w:t>•</w:t>
      </w:r>
      <w:r w:rsidRPr="005D7F7A">
        <w:rPr>
          <w:color w:val="000000" w:themeColor="text1"/>
          <w:sz w:val="24"/>
          <w:szCs w:val="24"/>
        </w:rPr>
        <w:tab/>
        <w:t xml:space="preserve">CHEER has populated the HEIM website with related literature, reports, news and links to relevant Roma organisations with the aim of developing an intellectual resource for use by the Roma ESR community. </w:t>
      </w:r>
    </w:p>
    <w:p w14:paraId="723B672D" w14:textId="77777777" w:rsidR="002E514B" w:rsidRPr="005D7F7A" w:rsidRDefault="002E514B" w:rsidP="002E514B">
      <w:pPr>
        <w:rPr>
          <w:color w:val="000000" w:themeColor="text1"/>
          <w:sz w:val="24"/>
          <w:szCs w:val="24"/>
        </w:rPr>
      </w:pPr>
      <w:r w:rsidRPr="005D7F7A">
        <w:rPr>
          <w:color w:val="000000" w:themeColor="text1"/>
          <w:sz w:val="24"/>
          <w:szCs w:val="24"/>
        </w:rPr>
        <w:t>•</w:t>
      </w:r>
      <w:r w:rsidRPr="005D7F7A">
        <w:rPr>
          <w:color w:val="000000" w:themeColor="text1"/>
          <w:sz w:val="24"/>
          <w:szCs w:val="24"/>
        </w:rPr>
        <w:tab/>
        <w:t>A third ESR, Antonio Marquez from the University of Seville, was appointed to take part in the secondment but withdrew at the last moment having been offered an employment opportunity with the Spanish Government. Attempts were made to find a replacement who might take over from the two ESRs who were seconded. However, it was not possible to find someone who was both eligible and in a position to do the secondment. A further attempt to recruit someone for this role will be made in March 2017.</w:t>
      </w:r>
    </w:p>
    <w:p w14:paraId="3FDE29D6" w14:textId="7CBC10B0" w:rsidR="002E514B" w:rsidRPr="005D7F7A" w:rsidRDefault="002E514B" w:rsidP="000516D6">
      <w:pPr>
        <w:rPr>
          <w:color w:val="000000" w:themeColor="text1"/>
          <w:sz w:val="24"/>
          <w:szCs w:val="24"/>
        </w:rPr>
      </w:pPr>
      <w:r w:rsidRPr="005D7F7A">
        <w:rPr>
          <w:color w:val="000000" w:themeColor="text1"/>
          <w:sz w:val="24"/>
          <w:szCs w:val="24"/>
        </w:rPr>
        <w:t>Month of delivery: June 2016 (Completed)</w:t>
      </w:r>
    </w:p>
    <w:p w14:paraId="37DFE0D9" w14:textId="77777777" w:rsidR="000516D6" w:rsidRPr="005D7F7A" w:rsidRDefault="000516D6" w:rsidP="000516D6">
      <w:pPr>
        <w:rPr>
          <w:b/>
          <w:bCs/>
          <w:color w:val="000000" w:themeColor="text1"/>
          <w:sz w:val="24"/>
          <w:szCs w:val="24"/>
        </w:rPr>
      </w:pPr>
    </w:p>
    <w:p w14:paraId="646048F0" w14:textId="11A4DCEC" w:rsidR="002E514B" w:rsidRPr="005D7F7A" w:rsidRDefault="002E514B" w:rsidP="000516D6">
      <w:pPr>
        <w:rPr>
          <w:b/>
          <w:bCs/>
          <w:color w:val="000000" w:themeColor="text1"/>
          <w:sz w:val="24"/>
          <w:szCs w:val="24"/>
        </w:rPr>
      </w:pPr>
      <w:r w:rsidRPr="005D7F7A">
        <w:rPr>
          <w:b/>
          <w:bCs/>
          <w:color w:val="000000" w:themeColor="text1"/>
          <w:sz w:val="24"/>
          <w:szCs w:val="24"/>
        </w:rPr>
        <w:t>Work Package 4</w:t>
      </w:r>
    </w:p>
    <w:p w14:paraId="5CDB1B0B" w14:textId="77777777" w:rsidR="002E514B" w:rsidRPr="005D7F7A" w:rsidRDefault="002E514B" w:rsidP="002E514B">
      <w:pPr>
        <w:rPr>
          <w:color w:val="000000" w:themeColor="text1"/>
          <w:sz w:val="24"/>
          <w:szCs w:val="24"/>
        </w:rPr>
      </w:pPr>
      <w:r w:rsidRPr="005D7F7A">
        <w:rPr>
          <w:color w:val="000000" w:themeColor="text1"/>
          <w:sz w:val="24"/>
          <w:szCs w:val="24"/>
        </w:rPr>
        <w:t>Title: Supporting Roma Students in Higher Education</w:t>
      </w:r>
    </w:p>
    <w:p w14:paraId="5CA95880" w14:textId="77777777" w:rsidR="002E514B" w:rsidRPr="005D7F7A" w:rsidRDefault="002E514B" w:rsidP="002E514B">
      <w:pPr>
        <w:rPr>
          <w:color w:val="000000" w:themeColor="text1"/>
          <w:sz w:val="24"/>
          <w:szCs w:val="24"/>
        </w:rPr>
      </w:pPr>
      <w:r w:rsidRPr="005D7F7A">
        <w:rPr>
          <w:color w:val="000000" w:themeColor="text1"/>
          <w:sz w:val="24"/>
          <w:szCs w:val="24"/>
        </w:rPr>
        <w:t>Start date: 8th March – 30th September 2015</w:t>
      </w:r>
    </w:p>
    <w:p w14:paraId="67B508BB" w14:textId="77777777" w:rsidR="002E514B" w:rsidRPr="005D7F7A" w:rsidRDefault="002E514B" w:rsidP="002E514B">
      <w:pPr>
        <w:rPr>
          <w:color w:val="000000" w:themeColor="text1"/>
          <w:sz w:val="24"/>
          <w:szCs w:val="24"/>
        </w:rPr>
      </w:pPr>
      <w:proofErr w:type="spellStart"/>
      <w:r w:rsidRPr="005D7F7A">
        <w:rPr>
          <w:color w:val="000000" w:themeColor="text1"/>
          <w:sz w:val="24"/>
          <w:szCs w:val="24"/>
        </w:rPr>
        <w:t>Secondees</w:t>
      </w:r>
      <w:proofErr w:type="spellEnd"/>
      <w:r w:rsidRPr="005D7F7A">
        <w:rPr>
          <w:color w:val="000000" w:themeColor="text1"/>
          <w:sz w:val="24"/>
          <w:szCs w:val="24"/>
        </w:rPr>
        <w:t>: 1 month secondment of 1 ER and 1 ESR from each University partner (Seville, Sussex, Umea) to Roma Education Fund Headquarters, Budapest. Sussex: Dr Tamsin Hinton-Smith (ER) and Emily Danvers (ESR) Seville: Dr Mayte Padilla-Carmona (ER) and Alejandro Soria (ESR) Umea: Professor Nafsika Alexiadou (ER) and Anders Norberg (ESR)</w:t>
      </w:r>
    </w:p>
    <w:p w14:paraId="271CCCCB" w14:textId="77777777" w:rsidR="002E514B" w:rsidRPr="005D7F7A" w:rsidRDefault="002E514B" w:rsidP="002E514B">
      <w:pPr>
        <w:rPr>
          <w:color w:val="000000" w:themeColor="text1"/>
          <w:sz w:val="24"/>
          <w:szCs w:val="24"/>
        </w:rPr>
      </w:pPr>
      <w:r w:rsidRPr="005D7F7A">
        <w:rPr>
          <w:color w:val="000000" w:themeColor="text1"/>
          <w:sz w:val="24"/>
          <w:szCs w:val="24"/>
        </w:rPr>
        <w:t xml:space="preserve">Objectives </w:t>
      </w:r>
    </w:p>
    <w:p w14:paraId="16E95FF1" w14:textId="77777777" w:rsidR="002E514B" w:rsidRPr="005D7F7A" w:rsidRDefault="002E514B" w:rsidP="002E514B">
      <w:pPr>
        <w:rPr>
          <w:color w:val="000000" w:themeColor="text1"/>
          <w:sz w:val="24"/>
          <w:szCs w:val="24"/>
        </w:rPr>
      </w:pPr>
      <w:r w:rsidRPr="005D7F7A">
        <w:rPr>
          <w:color w:val="000000" w:themeColor="text1"/>
          <w:sz w:val="24"/>
          <w:szCs w:val="24"/>
        </w:rPr>
        <w:t>1.</w:t>
      </w:r>
      <w:r w:rsidRPr="005D7F7A">
        <w:rPr>
          <w:color w:val="000000" w:themeColor="text1"/>
          <w:sz w:val="24"/>
          <w:szCs w:val="24"/>
        </w:rPr>
        <w:tab/>
        <w:t xml:space="preserve">To familiarise academic partners with Roma issues in accessing educational opportunities, developing sensitivity to barriers and enablers. </w:t>
      </w:r>
    </w:p>
    <w:p w14:paraId="62FAD00D" w14:textId="55D930AA" w:rsidR="002E514B" w:rsidRPr="005D7F7A" w:rsidRDefault="002E514B" w:rsidP="000516D6">
      <w:pPr>
        <w:rPr>
          <w:color w:val="000000" w:themeColor="text1"/>
          <w:sz w:val="24"/>
          <w:szCs w:val="24"/>
        </w:rPr>
      </w:pPr>
      <w:r w:rsidRPr="005D7F7A">
        <w:rPr>
          <w:color w:val="000000" w:themeColor="text1"/>
          <w:sz w:val="24"/>
          <w:szCs w:val="24"/>
        </w:rPr>
        <w:t>2.</w:t>
      </w:r>
      <w:r w:rsidRPr="005D7F7A">
        <w:rPr>
          <w:color w:val="000000" w:themeColor="text1"/>
          <w:sz w:val="24"/>
          <w:szCs w:val="24"/>
        </w:rPr>
        <w:tab/>
        <w:t>To produce guidelines for good practice in supporting Roma access to higher education in Europe.</w:t>
      </w:r>
    </w:p>
    <w:p w14:paraId="4B0C6F12" w14:textId="77777777" w:rsidR="002E514B" w:rsidRPr="005D7F7A" w:rsidRDefault="002E514B" w:rsidP="002E514B">
      <w:pPr>
        <w:rPr>
          <w:color w:val="000000" w:themeColor="text1"/>
          <w:sz w:val="24"/>
          <w:szCs w:val="24"/>
        </w:rPr>
      </w:pPr>
      <w:r w:rsidRPr="005D7F7A">
        <w:rPr>
          <w:color w:val="000000" w:themeColor="text1"/>
          <w:sz w:val="24"/>
          <w:szCs w:val="24"/>
        </w:rPr>
        <w:t>Description of work</w:t>
      </w:r>
    </w:p>
    <w:p w14:paraId="370DD20B" w14:textId="77777777" w:rsidR="002E514B" w:rsidRPr="005D7F7A" w:rsidRDefault="002E514B" w:rsidP="002E514B">
      <w:pPr>
        <w:rPr>
          <w:color w:val="000000" w:themeColor="text1"/>
          <w:sz w:val="24"/>
          <w:szCs w:val="24"/>
        </w:rPr>
      </w:pPr>
      <w:r w:rsidRPr="005D7F7A">
        <w:rPr>
          <w:color w:val="000000" w:themeColor="text1"/>
          <w:sz w:val="24"/>
          <w:szCs w:val="24"/>
        </w:rPr>
        <w:t>1.</w:t>
      </w:r>
      <w:r w:rsidRPr="005D7F7A">
        <w:rPr>
          <w:color w:val="000000" w:themeColor="text1"/>
          <w:sz w:val="24"/>
          <w:szCs w:val="24"/>
        </w:rPr>
        <w:tab/>
        <w:t>One ER and one ESR from each of 3 academic partners seconded to the Roma Education Fund Head Office in Budapest for one month each.</w:t>
      </w:r>
    </w:p>
    <w:p w14:paraId="283FB4EF" w14:textId="77777777" w:rsidR="002E514B" w:rsidRPr="005D7F7A" w:rsidRDefault="002E514B" w:rsidP="002E514B">
      <w:pPr>
        <w:rPr>
          <w:color w:val="000000" w:themeColor="text1"/>
          <w:sz w:val="24"/>
          <w:szCs w:val="24"/>
        </w:rPr>
      </w:pPr>
      <w:r w:rsidRPr="005D7F7A">
        <w:rPr>
          <w:color w:val="000000" w:themeColor="text1"/>
          <w:sz w:val="24"/>
          <w:szCs w:val="24"/>
        </w:rPr>
        <w:t>2.</w:t>
      </w:r>
      <w:r w:rsidRPr="005D7F7A">
        <w:rPr>
          <w:color w:val="000000" w:themeColor="text1"/>
          <w:sz w:val="24"/>
          <w:szCs w:val="24"/>
        </w:rPr>
        <w:tab/>
        <w:t xml:space="preserve">Participation in training by REF experts. </w:t>
      </w:r>
    </w:p>
    <w:p w14:paraId="2F0CEC7F" w14:textId="77777777" w:rsidR="002E514B" w:rsidRPr="005D7F7A" w:rsidRDefault="002E514B" w:rsidP="002E514B">
      <w:pPr>
        <w:rPr>
          <w:color w:val="000000" w:themeColor="text1"/>
          <w:sz w:val="24"/>
          <w:szCs w:val="24"/>
        </w:rPr>
      </w:pPr>
      <w:r w:rsidRPr="005D7F7A">
        <w:rPr>
          <w:color w:val="000000" w:themeColor="text1"/>
          <w:sz w:val="24"/>
          <w:szCs w:val="24"/>
        </w:rPr>
        <w:t>3.</w:t>
      </w:r>
      <w:r w:rsidRPr="005D7F7A">
        <w:rPr>
          <w:color w:val="000000" w:themeColor="text1"/>
          <w:sz w:val="24"/>
          <w:szCs w:val="24"/>
        </w:rPr>
        <w:tab/>
        <w:t xml:space="preserve">Focus on developing understanding of Roma access and opportunities in Higher Education, in order for </w:t>
      </w:r>
      <w:proofErr w:type="spellStart"/>
      <w:r w:rsidRPr="005D7F7A">
        <w:rPr>
          <w:color w:val="000000" w:themeColor="text1"/>
          <w:sz w:val="24"/>
          <w:szCs w:val="24"/>
        </w:rPr>
        <w:t>secondees</w:t>
      </w:r>
      <w:proofErr w:type="spellEnd"/>
      <w:r w:rsidRPr="005D7F7A">
        <w:rPr>
          <w:color w:val="000000" w:themeColor="text1"/>
          <w:sz w:val="24"/>
          <w:szCs w:val="24"/>
        </w:rPr>
        <w:t xml:space="preserve"> to raise awareness and spread good practice in home higher education institutions. </w:t>
      </w:r>
    </w:p>
    <w:p w14:paraId="4051F435" w14:textId="082CC600" w:rsidR="002E514B" w:rsidRPr="005D7F7A" w:rsidRDefault="002E514B" w:rsidP="000516D6">
      <w:pPr>
        <w:rPr>
          <w:color w:val="000000" w:themeColor="text1"/>
          <w:sz w:val="24"/>
          <w:szCs w:val="24"/>
        </w:rPr>
      </w:pPr>
      <w:r w:rsidRPr="005D7F7A">
        <w:rPr>
          <w:color w:val="000000" w:themeColor="text1"/>
          <w:sz w:val="24"/>
          <w:szCs w:val="24"/>
        </w:rPr>
        <w:t>4.</w:t>
      </w:r>
      <w:r w:rsidRPr="005D7F7A">
        <w:rPr>
          <w:color w:val="000000" w:themeColor="text1"/>
          <w:sz w:val="24"/>
          <w:szCs w:val="24"/>
        </w:rPr>
        <w:tab/>
        <w:t>Development of 3 country-based research reports including guidelines for good practice.</w:t>
      </w:r>
    </w:p>
    <w:p w14:paraId="16A40D3A" w14:textId="38B4921E" w:rsidR="002E514B" w:rsidRPr="005D7F7A" w:rsidRDefault="002E514B" w:rsidP="000516D6">
      <w:pPr>
        <w:rPr>
          <w:b/>
          <w:bCs/>
          <w:color w:val="000000" w:themeColor="text1"/>
          <w:sz w:val="24"/>
          <w:szCs w:val="24"/>
        </w:rPr>
      </w:pPr>
      <w:r w:rsidRPr="005D7F7A">
        <w:rPr>
          <w:b/>
          <w:bCs/>
          <w:color w:val="000000" w:themeColor="text1"/>
          <w:sz w:val="24"/>
          <w:szCs w:val="24"/>
        </w:rPr>
        <w:t>Deliverables</w:t>
      </w:r>
    </w:p>
    <w:p w14:paraId="395F506A" w14:textId="02565182" w:rsidR="002E514B" w:rsidRPr="005D7F7A" w:rsidRDefault="002E514B" w:rsidP="000516D6">
      <w:pPr>
        <w:rPr>
          <w:color w:val="000000" w:themeColor="text1"/>
          <w:sz w:val="24"/>
          <w:szCs w:val="24"/>
        </w:rPr>
      </w:pPr>
      <w:r w:rsidRPr="005D7F7A">
        <w:rPr>
          <w:color w:val="000000" w:themeColor="text1"/>
          <w:sz w:val="24"/>
          <w:szCs w:val="24"/>
        </w:rPr>
        <w:t>1.</w:t>
      </w:r>
      <w:r w:rsidRPr="005D7F7A">
        <w:rPr>
          <w:color w:val="000000" w:themeColor="text1"/>
          <w:sz w:val="24"/>
          <w:szCs w:val="24"/>
        </w:rPr>
        <w:tab/>
        <w:t>3 country-based Research reports produced collaboratively by each Universities ER and ESR team, relating to teach specific national contexts and containing guidelines for good practice. See http://www.sussex.ac.uk/education/cheer/researchprojects/rise/outputs.</w:t>
      </w:r>
    </w:p>
    <w:p w14:paraId="189CD26B" w14:textId="77777777" w:rsidR="002E514B" w:rsidRPr="005D7F7A" w:rsidRDefault="002E514B" w:rsidP="002E514B">
      <w:pPr>
        <w:rPr>
          <w:color w:val="000000" w:themeColor="text1"/>
          <w:sz w:val="24"/>
          <w:szCs w:val="24"/>
        </w:rPr>
      </w:pPr>
      <w:r w:rsidRPr="005D7F7A">
        <w:rPr>
          <w:color w:val="000000" w:themeColor="text1"/>
          <w:sz w:val="24"/>
          <w:szCs w:val="24"/>
        </w:rPr>
        <w:t>•</w:t>
      </w:r>
      <w:r w:rsidRPr="005D7F7A">
        <w:rPr>
          <w:color w:val="000000" w:themeColor="text1"/>
          <w:sz w:val="24"/>
          <w:szCs w:val="24"/>
        </w:rPr>
        <w:tab/>
        <w:t xml:space="preserve">Alexiadou, N., Norberg, A. (2015). Roma, Education, and Higher Education policies: The International Context &amp; and the Case of Sweden. Report as part of the Higher Education Internationalisation and Mobility: Inclusion, Equalities and Innovation Project. Marie </w:t>
      </w:r>
      <w:proofErr w:type="spellStart"/>
      <w:r w:rsidRPr="005D7F7A">
        <w:rPr>
          <w:color w:val="000000" w:themeColor="text1"/>
          <w:sz w:val="24"/>
          <w:szCs w:val="24"/>
        </w:rPr>
        <w:t>Sklodowska</w:t>
      </w:r>
      <w:proofErr w:type="spellEnd"/>
      <w:r w:rsidRPr="005D7F7A">
        <w:rPr>
          <w:color w:val="000000" w:themeColor="text1"/>
          <w:sz w:val="24"/>
          <w:szCs w:val="24"/>
        </w:rPr>
        <w:t xml:space="preserve">-Curie Actions, Research and Innovation Staff Exchange, Horizon 2020. Grant agreement No. 643739. </w:t>
      </w:r>
    </w:p>
    <w:p w14:paraId="53411987" w14:textId="77777777" w:rsidR="002E514B" w:rsidRPr="005D7F7A" w:rsidRDefault="002E514B" w:rsidP="002E514B">
      <w:pPr>
        <w:rPr>
          <w:color w:val="000000" w:themeColor="text1"/>
          <w:sz w:val="24"/>
          <w:szCs w:val="24"/>
        </w:rPr>
      </w:pPr>
      <w:r w:rsidRPr="005D7F7A">
        <w:rPr>
          <w:color w:val="000000" w:themeColor="text1"/>
          <w:sz w:val="24"/>
          <w:szCs w:val="24"/>
        </w:rPr>
        <w:t>•</w:t>
      </w:r>
      <w:r w:rsidRPr="005D7F7A">
        <w:rPr>
          <w:color w:val="000000" w:themeColor="text1"/>
          <w:sz w:val="24"/>
          <w:szCs w:val="24"/>
        </w:rPr>
        <w:tab/>
        <w:t xml:space="preserve">Danvers, E. (2015). Equalities and Innovation: Supporting Roma Students in Higher Education. Briefing Report on Higher Education, Internationalisation and Roma in the UK </w:t>
      </w:r>
    </w:p>
    <w:p w14:paraId="037D34E7" w14:textId="77777777" w:rsidR="002E514B" w:rsidRPr="005D7F7A" w:rsidRDefault="002E514B" w:rsidP="002E514B">
      <w:pPr>
        <w:rPr>
          <w:color w:val="000000" w:themeColor="text1"/>
          <w:sz w:val="24"/>
          <w:szCs w:val="24"/>
        </w:rPr>
      </w:pPr>
      <w:r w:rsidRPr="005D7F7A">
        <w:rPr>
          <w:color w:val="000000" w:themeColor="text1"/>
          <w:sz w:val="24"/>
          <w:szCs w:val="24"/>
          <w:lang w:val="en-US"/>
        </w:rPr>
        <w:t>•</w:t>
      </w:r>
      <w:r w:rsidRPr="005D7F7A">
        <w:rPr>
          <w:color w:val="000000" w:themeColor="text1"/>
          <w:sz w:val="24"/>
          <w:szCs w:val="24"/>
          <w:lang w:val="en-US"/>
        </w:rPr>
        <w:tab/>
        <w:t xml:space="preserve">Padilla- Carmona, T. &amp; Soria-Vilchez, A. P (2015). </w:t>
      </w:r>
      <w:r w:rsidRPr="005D7F7A">
        <w:rPr>
          <w:color w:val="000000" w:themeColor="text1"/>
          <w:sz w:val="24"/>
          <w:szCs w:val="24"/>
        </w:rPr>
        <w:t xml:space="preserve">Good Practice for Widening the Participation of Roma in Spanish Higher Education. </w:t>
      </w:r>
    </w:p>
    <w:p w14:paraId="756321C2" w14:textId="77777777" w:rsidR="002E514B" w:rsidRPr="005D7F7A" w:rsidRDefault="002E514B" w:rsidP="002E514B">
      <w:pPr>
        <w:rPr>
          <w:color w:val="000000" w:themeColor="text1"/>
          <w:sz w:val="24"/>
          <w:szCs w:val="24"/>
        </w:rPr>
      </w:pPr>
    </w:p>
    <w:p w14:paraId="7713173E" w14:textId="77777777" w:rsidR="002E514B" w:rsidRPr="005D7F7A" w:rsidRDefault="002E514B" w:rsidP="002E514B">
      <w:pPr>
        <w:rPr>
          <w:color w:val="000000" w:themeColor="text1"/>
          <w:sz w:val="24"/>
          <w:szCs w:val="24"/>
        </w:rPr>
      </w:pPr>
      <w:r w:rsidRPr="005D7F7A">
        <w:rPr>
          <w:color w:val="000000" w:themeColor="text1"/>
          <w:sz w:val="24"/>
          <w:szCs w:val="24"/>
        </w:rPr>
        <w:t>2.</w:t>
      </w:r>
      <w:r w:rsidRPr="005D7F7A">
        <w:rPr>
          <w:color w:val="000000" w:themeColor="text1"/>
          <w:sz w:val="24"/>
          <w:szCs w:val="24"/>
        </w:rPr>
        <w:tab/>
        <w:t xml:space="preserve">Collaboration by each academic team (1ER and 1 ESR) on co-authored journal articles (3 in total: </w:t>
      </w:r>
      <w:proofErr w:type="spellStart"/>
      <w:r w:rsidRPr="005D7F7A">
        <w:rPr>
          <w:color w:val="000000" w:themeColor="text1"/>
          <w:sz w:val="24"/>
          <w:szCs w:val="24"/>
        </w:rPr>
        <w:t>Umeå</w:t>
      </w:r>
      <w:proofErr w:type="spellEnd"/>
      <w:r w:rsidRPr="005D7F7A">
        <w:rPr>
          <w:color w:val="000000" w:themeColor="text1"/>
          <w:sz w:val="24"/>
          <w:szCs w:val="24"/>
        </w:rPr>
        <w:t>, Sussex, Seville):</w:t>
      </w:r>
    </w:p>
    <w:p w14:paraId="326FAAD2" w14:textId="77777777" w:rsidR="002E514B" w:rsidRPr="005D7F7A" w:rsidRDefault="002E514B" w:rsidP="002E514B">
      <w:pPr>
        <w:rPr>
          <w:color w:val="000000" w:themeColor="text1"/>
          <w:sz w:val="24"/>
          <w:szCs w:val="24"/>
        </w:rPr>
      </w:pPr>
    </w:p>
    <w:p w14:paraId="00F91987" w14:textId="77777777" w:rsidR="002E514B" w:rsidRPr="005D7F7A" w:rsidRDefault="002E514B" w:rsidP="002E514B">
      <w:pPr>
        <w:rPr>
          <w:color w:val="000000" w:themeColor="text1"/>
          <w:sz w:val="24"/>
          <w:szCs w:val="24"/>
        </w:rPr>
      </w:pPr>
      <w:r w:rsidRPr="005D7F7A">
        <w:rPr>
          <w:color w:val="000000" w:themeColor="text1"/>
          <w:sz w:val="24"/>
          <w:szCs w:val="24"/>
        </w:rPr>
        <w:t>•</w:t>
      </w:r>
      <w:r w:rsidRPr="005D7F7A">
        <w:rPr>
          <w:color w:val="000000" w:themeColor="text1"/>
          <w:sz w:val="24"/>
          <w:szCs w:val="24"/>
        </w:rPr>
        <w:tab/>
        <w:t xml:space="preserve">Alexiadou, N. (2017). Equality and education policy in the European Union - An example from the case of Roma. Forthcoming In: Gale, T. &amp; </w:t>
      </w:r>
      <w:proofErr w:type="spellStart"/>
      <w:r w:rsidRPr="005D7F7A">
        <w:rPr>
          <w:color w:val="000000" w:themeColor="text1"/>
          <w:sz w:val="24"/>
          <w:szCs w:val="24"/>
        </w:rPr>
        <w:t>Gulson</w:t>
      </w:r>
      <w:proofErr w:type="spellEnd"/>
      <w:r w:rsidRPr="005D7F7A">
        <w:rPr>
          <w:color w:val="000000" w:themeColor="text1"/>
          <w:sz w:val="24"/>
          <w:szCs w:val="24"/>
        </w:rPr>
        <w:t>, K. (</w:t>
      </w:r>
      <w:proofErr w:type="spellStart"/>
      <w:r w:rsidRPr="005D7F7A">
        <w:rPr>
          <w:color w:val="000000" w:themeColor="text1"/>
          <w:sz w:val="24"/>
          <w:szCs w:val="24"/>
        </w:rPr>
        <w:t>Eds</w:t>
      </w:r>
      <w:proofErr w:type="spellEnd"/>
      <w:r w:rsidRPr="005D7F7A">
        <w:rPr>
          <w:color w:val="000000" w:themeColor="text1"/>
          <w:sz w:val="24"/>
          <w:szCs w:val="24"/>
        </w:rPr>
        <w:t xml:space="preserve">) Policy and Inequality in Education. Book series Education Policy and Social Inequality. Springer. </w:t>
      </w:r>
    </w:p>
    <w:p w14:paraId="6F54FE59" w14:textId="77777777" w:rsidR="002E514B" w:rsidRPr="005D7F7A" w:rsidRDefault="002E514B" w:rsidP="002E514B">
      <w:pPr>
        <w:rPr>
          <w:color w:val="000000" w:themeColor="text1"/>
          <w:sz w:val="24"/>
          <w:szCs w:val="24"/>
        </w:rPr>
      </w:pPr>
      <w:r w:rsidRPr="005D7F7A">
        <w:rPr>
          <w:color w:val="000000" w:themeColor="text1"/>
          <w:sz w:val="24"/>
          <w:szCs w:val="24"/>
        </w:rPr>
        <w:t>•</w:t>
      </w:r>
      <w:r w:rsidRPr="005D7F7A">
        <w:rPr>
          <w:color w:val="000000" w:themeColor="text1"/>
          <w:sz w:val="24"/>
          <w:szCs w:val="24"/>
        </w:rPr>
        <w:tab/>
        <w:t>Alexiadou, N. &amp; Norberg, A. 2017 Sweden’s Double Decade for Roma Inclusion in the European Policy Context: A case of policy learning. Forthcoming. European Education.</w:t>
      </w:r>
    </w:p>
    <w:p w14:paraId="2AAE7FEA" w14:textId="77777777" w:rsidR="002E514B" w:rsidRPr="005D7F7A" w:rsidRDefault="002E514B" w:rsidP="002E514B">
      <w:pPr>
        <w:rPr>
          <w:color w:val="000000" w:themeColor="text1"/>
          <w:sz w:val="24"/>
          <w:szCs w:val="24"/>
        </w:rPr>
      </w:pPr>
      <w:r w:rsidRPr="005D7F7A">
        <w:rPr>
          <w:color w:val="000000" w:themeColor="text1"/>
          <w:sz w:val="24"/>
          <w:szCs w:val="24"/>
        </w:rPr>
        <w:t>•</w:t>
      </w:r>
      <w:r w:rsidRPr="005D7F7A">
        <w:rPr>
          <w:color w:val="000000" w:themeColor="text1"/>
          <w:sz w:val="24"/>
          <w:szCs w:val="24"/>
        </w:rPr>
        <w:tab/>
        <w:t xml:space="preserve">Hinton-Smith, T. &amp; Danvers, E. (2017). Identity and Belonging: Researching Roma Women in Higher Education.’ In Morley, L. (Ed.) Europa World of Learning Special Edition on Gender and Access to and Participation in Higher Education. Routledge: London.  </w:t>
      </w:r>
    </w:p>
    <w:p w14:paraId="036E0276" w14:textId="77777777" w:rsidR="002E514B" w:rsidRPr="005D7F7A" w:rsidRDefault="002E514B" w:rsidP="002E514B">
      <w:pPr>
        <w:rPr>
          <w:color w:val="000000" w:themeColor="text1"/>
          <w:sz w:val="24"/>
          <w:szCs w:val="24"/>
        </w:rPr>
      </w:pPr>
      <w:r w:rsidRPr="005D7F7A">
        <w:rPr>
          <w:color w:val="000000" w:themeColor="text1"/>
          <w:sz w:val="24"/>
          <w:szCs w:val="24"/>
        </w:rPr>
        <w:t>•</w:t>
      </w:r>
      <w:r w:rsidRPr="005D7F7A">
        <w:rPr>
          <w:color w:val="000000" w:themeColor="text1"/>
          <w:sz w:val="24"/>
          <w:szCs w:val="24"/>
        </w:rPr>
        <w:tab/>
        <w:t xml:space="preserve">Hinton-Smith, T, Danvers, E. &amp; Jovanovic, T. (2017). Roma women’s higher education participation: whose responsibility? Gender and Education. DOI: 10.1080/09540253.2016.1274386 </w:t>
      </w:r>
    </w:p>
    <w:p w14:paraId="2E61232A" w14:textId="77777777" w:rsidR="002E514B" w:rsidRPr="005D7F7A" w:rsidRDefault="002E514B" w:rsidP="002E514B">
      <w:pPr>
        <w:rPr>
          <w:color w:val="000000" w:themeColor="text1"/>
          <w:sz w:val="24"/>
          <w:szCs w:val="24"/>
        </w:rPr>
      </w:pPr>
      <w:r w:rsidRPr="005D7F7A">
        <w:rPr>
          <w:color w:val="000000" w:themeColor="text1"/>
          <w:sz w:val="24"/>
          <w:szCs w:val="24"/>
        </w:rPr>
        <w:t>•</w:t>
      </w:r>
      <w:r w:rsidRPr="005D7F7A">
        <w:rPr>
          <w:color w:val="000000" w:themeColor="text1"/>
          <w:sz w:val="24"/>
          <w:szCs w:val="24"/>
        </w:rPr>
        <w:tab/>
        <w:t xml:space="preserve">Padilla-Carmona, M.T., González Monteagudo, J. and Soria </w:t>
      </w:r>
      <w:proofErr w:type="spellStart"/>
      <w:r w:rsidRPr="005D7F7A">
        <w:rPr>
          <w:color w:val="000000" w:themeColor="text1"/>
          <w:sz w:val="24"/>
          <w:szCs w:val="24"/>
        </w:rPr>
        <w:t>Vilchez</w:t>
      </w:r>
      <w:proofErr w:type="spellEnd"/>
      <w:r w:rsidRPr="005D7F7A">
        <w:rPr>
          <w:color w:val="000000" w:themeColor="text1"/>
          <w:sz w:val="24"/>
          <w:szCs w:val="24"/>
        </w:rPr>
        <w:t xml:space="preserve">, A. (Under review) ‘Los </w:t>
      </w:r>
      <w:proofErr w:type="spellStart"/>
      <w:r w:rsidRPr="005D7F7A">
        <w:rPr>
          <w:color w:val="000000" w:themeColor="text1"/>
          <w:sz w:val="24"/>
          <w:szCs w:val="24"/>
        </w:rPr>
        <w:t>gitanos</w:t>
      </w:r>
      <w:proofErr w:type="spellEnd"/>
      <w:r w:rsidRPr="005D7F7A">
        <w:rPr>
          <w:color w:val="000000" w:themeColor="text1"/>
          <w:sz w:val="24"/>
          <w:szCs w:val="24"/>
        </w:rPr>
        <w:t xml:space="preserve"> </w:t>
      </w:r>
      <w:proofErr w:type="spellStart"/>
      <w:r w:rsidRPr="005D7F7A">
        <w:rPr>
          <w:color w:val="000000" w:themeColor="text1"/>
          <w:sz w:val="24"/>
          <w:szCs w:val="24"/>
        </w:rPr>
        <w:t>en</w:t>
      </w:r>
      <w:proofErr w:type="spellEnd"/>
      <w:r w:rsidRPr="005D7F7A">
        <w:rPr>
          <w:color w:val="000000" w:themeColor="text1"/>
          <w:sz w:val="24"/>
          <w:szCs w:val="24"/>
        </w:rPr>
        <w:t xml:space="preserve"> la </w:t>
      </w:r>
      <w:proofErr w:type="spellStart"/>
      <w:r w:rsidRPr="005D7F7A">
        <w:rPr>
          <w:color w:val="000000" w:themeColor="text1"/>
          <w:sz w:val="24"/>
          <w:szCs w:val="24"/>
        </w:rPr>
        <w:t>universidad</w:t>
      </w:r>
      <w:proofErr w:type="spellEnd"/>
      <w:r w:rsidRPr="005D7F7A">
        <w:rPr>
          <w:color w:val="000000" w:themeColor="text1"/>
          <w:sz w:val="24"/>
          <w:szCs w:val="24"/>
        </w:rPr>
        <w:t xml:space="preserve"> </w:t>
      </w:r>
      <w:proofErr w:type="spellStart"/>
      <w:r w:rsidRPr="005D7F7A">
        <w:rPr>
          <w:color w:val="000000" w:themeColor="text1"/>
          <w:sz w:val="24"/>
          <w:szCs w:val="24"/>
        </w:rPr>
        <w:t>española</w:t>
      </w:r>
      <w:proofErr w:type="spellEnd"/>
      <w:r w:rsidRPr="005D7F7A">
        <w:rPr>
          <w:color w:val="000000" w:themeColor="text1"/>
          <w:sz w:val="24"/>
          <w:szCs w:val="24"/>
        </w:rPr>
        <w:t xml:space="preserve">: Un </w:t>
      </w:r>
      <w:proofErr w:type="spellStart"/>
      <w:r w:rsidRPr="005D7F7A">
        <w:rPr>
          <w:color w:val="000000" w:themeColor="text1"/>
          <w:sz w:val="24"/>
          <w:szCs w:val="24"/>
        </w:rPr>
        <w:t>estudio</w:t>
      </w:r>
      <w:proofErr w:type="spellEnd"/>
      <w:r w:rsidRPr="005D7F7A">
        <w:rPr>
          <w:color w:val="000000" w:themeColor="text1"/>
          <w:sz w:val="24"/>
          <w:szCs w:val="24"/>
        </w:rPr>
        <w:t xml:space="preserve"> de </w:t>
      </w:r>
      <w:proofErr w:type="spellStart"/>
      <w:r w:rsidRPr="005D7F7A">
        <w:rPr>
          <w:color w:val="000000" w:themeColor="text1"/>
          <w:sz w:val="24"/>
          <w:szCs w:val="24"/>
        </w:rPr>
        <w:t>caso</w:t>
      </w:r>
      <w:proofErr w:type="spellEnd"/>
      <w:r w:rsidRPr="005D7F7A">
        <w:rPr>
          <w:color w:val="000000" w:themeColor="text1"/>
          <w:sz w:val="24"/>
          <w:szCs w:val="24"/>
        </w:rPr>
        <w:t xml:space="preserve"> de </w:t>
      </w:r>
      <w:proofErr w:type="spellStart"/>
      <w:r w:rsidRPr="005D7F7A">
        <w:rPr>
          <w:color w:val="000000" w:themeColor="text1"/>
          <w:sz w:val="24"/>
          <w:szCs w:val="24"/>
        </w:rPr>
        <w:t>trayectorias</w:t>
      </w:r>
      <w:proofErr w:type="spellEnd"/>
      <w:r w:rsidRPr="005D7F7A">
        <w:rPr>
          <w:color w:val="000000" w:themeColor="text1"/>
          <w:sz w:val="24"/>
          <w:szCs w:val="24"/>
        </w:rPr>
        <w:t xml:space="preserve"> de </w:t>
      </w:r>
      <w:proofErr w:type="spellStart"/>
      <w:r w:rsidRPr="005D7F7A">
        <w:rPr>
          <w:color w:val="000000" w:themeColor="text1"/>
          <w:sz w:val="24"/>
          <w:szCs w:val="24"/>
        </w:rPr>
        <w:t>éxito</w:t>
      </w:r>
      <w:proofErr w:type="spellEnd"/>
      <w:r w:rsidRPr="005D7F7A">
        <w:rPr>
          <w:color w:val="000000" w:themeColor="text1"/>
          <w:sz w:val="24"/>
          <w:szCs w:val="24"/>
        </w:rPr>
        <w:t xml:space="preserve"> (Roma Students in Higher Education: A Qualitative Research on Successful Trajectories).’ </w:t>
      </w:r>
      <w:proofErr w:type="spellStart"/>
      <w:r w:rsidRPr="005D7F7A">
        <w:rPr>
          <w:color w:val="000000" w:themeColor="text1"/>
          <w:sz w:val="24"/>
          <w:szCs w:val="24"/>
        </w:rPr>
        <w:t>Revista</w:t>
      </w:r>
      <w:proofErr w:type="spellEnd"/>
      <w:r w:rsidRPr="005D7F7A">
        <w:rPr>
          <w:color w:val="000000" w:themeColor="text1"/>
          <w:sz w:val="24"/>
          <w:szCs w:val="24"/>
        </w:rPr>
        <w:t xml:space="preserve"> de </w:t>
      </w:r>
      <w:proofErr w:type="spellStart"/>
      <w:r w:rsidRPr="005D7F7A">
        <w:rPr>
          <w:color w:val="000000" w:themeColor="text1"/>
          <w:sz w:val="24"/>
          <w:szCs w:val="24"/>
        </w:rPr>
        <w:t>Educación</w:t>
      </w:r>
      <w:proofErr w:type="spellEnd"/>
      <w:r w:rsidRPr="005D7F7A">
        <w:rPr>
          <w:color w:val="000000" w:themeColor="text1"/>
          <w:sz w:val="24"/>
          <w:szCs w:val="24"/>
        </w:rPr>
        <w:t>.</w:t>
      </w:r>
    </w:p>
    <w:p w14:paraId="5F8EC1DF" w14:textId="77777777" w:rsidR="002E514B" w:rsidRPr="005D7F7A" w:rsidRDefault="002E514B" w:rsidP="002E514B">
      <w:pPr>
        <w:rPr>
          <w:color w:val="000000" w:themeColor="text1"/>
          <w:sz w:val="24"/>
          <w:szCs w:val="24"/>
        </w:rPr>
      </w:pPr>
    </w:p>
    <w:p w14:paraId="763DB1F6" w14:textId="6F8F1C10" w:rsidR="002E514B" w:rsidRPr="005D7F7A" w:rsidRDefault="002E514B" w:rsidP="000516D6">
      <w:pPr>
        <w:rPr>
          <w:color w:val="000000" w:themeColor="text1"/>
          <w:sz w:val="24"/>
          <w:szCs w:val="24"/>
        </w:rPr>
      </w:pPr>
      <w:r w:rsidRPr="005D7F7A">
        <w:rPr>
          <w:color w:val="000000" w:themeColor="text1"/>
          <w:sz w:val="24"/>
          <w:szCs w:val="24"/>
        </w:rPr>
        <w:t>Month of delivery:  September 2015 (Completed)</w:t>
      </w:r>
    </w:p>
    <w:p w14:paraId="50AA1D23" w14:textId="59CB83E0" w:rsidR="002E514B" w:rsidRPr="005D7F7A" w:rsidRDefault="002E514B" w:rsidP="000516D6">
      <w:pPr>
        <w:rPr>
          <w:b/>
          <w:bCs/>
          <w:color w:val="000000" w:themeColor="text1"/>
          <w:sz w:val="24"/>
          <w:szCs w:val="24"/>
        </w:rPr>
      </w:pPr>
      <w:r w:rsidRPr="005D7F7A">
        <w:rPr>
          <w:b/>
          <w:bCs/>
          <w:color w:val="000000" w:themeColor="text1"/>
          <w:sz w:val="24"/>
          <w:szCs w:val="24"/>
        </w:rPr>
        <w:t>Work Package 5</w:t>
      </w:r>
    </w:p>
    <w:p w14:paraId="292C957E" w14:textId="77777777" w:rsidR="002E514B" w:rsidRPr="005D7F7A" w:rsidRDefault="002E514B" w:rsidP="002E514B">
      <w:pPr>
        <w:rPr>
          <w:color w:val="000000" w:themeColor="text1"/>
          <w:sz w:val="24"/>
          <w:szCs w:val="24"/>
        </w:rPr>
      </w:pPr>
      <w:r w:rsidRPr="005D7F7A">
        <w:rPr>
          <w:color w:val="000000" w:themeColor="text1"/>
          <w:sz w:val="24"/>
          <w:szCs w:val="24"/>
        </w:rPr>
        <w:t>Title: Researching Marginalised Minorities in Higher Education Institutions: Policies and Practice</w:t>
      </w:r>
    </w:p>
    <w:p w14:paraId="2E6FCB15" w14:textId="77777777" w:rsidR="002E514B" w:rsidRPr="005D7F7A" w:rsidRDefault="002E514B" w:rsidP="002E514B">
      <w:pPr>
        <w:rPr>
          <w:color w:val="000000" w:themeColor="text1"/>
          <w:sz w:val="24"/>
          <w:szCs w:val="24"/>
        </w:rPr>
      </w:pPr>
      <w:r w:rsidRPr="005D7F7A">
        <w:rPr>
          <w:color w:val="000000" w:themeColor="text1"/>
          <w:sz w:val="24"/>
          <w:szCs w:val="24"/>
        </w:rPr>
        <w:t>Dates: 16th September – 31st December 2015</w:t>
      </w:r>
    </w:p>
    <w:p w14:paraId="11CEA2F9" w14:textId="77777777" w:rsidR="002E514B" w:rsidRPr="005D7F7A" w:rsidRDefault="002E514B" w:rsidP="002E514B">
      <w:pPr>
        <w:rPr>
          <w:color w:val="000000" w:themeColor="text1"/>
          <w:sz w:val="24"/>
          <w:szCs w:val="24"/>
        </w:rPr>
      </w:pPr>
      <w:proofErr w:type="spellStart"/>
      <w:r w:rsidRPr="005D7F7A">
        <w:rPr>
          <w:color w:val="000000" w:themeColor="text1"/>
          <w:sz w:val="24"/>
          <w:szCs w:val="24"/>
        </w:rPr>
        <w:t>Secondees</w:t>
      </w:r>
      <w:proofErr w:type="spellEnd"/>
      <w:r w:rsidRPr="005D7F7A">
        <w:rPr>
          <w:color w:val="000000" w:themeColor="text1"/>
          <w:sz w:val="24"/>
          <w:szCs w:val="24"/>
        </w:rPr>
        <w:t xml:space="preserve">: Seville secondment: Dr Stela Garaz (ER) and Ilona </w:t>
      </w:r>
      <w:proofErr w:type="spellStart"/>
      <w:r w:rsidRPr="005D7F7A">
        <w:rPr>
          <w:color w:val="000000" w:themeColor="text1"/>
          <w:sz w:val="24"/>
          <w:szCs w:val="24"/>
        </w:rPr>
        <w:t>Notar</w:t>
      </w:r>
      <w:proofErr w:type="spellEnd"/>
      <w:r w:rsidRPr="005D7F7A">
        <w:rPr>
          <w:color w:val="000000" w:themeColor="text1"/>
          <w:sz w:val="24"/>
          <w:szCs w:val="24"/>
        </w:rPr>
        <w:t xml:space="preserve"> (ESR); Umea secondment: Dr Merziha </w:t>
      </w:r>
      <w:proofErr w:type="spellStart"/>
      <w:r w:rsidRPr="005D7F7A">
        <w:rPr>
          <w:color w:val="000000" w:themeColor="text1"/>
          <w:sz w:val="24"/>
          <w:szCs w:val="24"/>
        </w:rPr>
        <w:t>Idrizi</w:t>
      </w:r>
      <w:proofErr w:type="spellEnd"/>
      <w:r w:rsidRPr="005D7F7A">
        <w:rPr>
          <w:color w:val="000000" w:themeColor="text1"/>
          <w:sz w:val="24"/>
          <w:szCs w:val="24"/>
        </w:rPr>
        <w:t xml:space="preserve"> (ESR) and </w:t>
      </w:r>
      <w:proofErr w:type="spellStart"/>
      <w:r w:rsidRPr="005D7F7A">
        <w:rPr>
          <w:color w:val="000000" w:themeColor="text1"/>
          <w:sz w:val="24"/>
          <w:szCs w:val="24"/>
        </w:rPr>
        <w:t>Lubjica</w:t>
      </w:r>
      <w:proofErr w:type="spellEnd"/>
      <w:r w:rsidRPr="005D7F7A">
        <w:rPr>
          <w:color w:val="000000" w:themeColor="text1"/>
          <w:sz w:val="24"/>
          <w:szCs w:val="24"/>
        </w:rPr>
        <w:t xml:space="preserve"> </w:t>
      </w:r>
      <w:proofErr w:type="spellStart"/>
      <w:r w:rsidRPr="005D7F7A">
        <w:rPr>
          <w:color w:val="000000" w:themeColor="text1"/>
          <w:sz w:val="24"/>
          <w:szCs w:val="24"/>
        </w:rPr>
        <w:t>Tomic</w:t>
      </w:r>
      <w:proofErr w:type="spellEnd"/>
      <w:r w:rsidRPr="005D7F7A">
        <w:rPr>
          <w:color w:val="000000" w:themeColor="text1"/>
          <w:sz w:val="24"/>
          <w:szCs w:val="24"/>
        </w:rPr>
        <w:t xml:space="preserve"> (ESR); Sussex secondment: Dr Stela Garaz (ER) and Gabriela Petre (ESR). </w:t>
      </w:r>
    </w:p>
    <w:p w14:paraId="3F4EE2BB" w14:textId="77777777" w:rsidR="002E514B" w:rsidRPr="005D7F7A" w:rsidRDefault="002E514B" w:rsidP="002E514B">
      <w:pPr>
        <w:rPr>
          <w:color w:val="000000" w:themeColor="text1"/>
          <w:sz w:val="24"/>
          <w:szCs w:val="24"/>
        </w:rPr>
      </w:pPr>
      <w:r w:rsidRPr="005D7F7A">
        <w:rPr>
          <w:color w:val="000000" w:themeColor="text1"/>
          <w:sz w:val="24"/>
          <w:szCs w:val="24"/>
        </w:rPr>
        <w:t>Lead: Dr Tamsin Hinton-Smith</w:t>
      </w:r>
    </w:p>
    <w:p w14:paraId="505CE338" w14:textId="77777777" w:rsidR="002E514B" w:rsidRPr="005D7F7A" w:rsidRDefault="002E514B" w:rsidP="002E514B">
      <w:pPr>
        <w:rPr>
          <w:color w:val="000000" w:themeColor="text1"/>
          <w:sz w:val="24"/>
          <w:szCs w:val="24"/>
        </w:rPr>
      </w:pPr>
      <w:r w:rsidRPr="005D7F7A">
        <w:rPr>
          <w:color w:val="000000" w:themeColor="text1"/>
          <w:sz w:val="24"/>
          <w:szCs w:val="24"/>
        </w:rPr>
        <w:t xml:space="preserve">Objectives </w:t>
      </w:r>
    </w:p>
    <w:p w14:paraId="1685B988" w14:textId="77777777" w:rsidR="002E514B" w:rsidRPr="005D7F7A" w:rsidRDefault="002E514B" w:rsidP="002E514B">
      <w:pPr>
        <w:rPr>
          <w:color w:val="000000" w:themeColor="text1"/>
          <w:sz w:val="24"/>
          <w:szCs w:val="24"/>
        </w:rPr>
      </w:pPr>
      <w:r w:rsidRPr="005D7F7A">
        <w:rPr>
          <w:color w:val="000000" w:themeColor="text1"/>
          <w:sz w:val="24"/>
          <w:szCs w:val="24"/>
        </w:rPr>
        <w:t>1.</w:t>
      </w:r>
      <w:r w:rsidRPr="005D7F7A">
        <w:rPr>
          <w:color w:val="000000" w:themeColor="text1"/>
          <w:sz w:val="24"/>
          <w:szCs w:val="24"/>
        </w:rPr>
        <w:tab/>
        <w:t xml:space="preserve">To develop REF expertise on barriers and enablers for marginalised minorities in European higher education through visiting and exchanging knowledge with Seville, </w:t>
      </w:r>
      <w:proofErr w:type="spellStart"/>
      <w:r w:rsidRPr="005D7F7A">
        <w:rPr>
          <w:color w:val="000000" w:themeColor="text1"/>
          <w:sz w:val="24"/>
          <w:szCs w:val="24"/>
        </w:rPr>
        <w:t>Umeå</w:t>
      </w:r>
      <w:proofErr w:type="spellEnd"/>
      <w:r w:rsidRPr="005D7F7A">
        <w:rPr>
          <w:color w:val="000000" w:themeColor="text1"/>
          <w:sz w:val="24"/>
          <w:szCs w:val="24"/>
        </w:rPr>
        <w:t xml:space="preserve"> and Sussex.</w:t>
      </w:r>
    </w:p>
    <w:p w14:paraId="50987F6F" w14:textId="22C1BC47" w:rsidR="002E514B" w:rsidRPr="005D7F7A" w:rsidRDefault="002E514B" w:rsidP="000516D6">
      <w:pPr>
        <w:rPr>
          <w:color w:val="000000" w:themeColor="text1"/>
          <w:sz w:val="24"/>
          <w:szCs w:val="24"/>
        </w:rPr>
      </w:pPr>
      <w:r w:rsidRPr="005D7F7A">
        <w:rPr>
          <w:color w:val="000000" w:themeColor="text1"/>
          <w:sz w:val="24"/>
          <w:szCs w:val="24"/>
        </w:rPr>
        <w:t>2.</w:t>
      </w:r>
      <w:r w:rsidRPr="005D7F7A">
        <w:rPr>
          <w:color w:val="000000" w:themeColor="text1"/>
          <w:sz w:val="24"/>
          <w:szCs w:val="24"/>
        </w:rPr>
        <w:tab/>
        <w:t>To apply REF’s specialist knowledge to specific country contexts.</w:t>
      </w:r>
    </w:p>
    <w:p w14:paraId="055DA948" w14:textId="77777777" w:rsidR="002E514B" w:rsidRPr="005D7F7A" w:rsidRDefault="002E514B" w:rsidP="002E514B">
      <w:pPr>
        <w:rPr>
          <w:color w:val="000000" w:themeColor="text1"/>
          <w:sz w:val="24"/>
          <w:szCs w:val="24"/>
        </w:rPr>
      </w:pPr>
      <w:r w:rsidRPr="005D7F7A">
        <w:rPr>
          <w:color w:val="000000" w:themeColor="text1"/>
          <w:sz w:val="24"/>
          <w:szCs w:val="24"/>
        </w:rPr>
        <w:t>Description of work</w:t>
      </w:r>
    </w:p>
    <w:p w14:paraId="7533EE78" w14:textId="77777777" w:rsidR="002E514B" w:rsidRPr="005D7F7A" w:rsidRDefault="002E514B" w:rsidP="002E514B">
      <w:pPr>
        <w:rPr>
          <w:color w:val="000000" w:themeColor="text1"/>
          <w:sz w:val="24"/>
          <w:szCs w:val="24"/>
        </w:rPr>
      </w:pPr>
      <w:r w:rsidRPr="005D7F7A">
        <w:rPr>
          <w:color w:val="000000" w:themeColor="text1"/>
          <w:sz w:val="24"/>
          <w:szCs w:val="24"/>
        </w:rPr>
        <w:t>1.</w:t>
      </w:r>
      <w:r w:rsidRPr="005D7F7A">
        <w:rPr>
          <w:color w:val="000000" w:themeColor="text1"/>
          <w:sz w:val="24"/>
          <w:szCs w:val="24"/>
        </w:rPr>
        <w:tab/>
        <w:t xml:space="preserve">Secondment of three teams (each 1ER and 1 ESR) from Roma Education Fund to academic partners. </w:t>
      </w:r>
    </w:p>
    <w:p w14:paraId="64505E17" w14:textId="77777777" w:rsidR="002E514B" w:rsidRPr="005D7F7A" w:rsidRDefault="002E514B" w:rsidP="002E514B">
      <w:pPr>
        <w:rPr>
          <w:color w:val="000000" w:themeColor="text1"/>
          <w:sz w:val="24"/>
          <w:szCs w:val="24"/>
        </w:rPr>
      </w:pPr>
      <w:r w:rsidRPr="005D7F7A">
        <w:rPr>
          <w:color w:val="000000" w:themeColor="text1"/>
          <w:sz w:val="24"/>
          <w:szCs w:val="24"/>
        </w:rPr>
        <w:t>2.</w:t>
      </w:r>
      <w:r w:rsidRPr="005D7F7A">
        <w:rPr>
          <w:color w:val="000000" w:themeColor="text1"/>
          <w:sz w:val="24"/>
          <w:szCs w:val="24"/>
        </w:rPr>
        <w:tab/>
        <w:t xml:space="preserve">Conducting of empirical research of institutional policy, practices and experience of the inclusion of marginalised minorities in HE participation through interviews and documentary analysis. </w:t>
      </w:r>
    </w:p>
    <w:p w14:paraId="15DEB8CE" w14:textId="44819C14" w:rsidR="002E514B" w:rsidRPr="005D7F7A" w:rsidRDefault="002E514B" w:rsidP="000516D6">
      <w:pPr>
        <w:rPr>
          <w:color w:val="000000" w:themeColor="text1"/>
          <w:sz w:val="24"/>
          <w:szCs w:val="24"/>
        </w:rPr>
      </w:pPr>
      <w:r w:rsidRPr="005D7F7A">
        <w:rPr>
          <w:color w:val="000000" w:themeColor="text1"/>
          <w:sz w:val="24"/>
          <w:szCs w:val="24"/>
        </w:rPr>
        <w:t>3.</w:t>
      </w:r>
      <w:r w:rsidRPr="005D7F7A">
        <w:rPr>
          <w:color w:val="000000" w:themeColor="text1"/>
          <w:sz w:val="24"/>
          <w:szCs w:val="24"/>
        </w:rPr>
        <w:tab/>
        <w:t>Identification of future initiatives to support widening participation of Roma students in European higher education.</w:t>
      </w:r>
    </w:p>
    <w:p w14:paraId="1C646F69" w14:textId="77777777" w:rsidR="002E514B" w:rsidRPr="005D7F7A" w:rsidRDefault="002E514B" w:rsidP="002E514B">
      <w:pPr>
        <w:rPr>
          <w:b/>
          <w:bCs/>
          <w:color w:val="000000" w:themeColor="text1"/>
          <w:sz w:val="24"/>
          <w:szCs w:val="24"/>
        </w:rPr>
      </w:pPr>
      <w:r w:rsidRPr="005D7F7A">
        <w:rPr>
          <w:b/>
          <w:bCs/>
          <w:color w:val="000000" w:themeColor="text1"/>
          <w:sz w:val="24"/>
          <w:szCs w:val="24"/>
        </w:rPr>
        <w:t>Deliverables</w:t>
      </w:r>
    </w:p>
    <w:p w14:paraId="5412C7F0" w14:textId="77777777" w:rsidR="002E514B" w:rsidRPr="005D7F7A" w:rsidRDefault="002E514B" w:rsidP="002E514B">
      <w:pPr>
        <w:rPr>
          <w:color w:val="000000" w:themeColor="text1"/>
          <w:sz w:val="24"/>
          <w:szCs w:val="24"/>
        </w:rPr>
      </w:pPr>
      <w:r w:rsidRPr="005D7F7A">
        <w:rPr>
          <w:color w:val="000000" w:themeColor="text1"/>
          <w:sz w:val="24"/>
          <w:szCs w:val="24"/>
        </w:rPr>
        <w:t>1.</w:t>
      </w:r>
      <w:r w:rsidRPr="005D7F7A">
        <w:rPr>
          <w:color w:val="000000" w:themeColor="text1"/>
          <w:sz w:val="24"/>
          <w:szCs w:val="24"/>
        </w:rPr>
        <w:tab/>
        <w:t xml:space="preserve">A series of three country-specific (Sweden, Spain, UK) research-informed briefing papers to be led by REF on issues for Roma people in accessing higher educational opportunities in European countries. (see http://www.sussex.ac.uk/education/cheer/researchprojects/rise/outputs </w:t>
      </w:r>
    </w:p>
    <w:p w14:paraId="6F8D3640" w14:textId="77777777" w:rsidR="002E514B" w:rsidRPr="005D7F7A" w:rsidRDefault="002E514B" w:rsidP="002E514B">
      <w:pPr>
        <w:rPr>
          <w:color w:val="000000" w:themeColor="text1"/>
          <w:sz w:val="24"/>
          <w:szCs w:val="24"/>
        </w:rPr>
      </w:pPr>
      <w:r w:rsidRPr="005D7F7A">
        <w:rPr>
          <w:color w:val="000000" w:themeColor="text1"/>
          <w:sz w:val="24"/>
          <w:szCs w:val="24"/>
        </w:rPr>
        <w:t>2.</w:t>
      </w:r>
      <w:r w:rsidRPr="005D7F7A">
        <w:rPr>
          <w:color w:val="000000" w:themeColor="text1"/>
          <w:sz w:val="24"/>
          <w:szCs w:val="24"/>
        </w:rPr>
        <w:tab/>
        <w:t>Garaz, S. &amp; Petre, G. (2016). Researching Marginalized Minorities in the UK Higher Education and the Case of Roma: Policies and Practice.</w:t>
      </w:r>
    </w:p>
    <w:p w14:paraId="17671CF4" w14:textId="77777777" w:rsidR="002E514B" w:rsidRPr="005D7F7A" w:rsidRDefault="002E514B" w:rsidP="002E514B">
      <w:pPr>
        <w:rPr>
          <w:color w:val="000000" w:themeColor="text1"/>
          <w:sz w:val="24"/>
          <w:szCs w:val="24"/>
        </w:rPr>
      </w:pPr>
      <w:r w:rsidRPr="005D7F7A">
        <w:rPr>
          <w:color w:val="000000" w:themeColor="text1"/>
          <w:sz w:val="24"/>
          <w:szCs w:val="24"/>
        </w:rPr>
        <w:t>3.</w:t>
      </w:r>
      <w:r w:rsidRPr="005D7F7A">
        <w:rPr>
          <w:color w:val="000000" w:themeColor="text1"/>
          <w:sz w:val="24"/>
          <w:szCs w:val="24"/>
        </w:rPr>
        <w:tab/>
        <w:t xml:space="preserve">Garaz, S. &amp; </w:t>
      </w:r>
      <w:proofErr w:type="spellStart"/>
      <w:r w:rsidRPr="005D7F7A">
        <w:rPr>
          <w:color w:val="000000" w:themeColor="text1"/>
          <w:sz w:val="24"/>
          <w:szCs w:val="24"/>
        </w:rPr>
        <w:t>Notar</w:t>
      </w:r>
      <w:proofErr w:type="spellEnd"/>
      <w:r w:rsidRPr="005D7F7A">
        <w:rPr>
          <w:color w:val="000000" w:themeColor="text1"/>
          <w:sz w:val="24"/>
          <w:szCs w:val="24"/>
        </w:rPr>
        <w:t>, I. (2016). Marginalized Minorities in Higher Education in Spain: Policies and Practice.</w:t>
      </w:r>
    </w:p>
    <w:p w14:paraId="31EEE6B5" w14:textId="43DF09EE" w:rsidR="002E514B" w:rsidRPr="005D7F7A" w:rsidRDefault="002E514B" w:rsidP="000516D6">
      <w:pPr>
        <w:rPr>
          <w:color w:val="000000" w:themeColor="text1"/>
          <w:sz w:val="24"/>
          <w:szCs w:val="24"/>
        </w:rPr>
      </w:pPr>
      <w:r w:rsidRPr="005D7F7A">
        <w:rPr>
          <w:color w:val="000000" w:themeColor="text1"/>
          <w:sz w:val="24"/>
          <w:szCs w:val="24"/>
        </w:rPr>
        <w:t>4.</w:t>
      </w:r>
      <w:r w:rsidRPr="005D7F7A">
        <w:rPr>
          <w:color w:val="000000" w:themeColor="text1"/>
          <w:sz w:val="24"/>
          <w:szCs w:val="24"/>
        </w:rPr>
        <w:tab/>
        <w:t>Idrizi, M. &amp; Tomic, L. (2016). Researching Marginalized Minorities in Higher Education in Sweden and the Case of Roma: Policies and Practice.</w:t>
      </w:r>
    </w:p>
    <w:p w14:paraId="132584BE" w14:textId="47A5EF6D" w:rsidR="002E514B" w:rsidRPr="005D7F7A" w:rsidRDefault="002E514B" w:rsidP="000516D6">
      <w:pPr>
        <w:rPr>
          <w:color w:val="000000" w:themeColor="text1"/>
          <w:sz w:val="24"/>
          <w:szCs w:val="24"/>
        </w:rPr>
      </w:pPr>
      <w:r w:rsidRPr="005D7F7A">
        <w:rPr>
          <w:color w:val="000000" w:themeColor="text1"/>
          <w:sz w:val="24"/>
          <w:szCs w:val="24"/>
        </w:rPr>
        <w:t xml:space="preserve">Month of delivery: December 2015 (Completed). </w:t>
      </w:r>
    </w:p>
    <w:p w14:paraId="21622AFE" w14:textId="77777777" w:rsidR="002E514B" w:rsidRPr="005D7F7A" w:rsidRDefault="002E514B" w:rsidP="002E514B">
      <w:pPr>
        <w:rPr>
          <w:b/>
          <w:bCs/>
          <w:color w:val="000000" w:themeColor="text1"/>
          <w:sz w:val="24"/>
          <w:szCs w:val="24"/>
        </w:rPr>
      </w:pPr>
      <w:r w:rsidRPr="005D7F7A">
        <w:rPr>
          <w:b/>
          <w:bCs/>
          <w:color w:val="000000" w:themeColor="text1"/>
          <w:sz w:val="24"/>
          <w:szCs w:val="24"/>
        </w:rPr>
        <w:t xml:space="preserve">Work Package 6 </w:t>
      </w:r>
    </w:p>
    <w:p w14:paraId="4E180E11" w14:textId="77777777" w:rsidR="002E514B" w:rsidRPr="005D7F7A" w:rsidRDefault="002E514B" w:rsidP="002E514B">
      <w:pPr>
        <w:rPr>
          <w:color w:val="000000" w:themeColor="text1"/>
          <w:sz w:val="24"/>
          <w:szCs w:val="24"/>
        </w:rPr>
      </w:pPr>
      <w:r w:rsidRPr="005D7F7A">
        <w:rPr>
          <w:color w:val="000000" w:themeColor="text1"/>
          <w:sz w:val="24"/>
          <w:szCs w:val="24"/>
        </w:rPr>
        <w:t>Title: Research Methodologies Training for Equality and Diversity</w:t>
      </w:r>
    </w:p>
    <w:p w14:paraId="0BE07A12" w14:textId="77777777" w:rsidR="002E514B" w:rsidRPr="005D7F7A" w:rsidRDefault="002E514B" w:rsidP="002E514B">
      <w:pPr>
        <w:rPr>
          <w:color w:val="000000" w:themeColor="text1"/>
          <w:sz w:val="24"/>
          <w:szCs w:val="24"/>
        </w:rPr>
      </w:pPr>
      <w:r w:rsidRPr="005D7F7A">
        <w:rPr>
          <w:color w:val="000000" w:themeColor="text1"/>
          <w:sz w:val="24"/>
          <w:szCs w:val="24"/>
        </w:rPr>
        <w:t>Dates: June 2015 – November 2017</w:t>
      </w:r>
    </w:p>
    <w:p w14:paraId="3DB7BA7D" w14:textId="77777777" w:rsidR="002E514B" w:rsidRPr="005D7F7A" w:rsidRDefault="002E514B" w:rsidP="002E514B">
      <w:pPr>
        <w:rPr>
          <w:color w:val="000000" w:themeColor="text1"/>
          <w:sz w:val="24"/>
          <w:szCs w:val="24"/>
        </w:rPr>
      </w:pPr>
      <w:proofErr w:type="spellStart"/>
      <w:r w:rsidRPr="005D7F7A">
        <w:rPr>
          <w:color w:val="000000" w:themeColor="text1"/>
          <w:sz w:val="24"/>
          <w:szCs w:val="24"/>
        </w:rPr>
        <w:t>Secondees</w:t>
      </w:r>
      <w:proofErr w:type="spellEnd"/>
      <w:r w:rsidRPr="005D7F7A">
        <w:rPr>
          <w:color w:val="000000" w:themeColor="text1"/>
          <w:sz w:val="24"/>
          <w:szCs w:val="24"/>
        </w:rPr>
        <w:t xml:space="preserve">: </w:t>
      </w:r>
      <w:proofErr w:type="spellStart"/>
      <w:r w:rsidRPr="005D7F7A">
        <w:rPr>
          <w:color w:val="000000" w:themeColor="text1"/>
          <w:sz w:val="24"/>
          <w:szCs w:val="24"/>
        </w:rPr>
        <w:t>Mihaela</w:t>
      </w:r>
      <w:proofErr w:type="spellEnd"/>
      <w:r w:rsidRPr="005D7F7A">
        <w:rPr>
          <w:color w:val="000000" w:themeColor="text1"/>
          <w:sz w:val="24"/>
          <w:szCs w:val="24"/>
        </w:rPr>
        <w:t xml:space="preserve"> </w:t>
      </w:r>
      <w:proofErr w:type="spellStart"/>
      <w:r w:rsidRPr="005D7F7A">
        <w:rPr>
          <w:color w:val="000000" w:themeColor="text1"/>
          <w:sz w:val="24"/>
          <w:szCs w:val="24"/>
        </w:rPr>
        <w:t>Velicu</w:t>
      </w:r>
      <w:proofErr w:type="spellEnd"/>
      <w:r w:rsidRPr="005D7F7A">
        <w:rPr>
          <w:color w:val="000000" w:themeColor="text1"/>
          <w:sz w:val="24"/>
          <w:szCs w:val="24"/>
        </w:rPr>
        <w:t xml:space="preserve">, Gabriela </w:t>
      </w:r>
      <w:proofErr w:type="spellStart"/>
      <w:r w:rsidRPr="005D7F7A">
        <w:rPr>
          <w:color w:val="000000" w:themeColor="text1"/>
          <w:sz w:val="24"/>
          <w:szCs w:val="24"/>
        </w:rPr>
        <w:t>Petre</w:t>
      </w:r>
      <w:proofErr w:type="spellEnd"/>
      <w:r w:rsidRPr="005D7F7A">
        <w:rPr>
          <w:color w:val="000000" w:themeColor="text1"/>
          <w:sz w:val="24"/>
          <w:szCs w:val="24"/>
        </w:rPr>
        <w:t xml:space="preserve">, </w:t>
      </w:r>
      <w:proofErr w:type="spellStart"/>
      <w:r w:rsidRPr="005D7F7A">
        <w:rPr>
          <w:color w:val="000000" w:themeColor="text1"/>
          <w:sz w:val="24"/>
          <w:szCs w:val="24"/>
        </w:rPr>
        <w:t>Dănuț</w:t>
      </w:r>
      <w:proofErr w:type="spellEnd"/>
      <w:r w:rsidRPr="005D7F7A">
        <w:rPr>
          <w:color w:val="000000" w:themeColor="text1"/>
          <w:sz w:val="24"/>
          <w:szCs w:val="24"/>
        </w:rPr>
        <w:t xml:space="preserve"> </w:t>
      </w:r>
      <w:proofErr w:type="spellStart"/>
      <w:r w:rsidRPr="005D7F7A">
        <w:rPr>
          <w:color w:val="000000" w:themeColor="text1"/>
          <w:sz w:val="24"/>
          <w:szCs w:val="24"/>
        </w:rPr>
        <w:t>Dumitru</w:t>
      </w:r>
      <w:proofErr w:type="spellEnd"/>
      <w:r w:rsidRPr="005D7F7A">
        <w:rPr>
          <w:color w:val="000000" w:themeColor="text1"/>
          <w:sz w:val="24"/>
          <w:szCs w:val="24"/>
        </w:rPr>
        <w:t xml:space="preserve">, </w:t>
      </w:r>
      <w:proofErr w:type="spellStart"/>
      <w:r w:rsidRPr="005D7F7A">
        <w:rPr>
          <w:color w:val="000000" w:themeColor="text1"/>
          <w:sz w:val="24"/>
          <w:szCs w:val="24"/>
        </w:rPr>
        <w:t>Máté</w:t>
      </w:r>
      <w:proofErr w:type="spellEnd"/>
      <w:r w:rsidRPr="005D7F7A">
        <w:rPr>
          <w:color w:val="000000" w:themeColor="text1"/>
          <w:sz w:val="24"/>
          <w:szCs w:val="24"/>
        </w:rPr>
        <w:t xml:space="preserve"> </w:t>
      </w:r>
      <w:proofErr w:type="spellStart"/>
      <w:r w:rsidRPr="005D7F7A">
        <w:rPr>
          <w:color w:val="000000" w:themeColor="text1"/>
          <w:sz w:val="24"/>
          <w:szCs w:val="24"/>
        </w:rPr>
        <w:t>Dezső</w:t>
      </w:r>
      <w:proofErr w:type="spellEnd"/>
      <w:r w:rsidRPr="005D7F7A">
        <w:rPr>
          <w:color w:val="000000" w:themeColor="text1"/>
          <w:sz w:val="24"/>
          <w:szCs w:val="24"/>
        </w:rPr>
        <w:t xml:space="preserve">, </w:t>
      </w:r>
      <w:proofErr w:type="spellStart"/>
      <w:r w:rsidRPr="005D7F7A">
        <w:rPr>
          <w:color w:val="000000" w:themeColor="text1"/>
          <w:sz w:val="24"/>
          <w:szCs w:val="24"/>
        </w:rPr>
        <w:t>Szilvia</w:t>
      </w:r>
      <w:proofErr w:type="spellEnd"/>
      <w:r w:rsidRPr="005D7F7A">
        <w:rPr>
          <w:color w:val="000000" w:themeColor="text1"/>
          <w:sz w:val="24"/>
          <w:szCs w:val="24"/>
        </w:rPr>
        <w:t xml:space="preserve"> </w:t>
      </w:r>
      <w:proofErr w:type="spellStart"/>
      <w:r w:rsidRPr="005D7F7A">
        <w:rPr>
          <w:color w:val="000000" w:themeColor="text1"/>
          <w:sz w:val="24"/>
          <w:szCs w:val="24"/>
        </w:rPr>
        <w:t>Pallaghy</w:t>
      </w:r>
      <w:proofErr w:type="spellEnd"/>
      <w:r w:rsidRPr="005D7F7A">
        <w:rPr>
          <w:color w:val="000000" w:themeColor="text1"/>
          <w:sz w:val="24"/>
          <w:szCs w:val="24"/>
        </w:rPr>
        <w:t xml:space="preserve">, </w:t>
      </w:r>
      <w:proofErr w:type="spellStart"/>
      <w:r w:rsidRPr="005D7F7A">
        <w:rPr>
          <w:color w:val="000000" w:themeColor="text1"/>
          <w:sz w:val="24"/>
          <w:szCs w:val="24"/>
        </w:rPr>
        <w:t>Radoslav</w:t>
      </w:r>
      <w:proofErr w:type="spellEnd"/>
      <w:r w:rsidRPr="005D7F7A">
        <w:rPr>
          <w:color w:val="000000" w:themeColor="text1"/>
          <w:sz w:val="24"/>
          <w:szCs w:val="24"/>
        </w:rPr>
        <w:t xml:space="preserve"> </w:t>
      </w:r>
      <w:proofErr w:type="spellStart"/>
      <w:r w:rsidRPr="005D7F7A">
        <w:rPr>
          <w:color w:val="000000" w:themeColor="text1"/>
          <w:sz w:val="24"/>
          <w:szCs w:val="24"/>
        </w:rPr>
        <w:t>Kuzmanov</w:t>
      </w:r>
      <w:proofErr w:type="spellEnd"/>
      <w:r w:rsidRPr="005D7F7A">
        <w:rPr>
          <w:color w:val="000000" w:themeColor="text1"/>
          <w:sz w:val="24"/>
          <w:szCs w:val="24"/>
        </w:rPr>
        <w:t xml:space="preserve">, </w:t>
      </w:r>
      <w:proofErr w:type="spellStart"/>
      <w:r w:rsidRPr="005D7F7A">
        <w:rPr>
          <w:color w:val="000000" w:themeColor="text1"/>
          <w:sz w:val="24"/>
          <w:szCs w:val="24"/>
        </w:rPr>
        <w:t>Marsela</w:t>
      </w:r>
      <w:proofErr w:type="spellEnd"/>
      <w:r w:rsidRPr="005D7F7A">
        <w:rPr>
          <w:color w:val="000000" w:themeColor="text1"/>
          <w:sz w:val="24"/>
          <w:szCs w:val="24"/>
        </w:rPr>
        <w:t xml:space="preserve"> </w:t>
      </w:r>
      <w:proofErr w:type="spellStart"/>
      <w:r w:rsidRPr="005D7F7A">
        <w:rPr>
          <w:color w:val="000000" w:themeColor="text1"/>
          <w:sz w:val="24"/>
          <w:szCs w:val="24"/>
        </w:rPr>
        <w:t>Taho</w:t>
      </w:r>
      <w:proofErr w:type="spellEnd"/>
      <w:r w:rsidRPr="005D7F7A">
        <w:rPr>
          <w:color w:val="000000" w:themeColor="text1"/>
          <w:sz w:val="24"/>
          <w:szCs w:val="24"/>
        </w:rPr>
        <w:t xml:space="preserve">. </w:t>
      </w:r>
      <w:proofErr w:type="spellStart"/>
      <w:r w:rsidRPr="005D7F7A">
        <w:rPr>
          <w:color w:val="000000" w:themeColor="text1"/>
          <w:sz w:val="24"/>
          <w:szCs w:val="24"/>
        </w:rPr>
        <w:t>Ljubica</w:t>
      </w:r>
      <w:proofErr w:type="spellEnd"/>
      <w:r w:rsidRPr="005D7F7A">
        <w:rPr>
          <w:color w:val="000000" w:themeColor="text1"/>
          <w:sz w:val="24"/>
          <w:szCs w:val="24"/>
        </w:rPr>
        <w:t xml:space="preserve"> </w:t>
      </w:r>
      <w:proofErr w:type="spellStart"/>
      <w:r w:rsidRPr="005D7F7A">
        <w:rPr>
          <w:color w:val="000000" w:themeColor="text1"/>
          <w:sz w:val="24"/>
          <w:szCs w:val="24"/>
        </w:rPr>
        <w:t>Tomic</w:t>
      </w:r>
      <w:proofErr w:type="spellEnd"/>
      <w:r w:rsidRPr="005D7F7A">
        <w:rPr>
          <w:color w:val="000000" w:themeColor="text1"/>
          <w:sz w:val="24"/>
          <w:szCs w:val="24"/>
        </w:rPr>
        <w:t xml:space="preserve">, </w:t>
      </w:r>
      <w:proofErr w:type="spellStart"/>
      <w:r w:rsidRPr="005D7F7A">
        <w:rPr>
          <w:color w:val="000000" w:themeColor="text1"/>
          <w:sz w:val="24"/>
          <w:szCs w:val="24"/>
        </w:rPr>
        <w:t>Dragana</w:t>
      </w:r>
      <w:proofErr w:type="spellEnd"/>
      <w:r w:rsidRPr="005D7F7A">
        <w:rPr>
          <w:color w:val="000000" w:themeColor="text1"/>
          <w:sz w:val="24"/>
          <w:szCs w:val="24"/>
        </w:rPr>
        <w:t xml:space="preserve"> </w:t>
      </w:r>
      <w:proofErr w:type="spellStart"/>
      <w:r w:rsidRPr="005D7F7A">
        <w:rPr>
          <w:color w:val="000000" w:themeColor="text1"/>
          <w:sz w:val="24"/>
          <w:szCs w:val="24"/>
        </w:rPr>
        <w:t>Radoman</w:t>
      </w:r>
      <w:proofErr w:type="spellEnd"/>
      <w:r w:rsidRPr="005D7F7A">
        <w:rPr>
          <w:color w:val="000000" w:themeColor="text1"/>
          <w:sz w:val="24"/>
          <w:szCs w:val="24"/>
        </w:rPr>
        <w:t xml:space="preserve">, </w:t>
      </w:r>
      <w:proofErr w:type="spellStart"/>
      <w:r w:rsidRPr="005D7F7A">
        <w:rPr>
          <w:color w:val="000000" w:themeColor="text1"/>
          <w:sz w:val="24"/>
          <w:szCs w:val="24"/>
        </w:rPr>
        <w:t>Albena</w:t>
      </w:r>
      <w:proofErr w:type="spellEnd"/>
      <w:r w:rsidRPr="005D7F7A">
        <w:rPr>
          <w:color w:val="000000" w:themeColor="text1"/>
          <w:sz w:val="24"/>
          <w:szCs w:val="24"/>
        </w:rPr>
        <w:t xml:space="preserve"> </w:t>
      </w:r>
      <w:proofErr w:type="spellStart"/>
      <w:r w:rsidRPr="005D7F7A">
        <w:rPr>
          <w:color w:val="000000" w:themeColor="text1"/>
          <w:sz w:val="24"/>
          <w:szCs w:val="24"/>
        </w:rPr>
        <w:t>Velcheva</w:t>
      </w:r>
      <w:proofErr w:type="spellEnd"/>
      <w:r w:rsidRPr="005D7F7A">
        <w:rPr>
          <w:color w:val="000000" w:themeColor="text1"/>
          <w:sz w:val="24"/>
          <w:szCs w:val="24"/>
        </w:rPr>
        <w:t>.</w:t>
      </w:r>
    </w:p>
    <w:p w14:paraId="4C7A1EDB" w14:textId="77777777" w:rsidR="002E514B" w:rsidRPr="005D7F7A" w:rsidRDefault="002E514B" w:rsidP="002E514B">
      <w:pPr>
        <w:rPr>
          <w:color w:val="000000" w:themeColor="text1"/>
          <w:sz w:val="24"/>
          <w:szCs w:val="24"/>
        </w:rPr>
      </w:pPr>
      <w:r w:rsidRPr="005D7F7A">
        <w:rPr>
          <w:color w:val="000000" w:themeColor="text1"/>
          <w:sz w:val="24"/>
          <w:szCs w:val="24"/>
        </w:rPr>
        <w:t>Lead: Paul Roberts and Emily Danvers</w:t>
      </w:r>
    </w:p>
    <w:p w14:paraId="03FEA269" w14:textId="77777777" w:rsidR="002E514B" w:rsidRPr="005D7F7A" w:rsidRDefault="002E514B" w:rsidP="002E514B">
      <w:pPr>
        <w:rPr>
          <w:color w:val="000000" w:themeColor="text1"/>
          <w:sz w:val="24"/>
          <w:szCs w:val="24"/>
        </w:rPr>
      </w:pPr>
      <w:r w:rsidRPr="005D7F7A">
        <w:rPr>
          <w:color w:val="000000" w:themeColor="text1"/>
          <w:sz w:val="24"/>
          <w:szCs w:val="24"/>
        </w:rPr>
        <w:t xml:space="preserve">Description </w:t>
      </w:r>
    </w:p>
    <w:p w14:paraId="5AA94A5E" w14:textId="77777777" w:rsidR="002E514B" w:rsidRPr="005D7F7A" w:rsidRDefault="002E514B" w:rsidP="002E514B">
      <w:pPr>
        <w:rPr>
          <w:color w:val="000000" w:themeColor="text1"/>
          <w:sz w:val="24"/>
          <w:szCs w:val="24"/>
        </w:rPr>
      </w:pPr>
      <w:r w:rsidRPr="005D7F7A">
        <w:rPr>
          <w:color w:val="000000" w:themeColor="text1"/>
          <w:sz w:val="24"/>
          <w:szCs w:val="24"/>
        </w:rPr>
        <w:t>1.</w:t>
      </w:r>
      <w:r w:rsidRPr="005D7F7A">
        <w:rPr>
          <w:color w:val="000000" w:themeColor="text1"/>
          <w:sz w:val="24"/>
          <w:szCs w:val="24"/>
        </w:rPr>
        <w:tab/>
        <w:t xml:space="preserve">10 ESRs from the REF to attend Sussex for intensive training for research methodologies at the beginning (June 2015) and towards the end of the HEIM project (July, 2017). </w:t>
      </w:r>
    </w:p>
    <w:p w14:paraId="2B96E924" w14:textId="77777777" w:rsidR="002E514B" w:rsidRPr="005D7F7A" w:rsidRDefault="002E514B" w:rsidP="002E514B">
      <w:pPr>
        <w:rPr>
          <w:color w:val="000000" w:themeColor="text1"/>
          <w:sz w:val="24"/>
          <w:szCs w:val="24"/>
        </w:rPr>
      </w:pPr>
      <w:r w:rsidRPr="005D7F7A">
        <w:rPr>
          <w:color w:val="000000" w:themeColor="text1"/>
          <w:sz w:val="24"/>
          <w:szCs w:val="24"/>
        </w:rPr>
        <w:t>2.</w:t>
      </w:r>
      <w:r w:rsidRPr="005D7F7A">
        <w:rPr>
          <w:color w:val="000000" w:themeColor="text1"/>
          <w:sz w:val="24"/>
          <w:szCs w:val="24"/>
        </w:rPr>
        <w:tab/>
        <w:t>The first visit introduced them to basic principles of critical methodologies to explore issues of Equality and Diversity. It included 4 workshops, 4 seminars and access to online resources.</w:t>
      </w:r>
    </w:p>
    <w:p w14:paraId="577AE09F" w14:textId="77777777" w:rsidR="002E514B" w:rsidRPr="005D7F7A" w:rsidRDefault="002E514B" w:rsidP="002E514B">
      <w:pPr>
        <w:rPr>
          <w:color w:val="000000" w:themeColor="text1"/>
          <w:sz w:val="24"/>
          <w:szCs w:val="24"/>
        </w:rPr>
      </w:pPr>
      <w:r w:rsidRPr="005D7F7A">
        <w:rPr>
          <w:color w:val="000000" w:themeColor="text1"/>
          <w:sz w:val="24"/>
          <w:szCs w:val="24"/>
        </w:rPr>
        <w:t>3.</w:t>
      </w:r>
      <w:r w:rsidRPr="005D7F7A">
        <w:rPr>
          <w:color w:val="000000" w:themeColor="text1"/>
          <w:sz w:val="24"/>
          <w:szCs w:val="24"/>
        </w:rPr>
        <w:tab/>
        <w:t>The second visit will consolidate and enhance the ESRs’ research competencies and communications skills via the production of reflective think pieces about Equality, Diversity and Internationalisation. They will design, organise and conduct a dissemination event in which to showcase their research.</w:t>
      </w:r>
    </w:p>
    <w:p w14:paraId="200805BC" w14:textId="77777777" w:rsidR="002E514B" w:rsidRPr="005D7F7A" w:rsidRDefault="002E514B" w:rsidP="002E514B">
      <w:pPr>
        <w:rPr>
          <w:color w:val="000000" w:themeColor="text1"/>
          <w:sz w:val="24"/>
          <w:szCs w:val="24"/>
        </w:rPr>
      </w:pPr>
      <w:r w:rsidRPr="005D7F7A">
        <w:rPr>
          <w:color w:val="000000" w:themeColor="text1"/>
          <w:sz w:val="24"/>
          <w:szCs w:val="24"/>
        </w:rPr>
        <w:t>Objectives</w:t>
      </w:r>
    </w:p>
    <w:p w14:paraId="6ED0CC32" w14:textId="77777777" w:rsidR="002E514B" w:rsidRPr="005D7F7A" w:rsidRDefault="002E514B" w:rsidP="002E514B">
      <w:pPr>
        <w:rPr>
          <w:color w:val="000000" w:themeColor="text1"/>
          <w:sz w:val="24"/>
          <w:szCs w:val="24"/>
        </w:rPr>
      </w:pPr>
      <w:r w:rsidRPr="005D7F7A">
        <w:rPr>
          <w:color w:val="000000" w:themeColor="text1"/>
          <w:sz w:val="24"/>
          <w:szCs w:val="24"/>
        </w:rPr>
        <w:t>1.</w:t>
      </w:r>
      <w:r w:rsidRPr="005D7F7A">
        <w:rPr>
          <w:color w:val="000000" w:themeColor="text1"/>
          <w:sz w:val="24"/>
          <w:szCs w:val="24"/>
        </w:rPr>
        <w:tab/>
        <w:t>To share expertise in research methodologies between Sussex and the REF.</w:t>
      </w:r>
    </w:p>
    <w:p w14:paraId="5B367E44" w14:textId="77777777" w:rsidR="002E514B" w:rsidRPr="005D7F7A" w:rsidRDefault="002E514B" w:rsidP="002E514B">
      <w:pPr>
        <w:rPr>
          <w:color w:val="000000" w:themeColor="text1"/>
          <w:sz w:val="24"/>
          <w:szCs w:val="24"/>
        </w:rPr>
      </w:pPr>
      <w:r w:rsidRPr="005D7F7A">
        <w:rPr>
          <w:color w:val="000000" w:themeColor="text1"/>
          <w:sz w:val="24"/>
          <w:szCs w:val="24"/>
        </w:rPr>
        <w:t>2.</w:t>
      </w:r>
      <w:r w:rsidRPr="005D7F7A">
        <w:rPr>
          <w:color w:val="000000" w:themeColor="text1"/>
          <w:sz w:val="24"/>
          <w:szCs w:val="24"/>
        </w:rPr>
        <w:tab/>
        <w:t>To build capacity for ESRs to undertake innovative studies in their communities.</w:t>
      </w:r>
    </w:p>
    <w:p w14:paraId="3CA809AE" w14:textId="3B4D796B" w:rsidR="002E514B" w:rsidRPr="005D7F7A" w:rsidRDefault="002E514B" w:rsidP="000516D6">
      <w:pPr>
        <w:rPr>
          <w:color w:val="000000" w:themeColor="text1"/>
          <w:sz w:val="24"/>
          <w:szCs w:val="24"/>
        </w:rPr>
      </w:pPr>
      <w:r w:rsidRPr="005D7F7A">
        <w:rPr>
          <w:color w:val="000000" w:themeColor="text1"/>
          <w:sz w:val="24"/>
          <w:szCs w:val="24"/>
        </w:rPr>
        <w:t>3.</w:t>
      </w:r>
      <w:r w:rsidRPr="005D7F7A">
        <w:rPr>
          <w:color w:val="000000" w:themeColor="text1"/>
          <w:sz w:val="24"/>
          <w:szCs w:val="24"/>
        </w:rPr>
        <w:tab/>
        <w:t>To develop online resources for researching Equality and Diversity that can be used by the Roma and wider research communities.</w:t>
      </w:r>
    </w:p>
    <w:p w14:paraId="2528AC12" w14:textId="2637D9A9" w:rsidR="002E514B" w:rsidRPr="005D7F7A" w:rsidRDefault="002E514B" w:rsidP="000516D6">
      <w:pPr>
        <w:rPr>
          <w:b/>
          <w:bCs/>
          <w:color w:val="000000" w:themeColor="text1"/>
          <w:sz w:val="24"/>
          <w:szCs w:val="24"/>
        </w:rPr>
      </w:pPr>
      <w:r w:rsidRPr="005D7F7A">
        <w:rPr>
          <w:b/>
          <w:bCs/>
          <w:color w:val="000000" w:themeColor="text1"/>
          <w:sz w:val="24"/>
          <w:szCs w:val="24"/>
        </w:rPr>
        <w:t>Deliverables</w:t>
      </w:r>
    </w:p>
    <w:p w14:paraId="245DE41D" w14:textId="77777777" w:rsidR="002E514B" w:rsidRPr="005D7F7A" w:rsidRDefault="002E514B" w:rsidP="002E514B">
      <w:pPr>
        <w:rPr>
          <w:color w:val="000000" w:themeColor="text1"/>
          <w:sz w:val="24"/>
          <w:szCs w:val="24"/>
        </w:rPr>
      </w:pPr>
      <w:r w:rsidRPr="005D7F7A">
        <w:rPr>
          <w:color w:val="000000" w:themeColor="text1"/>
          <w:sz w:val="24"/>
          <w:szCs w:val="24"/>
        </w:rPr>
        <w:t>1.</w:t>
      </w:r>
      <w:r w:rsidRPr="005D7F7A">
        <w:rPr>
          <w:color w:val="000000" w:themeColor="text1"/>
          <w:sz w:val="24"/>
          <w:szCs w:val="24"/>
        </w:rPr>
        <w:tab/>
        <w:t>A training programme in research methodologies for 10 Roma ESRs took place in June/July 2015, as reported in detail in the May 2016 report.</w:t>
      </w:r>
    </w:p>
    <w:p w14:paraId="41050181" w14:textId="77777777" w:rsidR="002E514B" w:rsidRPr="005D7F7A" w:rsidRDefault="002E514B" w:rsidP="002E514B">
      <w:pPr>
        <w:rPr>
          <w:color w:val="000000" w:themeColor="text1"/>
          <w:sz w:val="24"/>
          <w:szCs w:val="24"/>
        </w:rPr>
      </w:pPr>
      <w:r w:rsidRPr="005D7F7A">
        <w:rPr>
          <w:color w:val="000000" w:themeColor="text1"/>
          <w:sz w:val="24"/>
          <w:szCs w:val="24"/>
        </w:rPr>
        <w:t>2.</w:t>
      </w:r>
      <w:r w:rsidRPr="005D7F7A">
        <w:rPr>
          <w:color w:val="000000" w:themeColor="text1"/>
          <w:sz w:val="24"/>
          <w:szCs w:val="24"/>
        </w:rPr>
        <w:tab/>
        <w:t xml:space="preserve">In November 2016, 3 participants who could not complete the full 30- day secondment in 2015, returned to the University of Sussex. During the </w:t>
      </w:r>
      <w:proofErr w:type="gramStart"/>
      <w:r w:rsidRPr="005D7F7A">
        <w:rPr>
          <w:color w:val="000000" w:themeColor="text1"/>
          <w:sz w:val="24"/>
          <w:szCs w:val="24"/>
        </w:rPr>
        <w:t>visit</w:t>
      </w:r>
      <w:proofErr w:type="gramEnd"/>
      <w:r w:rsidRPr="005D7F7A">
        <w:rPr>
          <w:color w:val="000000" w:themeColor="text1"/>
          <w:sz w:val="24"/>
          <w:szCs w:val="24"/>
        </w:rPr>
        <w:t xml:space="preserve"> they met with colleagues from the Widening Participation in Higher Education team at Sussex to share best practice and ideas for supporting marginalised groups to access higher education opportunities across Europe.</w:t>
      </w:r>
    </w:p>
    <w:p w14:paraId="78178AF3" w14:textId="77777777" w:rsidR="002E514B" w:rsidRPr="005D7F7A" w:rsidRDefault="002E514B" w:rsidP="002E514B">
      <w:pPr>
        <w:rPr>
          <w:color w:val="000000" w:themeColor="text1"/>
          <w:sz w:val="24"/>
          <w:szCs w:val="24"/>
        </w:rPr>
      </w:pPr>
      <w:r w:rsidRPr="005D7F7A">
        <w:rPr>
          <w:color w:val="000000" w:themeColor="text1"/>
          <w:sz w:val="24"/>
          <w:szCs w:val="24"/>
        </w:rPr>
        <w:t>3.</w:t>
      </w:r>
      <w:r w:rsidRPr="005D7F7A">
        <w:rPr>
          <w:color w:val="000000" w:themeColor="text1"/>
          <w:sz w:val="24"/>
          <w:szCs w:val="24"/>
        </w:rPr>
        <w:tab/>
        <w:t>The programme for the second visit has been designed to focus on the development of research communication competencies with our 10 Roma scholars. This visit to the University of Sussex has been scheduled for 28th June- 25th July and we are in the process of confirming participants. The visit will involve participants contributing to an Impact Seminar entitled ‘Marginalised Minorities in Higher Education: The Case of Gypsy, Roma and Traveller Communities’ as well as presenting at a CHEER Conference entitled ‘Disrupting Internationalisation Discourses: Discussing Equity and Inclusion’. It will also include opportunities to write reflections on equality, diversity and internationalisation which will be published on the CHEER website in the form of blogs.  These reflections will become an online resource to be used by the Roma and wider research communities.</w:t>
      </w:r>
    </w:p>
    <w:p w14:paraId="3A3A8B5B" w14:textId="77777777" w:rsidR="002E514B" w:rsidRPr="005D7F7A" w:rsidRDefault="002E514B" w:rsidP="002E514B">
      <w:pPr>
        <w:rPr>
          <w:b/>
          <w:bCs/>
          <w:color w:val="000000" w:themeColor="text1"/>
          <w:sz w:val="24"/>
          <w:szCs w:val="24"/>
        </w:rPr>
      </w:pPr>
      <w:r w:rsidRPr="005D7F7A">
        <w:rPr>
          <w:b/>
          <w:bCs/>
          <w:color w:val="000000" w:themeColor="text1"/>
          <w:sz w:val="24"/>
          <w:szCs w:val="24"/>
        </w:rPr>
        <w:t>Progress beyond the state of the art, expected results until the end of the project and potential impacts</w:t>
      </w:r>
    </w:p>
    <w:p w14:paraId="7300FE4B" w14:textId="77777777" w:rsidR="002E514B" w:rsidRPr="005D7F7A" w:rsidRDefault="002E514B" w:rsidP="002E514B">
      <w:pPr>
        <w:rPr>
          <w:b/>
          <w:bCs/>
          <w:color w:val="000000" w:themeColor="text1"/>
          <w:sz w:val="24"/>
          <w:szCs w:val="24"/>
        </w:rPr>
      </w:pPr>
      <w:r w:rsidRPr="005D7F7A">
        <w:rPr>
          <w:b/>
          <w:bCs/>
          <w:color w:val="000000" w:themeColor="text1"/>
          <w:sz w:val="24"/>
          <w:szCs w:val="24"/>
        </w:rPr>
        <w:t>Impact Events (see http://www.sussex.ac.uk/education/cheer/researchprojects/rise/news)</w:t>
      </w:r>
    </w:p>
    <w:p w14:paraId="08287418" w14:textId="77777777" w:rsidR="002E514B" w:rsidRPr="005D7F7A" w:rsidRDefault="002E514B" w:rsidP="002E514B">
      <w:pPr>
        <w:rPr>
          <w:color w:val="000000" w:themeColor="text1"/>
          <w:sz w:val="24"/>
          <w:szCs w:val="24"/>
        </w:rPr>
      </w:pPr>
      <w:r w:rsidRPr="005D7F7A">
        <w:rPr>
          <w:color w:val="000000" w:themeColor="text1"/>
          <w:sz w:val="24"/>
          <w:szCs w:val="24"/>
        </w:rPr>
        <w:t>1.</w:t>
      </w:r>
      <w:r w:rsidRPr="005D7F7A">
        <w:rPr>
          <w:color w:val="000000" w:themeColor="text1"/>
          <w:sz w:val="24"/>
          <w:szCs w:val="24"/>
        </w:rPr>
        <w:tab/>
      </w:r>
      <w:r w:rsidRPr="005D7F7A">
        <w:rPr>
          <w:b/>
          <w:bCs/>
          <w:color w:val="000000" w:themeColor="text1"/>
          <w:sz w:val="24"/>
          <w:szCs w:val="24"/>
        </w:rPr>
        <w:t>Seminar: Including Roma Communities in European Higher Education: Celebrating Successes and Identifying Challenges – May 2016</w:t>
      </w:r>
    </w:p>
    <w:p w14:paraId="12FA5F1D" w14:textId="77777777" w:rsidR="002E514B" w:rsidRPr="005D7F7A" w:rsidRDefault="002E514B" w:rsidP="002E514B">
      <w:pPr>
        <w:rPr>
          <w:color w:val="000000" w:themeColor="text1"/>
          <w:sz w:val="24"/>
          <w:szCs w:val="24"/>
        </w:rPr>
      </w:pPr>
      <w:r w:rsidRPr="005D7F7A">
        <w:rPr>
          <w:color w:val="000000" w:themeColor="text1"/>
          <w:sz w:val="24"/>
          <w:szCs w:val="24"/>
        </w:rPr>
        <w:tab/>
        <w:t>The HEIM project bid for and received funding from the University of Sussex ESRC Impact Acceleration Account (IAA) to fund an Impact Seminar and a Research Assistant. The seminar: Including Roma Communities in European Higher Education: Celebrating Successes and Identifying Challenges took place on 19th May at the University of Sussex. The event was an opportunity to share information about findings from the project to date, explore enabling interventions, and exchange knowledge with diverse stakeholders, including community organisations, policymakers and scholars concerned with the educational inclusion of Roma communities, with a view to promoting change, impact and positive outcomes.</w:t>
      </w:r>
    </w:p>
    <w:p w14:paraId="2A1F9D53" w14:textId="77777777" w:rsidR="002E514B" w:rsidRPr="005D7F7A" w:rsidRDefault="002E514B" w:rsidP="002E514B">
      <w:pPr>
        <w:rPr>
          <w:color w:val="000000" w:themeColor="text1"/>
          <w:sz w:val="24"/>
          <w:szCs w:val="24"/>
        </w:rPr>
      </w:pPr>
      <w:r w:rsidRPr="005D7F7A">
        <w:rPr>
          <w:color w:val="000000" w:themeColor="text1"/>
          <w:sz w:val="24"/>
          <w:szCs w:val="24"/>
        </w:rPr>
        <w:tab/>
        <w:t>Speakers included:</w:t>
      </w:r>
    </w:p>
    <w:p w14:paraId="19E33F10" w14:textId="77777777" w:rsidR="002E514B" w:rsidRPr="005D7F7A" w:rsidRDefault="002E514B" w:rsidP="002E514B">
      <w:pPr>
        <w:rPr>
          <w:color w:val="000000" w:themeColor="text1"/>
          <w:sz w:val="24"/>
          <w:szCs w:val="24"/>
        </w:rPr>
      </w:pPr>
      <w:r w:rsidRPr="005D7F7A">
        <w:rPr>
          <w:color w:val="000000" w:themeColor="text1"/>
          <w:sz w:val="24"/>
          <w:szCs w:val="24"/>
        </w:rPr>
        <w:t>•</w:t>
      </w:r>
      <w:r w:rsidRPr="005D7F7A">
        <w:rPr>
          <w:color w:val="000000" w:themeColor="text1"/>
          <w:sz w:val="24"/>
          <w:szCs w:val="24"/>
        </w:rPr>
        <w:tab/>
        <w:t xml:space="preserve">Professor </w:t>
      </w:r>
      <w:proofErr w:type="spellStart"/>
      <w:r w:rsidRPr="005D7F7A">
        <w:rPr>
          <w:color w:val="000000" w:themeColor="text1"/>
          <w:sz w:val="24"/>
          <w:szCs w:val="24"/>
        </w:rPr>
        <w:t>Nafsika</w:t>
      </w:r>
      <w:proofErr w:type="spellEnd"/>
      <w:r w:rsidRPr="005D7F7A">
        <w:rPr>
          <w:color w:val="000000" w:themeColor="text1"/>
          <w:sz w:val="24"/>
          <w:szCs w:val="24"/>
        </w:rPr>
        <w:t xml:space="preserve"> </w:t>
      </w:r>
      <w:proofErr w:type="spellStart"/>
      <w:r w:rsidRPr="005D7F7A">
        <w:rPr>
          <w:color w:val="000000" w:themeColor="text1"/>
          <w:sz w:val="24"/>
          <w:szCs w:val="24"/>
        </w:rPr>
        <w:t>Alexiadou</w:t>
      </w:r>
      <w:proofErr w:type="spellEnd"/>
      <w:r w:rsidRPr="005D7F7A">
        <w:rPr>
          <w:color w:val="000000" w:themeColor="text1"/>
          <w:sz w:val="24"/>
          <w:szCs w:val="24"/>
        </w:rPr>
        <w:t xml:space="preserve">: </w:t>
      </w:r>
      <w:proofErr w:type="spellStart"/>
      <w:r w:rsidRPr="005D7F7A">
        <w:rPr>
          <w:color w:val="000000" w:themeColor="text1"/>
          <w:sz w:val="24"/>
          <w:szCs w:val="24"/>
        </w:rPr>
        <w:t>Umeå</w:t>
      </w:r>
      <w:proofErr w:type="spellEnd"/>
      <w:r w:rsidRPr="005D7F7A">
        <w:rPr>
          <w:color w:val="000000" w:themeColor="text1"/>
          <w:sz w:val="24"/>
          <w:szCs w:val="24"/>
        </w:rPr>
        <w:t xml:space="preserve"> University, Sweden</w:t>
      </w:r>
    </w:p>
    <w:p w14:paraId="3DF70E59" w14:textId="77777777" w:rsidR="002E514B" w:rsidRPr="005D7F7A" w:rsidRDefault="002E514B" w:rsidP="002E514B">
      <w:pPr>
        <w:rPr>
          <w:color w:val="000000" w:themeColor="text1"/>
          <w:sz w:val="24"/>
          <w:szCs w:val="24"/>
        </w:rPr>
      </w:pPr>
      <w:r w:rsidRPr="005D7F7A">
        <w:rPr>
          <w:color w:val="000000" w:themeColor="text1"/>
          <w:sz w:val="24"/>
          <w:szCs w:val="24"/>
        </w:rPr>
        <w:t>•</w:t>
      </w:r>
      <w:r w:rsidRPr="005D7F7A">
        <w:rPr>
          <w:color w:val="000000" w:themeColor="text1"/>
          <w:sz w:val="24"/>
          <w:szCs w:val="24"/>
        </w:rPr>
        <w:tab/>
        <w:t>Dr Stela Garaz: Roma Education Fund, Budapest, Hungary</w:t>
      </w:r>
    </w:p>
    <w:p w14:paraId="49EE3563" w14:textId="77777777" w:rsidR="002E514B" w:rsidRPr="005D7F7A" w:rsidRDefault="002E514B" w:rsidP="002E514B">
      <w:pPr>
        <w:rPr>
          <w:color w:val="000000" w:themeColor="text1"/>
          <w:sz w:val="24"/>
          <w:szCs w:val="24"/>
        </w:rPr>
      </w:pPr>
      <w:r w:rsidRPr="005D7F7A">
        <w:rPr>
          <w:color w:val="000000" w:themeColor="text1"/>
          <w:sz w:val="24"/>
          <w:szCs w:val="24"/>
        </w:rPr>
        <w:t>•</w:t>
      </w:r>
      <w:r w:rsidRPr="005D7F7A">
        <w:rPr>
          <w:color w:val="000000" w:themeColor="text1"/>
          <w:sz w:val="24"/>
          <w:szCs w:val="24"/>
        </w:rPr>
        <w:tab/>
        <w:t>Dr Tamsin Hinton-Smith: CHEER, University of Sussex, UK</w:t>
      </w:r>
    </w:p>
    <w:p w14:paraId="5282F4A0" w14:textId="77777777" w:rsidR="002E514B" w:rsidRPr="005D7F7A" w:rsidRDefault="002E514B" w:rsidP="002E514B">
      <w:pPr>
        <w:rPr>
          <w:color w:val="000000" w:themeColor="text1"/>
          <w:sz w:val="24"/>
          <w:szCs w:val="24"/>
        </w:rPr>
      </w:pPr>
      <w:r w:rsidRPr="005D7F7A">
        <w:rPr>
          <w:color w:val="000000" w:themeColor="text1"/>
          <w:sz w:val="24"/>
          <w:szCs w:val="24"/>
        </w:rPr>
        <w:t>•</w:t>
      </w:r>
      <w:r w:rsidRPr="005D7F7A">
        <w:rPr>
          <w:color w:val="000000" w:themeColor="text1"/>
          <w:sz w:val="24"/>
          <w:szCs w:val="24"/>
        </w:rPr>
        <w:tab/>
        <w:t>Ms Tanja Jovanovic: CHEER, University of Sussex, UK</w:t>
      </w:r>
    </w:p>
    <w:p w14:paraId="04EF79EB" w14:textId="77777777" w:rsidR="002E514B" w:rsidRPr="005D7F7A" w:rsidRDefault="002E514B" w:rsidP="002E514B">
      <w:pPr>
        <w:rPr>
          <w:color w:val="000000" w:themeColor="text1"/>
          <w:sz w:val="24"/>
          <w:szCs w:val="24"/>
        </w:rPr>
      </w:pPr>
      <w:r w:rsidRPr="005D7F7A">
        <w:rPr>
          <w:color w:val="000000" w:themeColor="text1"/>
          <w:sz w:val="24"/>
          <w:szCs w:val="24"/>
        </w:rPr>
        <w:t>•</w:t>
      </w:r>
      <w:r w:rsidRPr="005D7F7A">
        <w:rPr>
          <w:color w:val="000000" w:themeColor="text1"/>
          <w:sz w:val="24"/>
          <w:szCs w:val="24"/>
        </w:rPr>
        <w:tab/>
        <w:t>Dr Andrzej Mirga: Chair of the Roma Education Fund, Budapest, Hungary</w:t>
      </w:r>
    </w:p>
    <w:p w14:paraId="7224CD09" w14:textId="77777777" w:rsidR="002E514B" w:rsidRPr="005D7F7A" w:rsidRDefault="002E514B" w:rsidP="002E514B">
      <w:pPr>
        <w:rPr>
          <w:color w:val="000000" w:themeColor="text1"/>
          <w:sz w:val="24"/>
          <w:szCs w:val="24"/>
        </w:rPr>
      </w:pPr>
      <w:r w:rsidRPr="005D7F7A">
        <w:rPr>
          <w:color w:val="000000" w:themeColor="text1"/>
          <w:sz w:val="24"/>
          <w:szCs w:val="24"/>
        </w:rPr>
        <w:t>•</w:t>
      </w:r>
      <w:r w:rsidRPr="005D7F7A">
        <w:rPr>
          <w:color w:val="000000" w:themeColor="text1"/>
          <w:sz w:val="24"/>
          <w:szCs w:val="24"/>
        </w:rPr>
        <w:tab/>
        <w:t>Professor Louise Morley: Director of CHEER, University of Sussex, UK</w:t>
      </w:r>
    </w:p>
    <w:p w14:paraId="08DAD9F8" w14:textId="77777777" w:rsidR="002E514B" w:rsidRPr="005D7F7A" w:rsidRDefault="002E514B" w:rsidP="002E514B">
      <w:pPr>
        <w:rPr>
          <w:color w:val="000000" w:themeColor="text1"/>
          <w:sz w:val="24"/>
          <w:szCs w:val="24"/>
        </w:rPr>
      </w:pPr>
      <w:r w:rsidRPr="005D7F7A">
        <w:rPr>
          <w:color w:val="000000" w:themeColor="text1"/>
          <w:sz w:val="24"/>
          <w:szCs w:val="24"/>
        </w:rPr>
        <w:t>•</w:t>
      </w:r>
      <w:r w:rsidRPr="005D7F7A">
        <w:rPr>
          <w:color w:val="000000" w:themeColor="text1"/>
          <w:sz w:val="24"/>
          <w:szCs w:val="24"/>
        </w:rPr>
        <w:tab/>
        <w:t xml:space="preserve">Mr </w:t>
      </w:r>
      <w:proofErr w:type="spellStart"/>
      <w:r w:rsidRPr="005D7F7A">
        <w:rPr>
          <w:color w:val="000000" w:themeColor="text1"/>
          <w:sz w:val="24"/>
          <w:szCs w:val="24"/>
        </w:rPr>
        <w:t>Ciprian</w:t>
      </w:r>
      <w:proofErr w:type="spellEnd"/>
      <w:r w:rsidRPr="005D7F7A">
        <w:rPr>
          <w:color w:val="000000" w:themeColor="text1"/>
          <w:sz w:val="24"/>
          <w:szCs w:val="24"/>
        </w:rPr>
        <w:t xml:space="preserve"> </w:t>
      </w:r>
      <w:proofErr w:type="spellStart"/>
      <w:r w:rsidRPr="005D7F7A">
        <w:rPr>
          <w:color w:val="000000" w:themeColor="text1"/>
          <w:sz w:val="24"/>
          <w:szCs w:val="24"/>
        </w:rPr>
        <w:t>Necula</w:t>
      </w:r>
      <w:proofErr w:type="spellEnd"/>
      <w:r w:rsidRPr="005D7F7A">
        <w:rPr>
          <w:color w:val="000000" w:themeColor="text1"/>
          <w:sz w:val="24"/>
          <w:szCs w:val="24"/>
        </w:rPr>
        <w:t>: State Secretary, Ministry of European Funds, Romania</w:t>
      </w:r>
    </w:p>
    <w:p w14:paraId="4EE8B0C5" w14:textId="77777777" w:rsidR="002E514B" w:rsidRPr="005D7F7A" w:rsidRDefault="002E514B" w:rsidP="002E514B">
      <w:pPr>
        <w:rPr>
          <w:color w:val="000000" w:themeColor="text1"/>
          <w:sz w:val="24"/>
          <w:szCs w:val="24"/>
          <w:lang w:val="es-ES"/>
        </w:rPr>
      </w:pPr>
      <w:r w:rsidRPr="005D7F7A">
        <w:rPr>
          <w:color w:val="000000" w:themeColor="text1"/>
          <w:sz w:val="24"/>
          <w:szCs w:val="24"/>
          <w:lang w:val="es-ES"/>
        </w:rPr>
        <w:t>•</w:t>
      </w:r>
      <w:r w:rsidRPr="005D7F7A">
        <w:rPr>
          <w:color w:val="000000" w:themeColor="text1"/>
          <w:sz w:val="24"/>
          <w:szCs w:val="24"/>
          <w:lang w:val="es-ES"/>
        </w:rPr>
        <w:tab/>
        <w:t>Dr Mayte Padilla-Carmona: Universidad de Sevilla, Spain</w:t>
      </w:r>
    </w:p>
    <w:p w14:paraId="4FD25FD0" w14:textId="77777777" w:rsidR="002E514B" w:rsidRPr="005D7F7A" w:rsidRDefault="002E514B" w:rsidP="002E514B">
      <w:pPr>
        <w:rPr>
          <w:color w:val="000000" w:themeColor="text1"/>
          <w:sz w:val="24"/>
          <w:szCs w:val="24"/>
        </w:rPr>
      </w:pPr>
      <w:r w:rsidRPr="005D7F7A">
        <w:rPr>
          <w:color w:val="000000" w:themeColor="text1"/>
          <w:sz w:val="24"/>
          <w:szCs w:val="24"/>
        </w:rPr>
        <w:t>•</w:t>
      </w:r>
      <w:r w:rsidRPr="005D7F7A">
        <w:rPr>
          <w:color w:val="000000" w:themeColor="text1"/>
          <w:sz w:val="24"/>
          <w:szCs w:val="24"/>
        </w:rPr>
        <w:tab/>
        <w:t>Professor John Pryor: CHEER, University of Sussex, UK</w:t>
      </w:r>
    </w:p>
    <w:p w14:paraId="54B29E21" w14:textId="77777777" w:rsidR="002E514B" w:rsidRPr="005D7F7A" w:rsidRDefault="002E514B" w:rsidP="002E514B">
      <w:pPr>
        <w:rPr>
          <w:color w:val="000000" w:themeColor="text1"/>
          <w:sz w:val="24"/>
          <w:szCs w:val="24"/>
        </w:rPr>
      </w:pPr>
      <w:r w:rsidRPr="005D7F7A">
        <w:rPr>
          <w:color w:val="000000" w:themeColor="text1"/>
          <w:sz w:val="24"/>
          <w:szCs w:val="24"/>
        </w:rPr>
        <w:t>•</w:t>
      </w:r>
      <w:r w:rsidRPr="005D7F7A">
        <w:rPr>
          <w:color w:val="000000" w:themeColor="text1"/>
          <w:sz w:val="24"/>
          <w:szCs w:val="24"/>
        </w:rPr>
        <w:tab/>
        <w:t>Mr Paul Roberts, Doctoral School, University of Sussex, UK</w:t>
      </w:r>
    </w:p>
    <w:p w14:paraId="63694395" w14:textId="77777777" w:rsidR="002E514B" w:rsidRPr="005D7F7A" w:rsidRDefault="002E514B" w:rsidP="002E514B">
      <w:pPr>
        <w:rPr>
          <w:color w:val="000000" w:themeColor="text1"/>
          <w:sz w:val="24"/>
          <w:szCs w:val="24"/>
        </w:rPr>
      </w:pPr>
      <w:r w:rsidRPr="005D7F7A">
        <w:rPr>
          <w:color w:val="000000" w:themeColor="text1"/>
          <w:sz w:val="24"/>
          <w:szCs w:val="24"/>
        </w:rPr>
        <w:t>36 participants attended in person, and a further 19 participated online. These included widening participation professionals, Roma and Traveller community organisations, Roma policymakers and academics researching Roma issues in higher education.</w:t>
      </w:r>
    </w:p>
    <w:p w14:paraId="5852A509" w14:textId="77777777" w:rsidR="002E514B" w:rsidRPr="005D7F7A" w:rsidRDefault="002E514B" w:rsidP="002E514B">
      <w:pPr>
        <w:rPr>
          <w:color w:val="000000" w:themeColor="text1"/>
          <w:sz w:val="24"/>
          <w:szCs w:val="24"/>
        </w:rPr>
      </w:pPr>
      <w:r w:rsidRPr="005D7F7A">
        <w:rPr>
          <w:color w:val="000000" w:themeColor="text1"/>
          <w:sz w:val="24"/>
          <w:szCs w:val="24"/>
        </w:rPr>
        <w:t xml:space="preserve">Details of the programme, recordings of the presentations and the presentation materials were published on the CHEER website. </w:t>
      </w:r>
    </w:p>
    <w:p w14:paraId="75923869" w14:textId="77777777" w:rsidR="002E514B" w:rsidRPr="005D7F7A" w:rsidRDefault="002E514B" w:rsidP="002E514B">
      <w:pPr>
        <w:rPr>
          <w:color w:val="000000" w:themeColor="text1"/>
          <w:sz w:val="24"/>
          <w:szCs w:val="24"/>
        </w:rPr>
      </w:pPr>
      <w:r w:rsidRPr="005D7F7A">
        <w:rPr>
          <w:color w:val="000000" w:themeColor="text1"/>
          <w:sz w:val="24"/>
          <w:szCs w:val="24"/>
        </w:rPr>
        <w:t xml:space="preserve">The research assistant employed to organise the impact seminar, Dr Jessica Gagnon, produced a detailed impact report of the seminar. This report includes details of stakeholder mapping and engagement undertaken as part of this event which has resulted in a list of active contacts of related UK Roma organisations and researchers. </w:t>
      </w:r>
    </w:p>
    <w:p w14:paraId="058B14CD" w14:textId="77777777" w:rsidR="002E514B" w:rsidRPr="005D7F7A" w:rsidRDefault="002E514B" w:rsidP="002E514B">
      <w:pPr>
        <w:rPr>
          <w:color w:val="000000" w:themeColor="text1"/>
          <w:sz w:val="24"/>
          <w:szCs w:val="24"/>
        </w:rPr>
      </w:pPr>
      <w:r w:rsidRPr="005D7F7A">
        <w:rPr>
          <w:color w:val="000000" w:themeColor="text1"/>
          <w:sz w:val="24"/>
          <w:szCs w:val="24"/>
        </w:rPr>
        <w:t>The event received the following media coverage:</w:t>
      </w:r>
    </w:p>
    <w:p w14:paraId="43A9AB4E" w14:textId="77777777" w:rsidR="002E514B" w:rsidRPr="005D7F7A" w:rsidRDefault="002E514B" w:rsidP="002E514B">
      <w:pPr>
        <w:rPr>
          <w:color w:val="000000" w:themeColor="text1"/>
          <w:sz w:val="24"/>
          <w:szCs w:val="24"/>
        </w:rPr>
      </w:pPr>
      <w:r w:rsidRPr="005D7F7A">
        <w:rPr>
          <w:color w:val="000000" w:themeColor="text1"/>
          <w:sz w:val="24"/>
          <w:szCs w:val="24"/>
        </w:rPr>
        <w:t>•</w:t>
      </w:r>
      <w:r w:rsidRPr="005D7F7A">
        <w:rPr>
          <w:color w:val="000000" w:themeColor="text1"/>
          <w:sz w:val="24"/>
          <w:szCs w:val="24"/>
        </w:rPr>
        <w:tab/>
        <w:t>Open Society Foundations - The forgotten history of Romani resistance</w:t>
      </w:r>
    </w:p>
    <w:p w14:paraId="5F1D96F7" w14:textId="77777777" w:rsidR="002E514B" w:rsidRPr="005D7F7A" w:rsidRDefault="002E514B" w:rsidP="002E514B">
      <w:pPr>
        <w:rPr>
          <w:color w:val="000000" w:themeColor="text1"/>
          <w:sz w:val="24"/>
          <w:szCs w:val="24"/>
        </w:rPr>
      </w:pPr>
      <w:r w:rsidRPr="005D7F7A">
        <w:rPr>
          <w:color w:val="000000" w:themeColor="text1"/>
          <w:sz w:val="24"/>
          <w:szCs w:val="24"/>
        </w:rPr>
        <w:t>•</w:t>
      </w:r>
      <w:r w:rsidRPr="005D7F7A">
        <w:rPr>
          <w:color w:val="000000" w:themeColor="text1"/>
          <w:sz w:val="24"/>
          <w:szCs w:val="24"/>
        </w:rPr>
        <w:tab/>
        <w:t>Romea.cz - 16 May 1944: Romani Resistance Day</w:t>
      </w:r>
    </w:p>
    <w:p w14:paraId="0D357473" w14:textId="77777777" w:rsidR="002E514B" w:rsidRPr="005D7F7A" w:rsidRDefault="002E514B" w:rsidP="002E514B">
      <w:pPr>
        <w:rPr>
          <w:color w:val="000000" w:themeColor="text1"/>
          <w:sz w:val="24"/>
          <w:szCs w:val="24"/>
        </w:rPr>
      </w:pPr>
      <w:r w:rsidRPr="005D7F7A">
        <w:rPr>
          <w:color w:val="000000" w:themeColor="text1"/>
          <w:sz w:val="24"/>
          <w:szCs w:val="24"/>
        </w:rPr>
        <w:t>•</w:t>
      </w:r>
      <w:r w:rsidRPr="005D7F7A">
        <w:rPr>
          <w:color w:val="000000" w:themeColor="text1"/>
          <w:sz w:val="24"/>
          <w:szCs w:val="24"/>
        </w:rPr>
        <w:tab/>
        <w:t>Foreign Policy in Focus - Celebrating Romani Resistance Day</w:t>
      </w:r>
    </w:p>
    <w:p w14:paraId="56C116C6" w14:textId="77777777" w:rsidR="002E514B" w:rsidRPr="005D7F7A" w:rsidRDefault="002E514B" w:rsidP="002E514B">
      <w:pPr>
        <w:rPr>
          <w:color w:val="000000" w:themeColor="text1"/>
          <w:sz w:val="24"/>
          <w:szCs w:val="24"/>
        </w:rPr>
      </w:pPr>
      <w:r w:rsidRPr="005D7F7A">
        <w:rPr>
          <w:color w:val="000000" w:themeColor="text1"/>
          <w:sz w:val="24"/>
          <w:szCs w:val="24"/>
        </w:rPr>
        <w:t>•</w:t>
      </w:r>
      <w:r w:rsidRPr="005D7F7A">
        <w:rPr>
          <w:color w:val="000000" w:themeColor="text1"/>
          <w:sz w:val="24"/>
          <w:szCs w:val="24"/>
        </w:rPr>
        <w:tab/>
        <w:t>Open Society Foundations - A last minute court ruling could prevent future Roma evictions</w:t>
      </w:r>
    </w:p>
    <w:p w14:paraId="48939035" w14:textId="77777777" w:rsidR="002E514B" w:rsidRPr="005D7F7A" w:rsidRDefault="002E514B" w:rsidP="002E514B">
      <w:pPr>
        <w:rPr>
          <w:color w:val="000000" w:themeColor="text1"/>
          <w:sz w:val="24"/>
          <w:szCs w:val="24"/>
        </w:rPr>
      </w:pPr>
      <w:r w:rsidRPr="005D7F7A">
        <w:rPr>
          <w:color w:val="000000" w:themeColor="text1"/>
          <w:sz w:val="24"/>
          <w:szCs w:val="24"/>
        </w:rPr>
        <w:t>•</w:t>
      </w:r>
      <w:r w:rsidRPr="005D7F7A">
        <w:rPr>
          <w:color w:val="000000" w:themeColor="text1"/>
          <w:sz w:val="24"/>
          <w:szCs w:val="24"/>
        </w:rPr>
        <w:tab/>
        <w:t>AA.com - First Roma-Turkish dictionary published</w:t>
      </w:r>
    </w:p>
    <w:p w14:paraId="601018C5" w14:textId="77777777" w:rsidR="002E514B" w:rsidRPr="005D7F7A" w:rsidRDefault="002E514B" w:rsidP="002E514B">
      <w:pPr>
        <w:rPr>
          <w:color w:val="000000" w:themeColor="text1"/>
          <w:sz w:val="24"/>
          <w:szCs w:val="24"/>
        </w:rPr>
      </w:pPr>
      <w:r w:rsidRPr="005D7F7A">
        <w:rPr>
          <w:color w:val="000000" w:themeColor="text1"/>
          <w:sz w:val="24"/>
          <w:szCs w:val="24"/>
        </w:rPr>
        <w:t>•</w:t>
      </w:r>
      <w:r w:rsidRPr="005D7F7A">
        <w:rPr>
          <w:color w:val="000000" w:themeColor="text1"/>
          <w:sz w:val="24"/>
          <w:szCs w:val="24"/>
        </w:rPr>
        <w:tab/>
        <w:t>Hackney Learning Trust - Gypsy Roma Traveller History Month 2016</w:t>
      </w:r>
    </w:p>
    <w:p w14:paraId="64931D66" w14:textId="77777777" w:rsidR="002E514B" w:rsidRPr="005D7F7A" w:rsidRDefault="002E514B" w:rsidP="002E514B">
      <w:pPr>
        <w:rPr>
          <w:color w:val="000000" w:themeColor="text1"/>
          <w:sz w:val="24"/>
          <w:szCs w:val="24"/>
        </w:rPr>
      </w:pPr>
      <w:r w:rsidRPr="005D7F7A">
        <w:rPr>
          <w:color w:val="000000" w:themeColor="text1"/>
          <w:sz w:val="24"/>
          <w:szCs w:val="24"/>
        </w:rPr>
        <w:t>•</w:t>
      </w:r>
      <w:r w:rsidRPr="005D7F7A">
        <w:rPr>
          <w:color w:val="000000" w:themeColor="text1"/>
          <w:sz w:val="24"/>
          <w:szCs w:val="24"/>
        </w:rPr>
        <w:tab/>
        <w:t>Times Higher Education - Higher education must not exclude Roma communities</w:t>
      </w:r>
    </w:p>
    <w:p w14:paraId="7ADBB81B" w14:textId="77777777" w:rsidR="002E514B" w:rsidRPr="005D7F7A" w:rsidRDefault="002E514B" w:rsidP="002E514B">
      <w:pPr>
        <w:rPr>
          <w:color w:val="000000" w:themeColor="text1"/>
          <w:sz w:val="24"/>
          <w:szCs w:val="24"/>
        </w:rPr>
      </w:pPr>
      <w:r w:rsidRPr="005D7F7A">
        <w:rPr>
          <w:color w:val="000000" w:themeColor="text1"/>
          <w:sz w:val="24"/>
          <w:szCs w:val="24"/>
        </w:rPr>
        <w:t>•</w:t>
      </w:r>
      <w:r w:rsidRPr="005D7F7A">
        <w:rPr>
          <w:color w:val="000000" w:themeColor="text1"/>
          <w:sz w:val="24"/>
          <w:szCs w:val="24"/>
        </w:rPr>
        <w:tab/>
        <w:t>Times Higher Education - Roma: the UK’s forgotten higher education minority</w:t>
      </w:r>
    </w:p>
    <w:p w14:paraId="5A32CCC8" w14:textId="77777777" w:rsidR="002E514B" w:rsidRPr="005D7F7A" w:rsidRDefault="002E514B" w:rsidP="002E514B">
      <w:pPr>
        <w:rPr>
          <w:color w:val="000000" w:themeColor="text1"/>
          <w:sz w:val="24"/>
          <w:szCs w:val="24"/>
        </w:rPr>
      </w:pPr>
      <w:r w:rsidRPr="005D7F7A">
        <w:rPr>
          <w:color w:val="000000" w:themeColor="text1"/>
          <w:sz w:val="24"/>
          <w:szCs w:val="24"/>
        </w:rPr>
        <w:t>The major change intervention was that participants from Widening Participation Units in UK universities undertook to include Gypsy, Roma and Traveller Communities in their professional priorities.</w:t>
      </w:r>
    </w:p>
    <w:p w14:paraId="69E700ED" w14:textId="77777777" w:rsidR="002E514B" w:rsidRPr="005D7F7A" w:rsidRDefault="002E514B" w:rsidP="002E514B">
      <w:pPr>
        <w:rPr>
          <w:b/>
          <w:bCs/>
          <w:color w:val="000000" w:themeColor="text1"/>
          <w:sz w:val="24"/>
          <w:szCs w:val="24"/>
        </w:rPr>
      </w:pPr>
      <w:r w:rsidRPr="005D7F7A">
        <w:rPr>
          <w:b/>
          <w:bCs/>
          <w:color w:val="000000" w:themeColor="text1"/>
          <w:sz w:val="24"/>
          <w:szCs w:val="24"/>
        </w:rPr>
        <w:t>2.</w:t>
      </w:r>
      <w:r w:rsidRPr="005D7F7A">
        <w:rPr>
          <w:b/>
          <w:bCs/>
          <w:color w:val="000000" w:themeColor="text1"/>
          <w:sz w:val="24"/>
          <w:szCs w:val="24"/>
        </w:rPr>
        <w:tab/>
        <w:t>HEIM Research Presentation – September 2016</w:t>
      </w:r>
    </w:p>
    <w:p w14:paraId="5E1B6FFE" w14:textId="77777777" w:rsidR="002E514B" w:rsidRPr="005D7F7A" w:rsidRDefault="002E514B" w:rsidP="002E514B">
      <w:pPr>
        <w:rPr>
          <w:color w:val="000000" w:themeColor="text1"/>
          <w:sz w:val="24"/>
          <w:szCs w:val="24"/>
        </w:rPr>
      </w:pPr>
      <w:r w:rsidRPr="005D7F7A">
        <w:rPr>
          <w:color w:val="000000" w:themeColor="text1"/>
          <w:sz w:val="24"/>
          <w:szCs w:val="24"/>
        </w:rPr>
        <w:t>CHEER Research Fellow and Roma scholar Tanja Jovanovic presented at the Roma and Traveller Identity Now Conference 2016 in London on 17th September 2016. Hosted by the Advisory Council for the Education of Romany and other Travellers (ACERT), other presenters included members of the Romany Traveller Family History, members of Friends Family and Travellers, and individual Travellers talking about their experiences.</w:t>
      </w:r>
    </w:p>
    <w:p w14:paraId="5DA452B1" w14:textId="77777777" w:rsidR="002E514B" w:rsidRPr="005D7F7A" w:rsidRDefault="002E514B" w:rsidP="002E514B">
      <w:pPr>
        <w:rPr>
          <w:b/>
          <w:bCs/>
          <w:color w:val="000000" w:themeColor="text1"/>
          <w:sz w:val="24"/>
          <w:szCs w:val="24"/>
        </w:rPr>
      </w:pPr>
      <w:r w:rsidRPr="005D7F7A">
        <w:rPr>
          <w:b/>
          <w:bCs/>
          <w:color w:val="000000" w:themeColor="text1"/>
          <w:sz w:val="24"/>
          <w:szCs w:val="24"/>
        </w:rPr>
        <w:t>3.</w:t>
      </w:r>
      <w:r w:rsidRPr="005D7F7A">
        <w:rPr>
          <w:b/>
          <w:bCs/>
          <w:color w:val="000000" w:themeColor="text1"/>
          <w:sz w:val="24"/>
          <w:szCs w:val="24"/>
        </w:rPr>
        <w:tab/>
        <w:t>HEIM Research Presentation – February 2017</w:t>
      </w:r>
    </w:p>
    <w:p w14:paraId="04052DF7" w14:textId="77777777" w:rsidR="002E514B" w:rsidRPr="005D7F7A" w:rsidRDefault="002E514B" w:rsidP="002E514B">
      <w:pPr>
        <w:rPr>
          <w:color w:val="000000" w:themeColor="text1"/>
          <w:sz w:val="24"/>
          <w:szCs w:val="24"/>
        </w:rPr>
      </w:pPr>
      <w:r w:rsidRPr="005D7F7A">
        <w:rPr>
          <w:color w:val="000000" w:themeColor="text1"/>
          <w:sz w:val="24"/>
          <w:szCs w:val="24"/>
        </w:rPr>
        <w:t xml:space="preserve">CHEER faculty Dr Tamsin Hinton-Smith and Dr Emily Danvers, alongside CHEER doctoral researcher, Tanja Jovanovic presented findings from the HEIM project to MA students and departmental colleagues - including those from the Centre for International Education at the University of Sussex. Their paper focused on ‘Roma Students’ Experiences in European Higher Education: Exploring Gender, Identity and Marginalisation’. </w:t>
      </w:r>
    </w:p>
    <w:p w14:paraId="7CE58CAB" w14:textId="66ADE63E" w:rsidR="001056DC" w:rsidRPr="005D7F7A" w:rsidRDefault="001056DC" w:rsidP="002E514B">
      <w:pPr>
        <w:rPr>
          <w:b/>
          <w:bCs/>
          <w:color w:val="000000" w:themeColor="text1"/>
          <w:sz w:val="24"/>
          <w:szCs w:val="24"/>
        </w:rPr>
      </w:pPr>
      <w:r w:rsidRPr="005D7F7A">
        <w:rPr>
          <w:b/>
          <w:bCs/>
          <w:color w:val="000000" w:themeColor="text1"/>
          <w:sz w:val="24"/>
          <w:szCs w:val="24"/>
        </w:rPr>
        <w:t>4.</w:t>
      </w:r>
      <w:r w:rsidR="00707E22" w:rsidRPr="005D7F7A">
        <w:rPr>
          <w:b/>
          <w:bCs/>
          <w:color w:val="000000" w:themeColor="text1"/>
          <w:sz w:val="24"/>
          <w:szCs w:val="24"/>
        </w:rPr>
        <w:t xml:space="preserve"> Experts’ Meeting, University of Sussex – July 2017</w:t>
      </w:r>
    </w:p>
    <w:p w14:paraId="40B86F1C" w14:textId="3CC17C98" w:rsidR="00707E22" w:rsidRPr="00707E22" w:rsidRDefault="00707E22" w:rsidP="00707E22">
      <w:pPr>
        <w:spacing w:after="0" w:line="240" w:lineRule="auto"/>
        <w:rPr>
          <w:rFonts w:eastAsia="Times New Roman" w:cs="Times New Roman"/>
          <w:color w:val="000000" w:themeColor="text1"/>
          <w:sz w:val="24"/>
          <w:szCs w:val="24"/>
          <w:lang w:val="en-US" w:eastAsia="zh-CN" w:bidi="ar-SA"/>
        </w:rPr>
      </w:pPr>
      <w:r w:rsidRPr="00707E22">
        <w:rPr>
          <w:rFonts w:eastAsia="Times New Roman" w:cs="Arial"/>
          <w:color w:val="000000" w:themeColor="text1"/>
          <w:sz w:val="24"/>
          <w:szCs w:val="24"/>
          <w:shd w:val="clear" w:color="auto" w:fill="FFFFFF"/>
          <w:lang w:val="en-US" w:eastAsia="zh-CN" w:bidi="ar-SA"/>
        </w:rPr>
        <w:t xml:space="preserve">On 12 July 2017, CHEER held an Experts' Meeting to discuss the inclusion of Gypsy, Roma and </w:t>
      </w:r>
      <w:proofErr w:type="spellStart"/>
      <w:r w:rsidRPr="00707E22">
        <w:rPr>
          <w:rFonts w:eastAsia="Times New Roman" w:cs="Arial"/>
          <w:color w:val="000000" w:themeColor="text1"/>
          <w:sz w:val="24"/>
          <w:szCs w:val="24"/>
          <w:shd w:val="clear" w:color="auto" w:fill="FFFFFF"/>
          <w:lang w:val="en-US" w:eastAsia="zh-CN" w:bidi="ar-SA"/>
        </w:rPr>
        <w:t>Travellers</w:t>
      </w:r>
      <w:proofErr w:type="spellEnd"/>
      <w:r w:rsidRPr="00707E22">
        <w:rPr>
          <w:rFonts w:eastAsia="Times New Roman" w:cs="Arial"/>
          <w:color w:val="000000" w:themeColor="text1"/>
          <w:sz w:val="24"/>
          <w:szCs w:val="24"/>
          <w:shd w:val="clear" w:color="auto" w:fill="FFFFFF"/>
          <w:lang w:val="en-US" w:eastAsia="zh-CN" w:bidi="ar-SA"/>
        </w:rPr>
        <w:t xml:space="preserve"> (GRT) in UK Higher Education (HE). 23 people attended, including members of the Gypsy, Roma and </w:t>
      </w:r>
      <w:proofErr w:type="spellStart"/>
      <w:r w:rsidRPr="00707E22">
        <w:rPr>
          <w:rFonts w:eastAsia="Times New Roman" w:cs="Arial"/>
          <w:color w:val="000000" w:themeColor="text1"/>
          <w:sz w:val="24"/>
          <w:szCs w:val="24"/>
          <w:shd w:val="clear" w:color="auto" w:fill="FFFFFF"/>
          <w:lang w:val="en-US" w:eastAsia="zh-CN" w:bidi="ar-SA"/>
        </w:rPr>
        <w:t>Traveller</w:t>
      </w:r>
      <w:proofErr w:type="spellEnd"/>
      <w:r w:rsidRPr="00707E22">
        <w:rPr>
          <w:rFonts w:eastAsia="Times New Roman" w:cs="Arial"/>
          <w:color w:val="000000" w:themeColor="text1"/>
          <w:sz w:val="24"/>
          <w:szCs w:val="24"/>
          <w:shd w:val="clear" w:color="auto" w:fill="FFFFFF"/>
          <w:lang w:val="en-US" w:eastAsia="zh-CN" w:bidi="ar-SA"/>
        </w:rPr>
        <w:t xml:space="preserve"> communities in the UK and Europe, academics, policymakers e</w:t>
      </w:r>
      <w:r w:rsidRPr="005D7F7A">
        <w:rPr>
          <w:rFonts w:eastAsia="Times New Roman" w:cs="Arial"/>
          <w:color w:val="000000" w:themeColor="text1"/>
          <w:sz w:val="24"/>
          <w:szCs w:val="24"/>
          <w:shd w:val="clear" w:color="auto" w:fill="FFFFFF"/>
          <w:lang w:val="en-US" w:eastAsia="zh-CN" w:bidi="ar-SA"/>
        </w:rPr>
        <w:t>.</w:t>
      </w:r>
      <w:r w:rsidRPr="00707E22">
        <w:rPr>
          <w:rFonts w:eastAsia="Times New Roman" w:cs="Arial"/>
          <w:color w:val="000000" w:themeColor="text1"/>
          <w:sz w:val="24"/>
          <w:szCs w:val="24"/>
          <w:shd w:val="clear" w:color="auto" w:fill="FFFFFF"/>
          <w:lang w:val="en-US" w:eastAsia="zh-CN" w:bidi="ar-SA"/>
        </w:rPr>
        <w:t>g. Universities UK, and colleagues who develop and implement Widening Participation policies in UK universities. </w:t>
      </w:r>
    </w:p>
    <w:p w14:paraId="5C90ED7D" w14:textId="4FCA7C3A" w:rsidR="00707E22" w:rsidRPr="00707E22" w:rsidRDefault="00707E22" w:rsidP="00707E22">
      <w:pPr>
        <w:spacing w:after="225" w:line="336" w:lineRule="atLeast"/>
        <w:rPr>
          <w:rFonts w:cs="Arial"/>
          <w:color w:val="000000" w:themeColor="text1"/>
          <w:sz w:val="24"/>
          <w:szCs w:val="24"/>
          <w:lang w:val="en-US" w:eastAsia="zh-CN" w:bidi="ar-SA"/>
        </w:rPr>
      </w:pPr>
      <w:r w:rsidRPr="00707E22">
        <w:rPr>
          <w:rFonts w:cs="Arial"/>
          <w:color w:val="000000" w:themeColor="text1"/>
          <w:sz w:val="24"/>
          <w:szCs w:val="24"/>
          <w:lang w:val="en-US" w:eastAsia="zh-CN" w:bidi="ar-SA"/>
        </w:rPr>
        <w:t>The meeting began with the showing of a film, commissioned by the HEIM project, about </w:t>
      </w:r>
      <w:hyperlink r:id="rId6" w:history="1">
        <w:r w:rsidRPr="005D7F7A">
          <w:rPr>
            <w:rFonts w:cs="Arial"/>
            <w:color w:val="000000" w:themeColor="text1"/>
            <w:sz w:val="24"/>
            <w:szCs w:val="24"/>
            <w:u w:val="single"/>
            <w:lang w:val="en-US" w:eastAsia="zh-CN" w:bidi="ar-SA"/>
          </w:rPr>
          <w:t xml:space="preserve">Gypsy, Roma and </w:t>
        </w:r>
        <w:proofErr w:type="spellStart"/>
        <w:r w:rsidRPr="005D7F7A">
          <w:rPr>
            <w:rFonts w:cs="Arial"/>
            <w:color w:val="000000" w:themeColor="text1"/>
            <w:sz w:val="24"/>
            <w:szCs w:val="24"/>
            <w:u w:val="single"/>
            <w:lang w:val="en-US" w:eastAsia="zh-CN" w:bidi="ar-SA"/>
          </w:rPr>
          <w:t>Travellers</w:t>
        </w:r>
        <w:proofErr w:type="spellEnd"/>
        <w:r w:rsidRPr="005D7F7A">
          <w:rPr>
            <w:rFonts w:cs="Arial"/>
            <w:color w:val="000000" w:themeColor="text1"/>
            <w:sz w:val="24"/>
            <w:szCs w:val="24"/>
            <w:u w:val="single"/>
            <w:lang w:val="en-US" w:eastAsia="zh-CN" w:bidi="ar-SA"/>
          </w:rPr>
          <w:t xml:space="preserve"> (GRT) in Higher Education</w:t>
        </w:r>
      </w:hyperlink>
      <w:r w:rsidRPr="005D7F7A">
        <w:rPr>
          <w:rFonts w:cs="Arial"/>
          <w:color w:val="000000" w:themeColor="text1"/>
          <w:sz w:val="24"/>
          <w:szCs w:val="24"/>
          <w:lang w:val="en-US" w:eastAsia="zh-CN" w:bidi="ar-SA"/>
        </w:rPr>
        <w:t>. This was </w:t>
      </w:r>
      <w:r w:rsidRPr="00707E22">
        <w:rPr>
          <w:rFonts w:cs="Arial"/>
          <w:color w:val="000000" w:themeColor="text1"/>
          <w:sz w:val="24"/>
          <w:szCs w:val="24"/>
          <w:lang w:val="en-US" w:eastAsia="zh-CN" w:bidi="ar-SA"/>
        </w:rPr>
        <w:t xml:space="preserve">responded to by Kealey Sly from Leicestershire Gypsy and </w:t>
      </w:r>
      <w:proofErr w:type="spellStart"/>
      <w:r w:rsidRPr="00707E22">
        <w:rPr>
          <w:rFonts w:cs="Arial"/>
          <w:color w:val="000000" w:themeColor="text1"/>
          <w:sz w:val="24"/>
          <w:szCs w:val="24"/>
          <w:lang w:val="en-US" w:eastAsia="zh-CN" w:bidi="ar-SA"/>
        </w:rPr>
        <w:t>Traveller</w:t>
      </w:r>
      <w:proofErr w:type="spellEnd"/>
      <w:r w:rsidRPr="00707E22">
        <w:rPr>
          <w:rFonts w:cs="Arial"/>
          <w:color w:val="000000" w:themeColor="text1"/>
          <w:sz w:val="24"/>
          <w:szCs w:val="24"/>
          <w:lang w:val="en-US" w:eastAsia="zh-CN" w:bidi="ar-SA"/>
        </w:rPr>
        <w:t xml:space="preserve"> Equality, and Tanja Jovanovic, CHEER Doctoral Researcher at the University of Sussex, who shared their experiences of studying as Gypsy and Roma students, the exclusions they faced, and what they think universities need to do to better support GRT inclusion. </w:t>
      </w:r>
    </w:p>
    <w:p w14:paraId="3EF3AB2D" w14:textId="77777777" w:rsidR="00707E22" w:rsidRPr="00707E22" w:rsidRDefault="00707E22" w:rsidP="00707E22">
      <w:pPr>
        <w:spacing w:after="225" w:line="336" w:lineRule="atLeast"/>
        <w:rPr>
          <w:rFonts w:cs="Arial"/>
          <w:color w:val="000000" w:themeColor="text1"/>
          <w:sz w:val="24"/>
          <w:szCs w:val="24"/>
          <w:lang w:val="en-US" w:eastAsia="zh-CN" w:bidi="ar-SA"/>
        </w:rPr>
      </w:pPr>
      <w:r w:rsidRPr="00707E22">
        <w:rPr>
          <w:rFonts w:cs="Arial"/>
          <w:color w:val="000000" w:themeColor="text1"/>
          <w:sz w:val="24"/>
          <w:szCs w:val="24"/>
          <w:lang w:val="en-US" w:eastAsia="zh-CN" w:bidi="ar-SA"/>
        </w:rPr>
        <w:t xml:space="preserve">Action points were then discussed to take back to the respective </w:t>
      </w:r>
      <w:proofErr w:type="spellStart"/>
      <w:r w:rsidRPr="00707E22">
        <w:rPr>
          <w:rFonts w:cs="Arial"/>
          <w:color w:val="000000" w:themeColor="text1"/>
          <w:sz w:val="24"/>
          <w:szCs w:val="24"/>
          <w:lang w:val="en-US" w:eastAsia="zh-CN" w:bidi="ar-SA"/>
        </w:rPr>
        <w:t>organisations</w:t>
      </w:r>
      <w:proofErr w:type="spellEnd"/>
      <w:r w:rsidRPr="00707E22">
        <w:rPr>
          <w:rFonts w:cs="Arial"/>
          <w:color w:val="000000" w:themeColor="text1"/>
          <w:sz w:val="24"/>
          <w:szCs w:val="24"/>
          <w:lang w:val="en-US" w:eastAsia="zh-CN" w:bidi="ar-SA"/>
        </w:rPr>
        <w:t xml:space="preserve"> and institutions. These included:</w:t>
      </w:r>
    </w:p>
    <w:p w14:paraId="24FAC43A" w14:textId="77777777" w:rsidR="00707E22" w:rsidRPr="00707E22" w:rsidRDefault="00707E22" w:rsidP="00707E22">
      <w:pPr>
        <w:numPr>
          <w:ilvl w:val="0"/>
          <w:numId w:val="3"/>
        </w:numPr>
        <w:spacing w:before="100" w:beforeAutospacing="1" w:after="75" w:line="240" w:lineRule="auto"/>
        <w:rPr>
          <w:rFonts w:eastAsia="Times New Roman" w:cs="Arial"/>
          <w:color w:val="000000" w:themeColor="text1"/>
          <w:sz w:val="24"/>
          <w:szCs w:val="24"/>
          <w:lang w:val="en-US" w:eastAsia="zh-CN" w:bidi="ar-SA"/>
        </w:rPr>
      </w:pPr>
      <w:r w:rsidRPr="00707E22">
        <w:rPr>
          <w:rFonts w:eastAsia="Times New Roman" w:cs="Arial"/>
          <w:color w:val="000000" w:themeColor="text1"/>
          <w:sz w:val="24"/>
          <w:szCs w:val="24"/>
          <w:lang w:val="en-US" w:eastAsia="zh-CN" w:bidi="ar-SA"/>
        </w:rPr>
        <w:t>Listing GRT students more prominently as a target group for widening participation initiatives.</w:t>
      </w:r>
    </w:p>
    <w:p w14:paraId="4346A79B" w14:textId="77777777" w:rsidR="00707E22" w:rsidRPr="00707E22" w:rsidRDefault="00707E22" w:rsidP="00707E22">
      <w:pPr>
        <w:numPr>
          <w:ilvl w:val="0"/>
          <w:numId w:val="3"/>
        </w:numPr>
        <w:spacing w:before="100" w:beforeAutospacing="1" w:after="75" w:line="240" w:lineRule="auto"/>
        <w:rPr>
          <w:rFonts w:eastAsia="Times New Roman" w:cs="Arial"/>
          <w:color w:val="000000" w:themeColor="text1"/>
          <w:sz w:val="24"/>
          <w:szCs w:val="24"/>
          <w:lang w:val="en-US" w:eastAsia="zh-CN" w:bidi="ar-SA"/>
        </w:rPr>
      </w:pPr>
      <w:r w:rsidRPr="00707E22">
        <w:rPr>
          <w:rFonts w:eastAsia="Times New Roman" w:cs="Arial"/>
          <w:color w:val="000000" w:themeColor="text1"/>
          <w:sz w:val="24"/>
          <w:szCs w:val="24"/>
          <w:lang w:val="en-US" w:eastAsia="zh-CN" w:bidi="ar-SA"/>
        </w:rPr>
        <w:t>Setting up a local forum of key stakeholders in Sussex to discuss how schools, local authorities and universities can better work together on this issue.</w:t>
      </w:r>
    </w:p>
    <w:p w14:paraId="0898CA8A" w14:textId="77777777" w:rsidR="00707E22" w:rsidRPr="00707E22" w:rsidRDefault="00707E22" w:rsidP="00707E22">
      <w:pPr>
        <w:numPr>
          <w:ilvl w:val="0"/>
          <w:numId w:val="3"/>
        </w:numPr>
        <w:spacing w:before="100" w:beforeAutospacing="1" w:after="75" w:line="240" w:lineRule="auto"/>
        <w:rPr>
          <w:rFonts w:eastAsia="Times New Roman" w:cs="Arial"/>
          <w:color w:val="000000" w:themeColor="text1"/>
          <w:sz w:val="24"/>
          <w:szCs w:val="24"/>
          <w:lang w:val="en-US" w:eastAsia="zh-CN" w:bidi="ar-SA"/>
        </w:rPr>
      </w:pPr>
      <w:r w:rsidRPr="00707E22">
        <w:rPr>
          <w:rFonts w:eastAsia="Times New Roman" w:cs="Arial"/>
          <w:color w:val="000000" w:themeColor="text1"/>
          <w:sz w:val="24"/>
          <w:szCs w:val="24"/>
          <w:lang w:val="en-US" w:eastAsia="zh-CN" w:bidi="ar-SA"/>
        </w:rPr>
        <w:t>Including knowledge and awareness training for colleagues working in widening participation and promoting GRT inclusion on relevant professional mailing lists.</w:t>
      </w:r>
    </w:p>
    <w:p w14:paraId="689ED2D1" w14:textId="77777777" w:rsidR="00707E22" w:rsidRPr="00707E22" w:rsidRDefault="00707E22" w:rsidP="00707E22">
      <w:pPr>
        <w:numPr>
          <w:ilvl w:val="0"/>
          <w:numId w:val="3"/>
        </w:numPr>
        <w:spacing w:before="100" w:beforeAutospacing="1" w:after="75" w:line="240" w:lineRule="auto"/>
        <w:rPr>
          <w:rFonts w:eastAsia="Times New Roman" w:cs="Arial"/>
          <w:color w:val="000000" w:themeColor="text1"/>
          <w:sz w:val="24"/>
          <w:szCs w:val="24"/>
          <w:lang w:val="en-US" w:eastAsia="zh-CN" w:bidi="ar-SA"/>
        </w:rPr>
      </w:pPr>
      <w:r w:rsidRPr="00707E22">
        <w:rPr>
          <w:rFonts w:eastAsia="Times New Roman" w:cs="Arial"/>
          <w:color w:val="000000" w:themeColor="text1"/>
          <w:sz w:val="24"/>
          <w:szCs w:val="24"/>
          <w:lang w:val="en-US" w:eastAsia="zh-CN" w:bidi="ar-SA"/>
        </w:rPr>
        <w:t>Embedding GRT issues and knowledge within school and university curricula.</w:t>
      </w:r>
    </w:p>
    <w:p w14:paraId="300A8F18" w14:textId="77777777" w:rsidR="00707E22" w:rsidRPr="00707E22" w:rsidRDefault="00707E22" w:rsidP="00707E22">
      <w:pPr>
        <w:numPr>
          <w:ilvl w:val="0"/>
          <w:numId w:val="3"/>
        </w:numPr>
        <w:spacing w:before="100" w:beforeAutospacing="1" w:after="75" w:line="240" w:lineRule="auto"/>
        <w:rPr>
          <w:rFonts w:eastAsia="Times New Roman" w:cs="Arial"/>
          <w:color w:val="000000" w:themeColor="text1"/>
          <w:sz w:val="24"/>
          <w:szCs w:val="24"/>
          <w:lang w:val="en-US" w:eastAsia="zh-CN" w:bidi="ar-SA"/>
        </w:rPr>
      </w:pPr>
      <w:r w:rsidRPr="00707E22">
        <w:rPr>
          <w:rFonts w:eastAsia="Times New Roman" w:cs="Arial"/>
          <w:color w:val="000000" w:themeColor="text1"/>
          <w:sz w:val="24"/>
          <w:szCs w:val="24"/>
          <w:lang w:val="en-US" w:eastAsia="zh-CN" w:bidi="ar-SA"/>
        </w:rPr>
        <w:t>Creating case studies of GRT graduates as a form of awareness raising for young people who might be considering attending HE.</w:t>
      </w:r>
    </w:p>
    <w:p w14:paraId="2020462A" w14:textId="77777777" w:rsidR="00707E22" w:rsidRPr="00707E22" w:rsidRDefault="00707E22" w:rsidP="00707E22">
      <w:pPr>
        <w:numPr>
          <w:ilvl w:val="0"/>
          <w:numId w:val="3"/>
        </w:numPr>
        <w:spacing w:before="100" w:beforeAutospacing="1" w:after="75" w:line="240" w:lineRule="auto"/>
        <w:rPr>
          <w:rFonts w:eastAsia="Times New Roman" w:cs="Arial"/>
          <w:color w:val="000000" w:themeColor="text1"/>
          <w:sz w:val="24"/>
          <w:szCs w:val="24"/>
          <w:lang w:val="en-US" w:eastAsia="zh-CN" w:bidi="ar-SA"/>
        </w:rPr>
      </w:pPr>
      <w:r w:rsidRPr="00707E22">
        <w:rPr>
          <w:rFonts w:eastAsia="Times New Roman" w:cs="Arial"/>
          <w:color w:val="000000" w:themeColor="text1"/>
          <w:sz w:val="24"/>
          <w:szCs w:val="24"/>
          <w:lang w:val="en-US" w:eastAsia="zh-CN" w:bidi="ar-SA"/>
        </w:rPr>
        <w:t>Working with diversity champions in our own institutions to ensure GRT is on their agenda.</w:t>
      </w:r>
    </w:p>
    <w:p w14:paraId="113086D0" w14:textId="77777777" w:rsidR="00707E22" w:rsidRPr="00707E22" w:rsidRDefault="00707E22" w:rsidP="00707E22">
      <w:pPr>
        <w:numPr>
          <w:ilvl w:val="0"/>
          <w:numId w:val="3"/>
        </w:numPr>
        <w:spacing w:before="100" w:beforeAutospacing="1" w:after="75" w:line="240" w:lineRule="auto"/>
        <w:rPr>
          <w:rFonts w:eastAsia="Times New Roman" w:cs="Arial"/>
          <w:color w:val="000000" w:themeColor="text1"/>
          <w:sz w:val="24"/>
          <w:szCs w:val="24"/>
          <w:lang w:val="en-US" w:eastAsia="zh-CN" w:bidi="ar-SA"/>
        </w:rPr>
      </w:pPr>
      <w:r w:rsidRPr="00707E22">
        <w:rPr>
          <w:rFonts w:eastAsia="Times New Roman" w:cs="Arial"/>
          <w:color w:val="000000" w:themeColor="text1"/>
          <w:sz w:val="24"/>
          <w:szCs w:val="24"/>
          <w:lang w:val="en-US" w:eastAsia="zh-CN" w:bidi="ar-SA"/>
        </w:rPr>
        <w:t xml:space="preserve">Looking at how international study abroad opportunities could be better promoted to </w:t>
      </w:r>
      <w:proofErr w:type="spellStart"/>
      <w:r w:rsidRPr="00707E22">
        <w:rPr>
          <w:rFonts w:eastAsia="Times New Roman" w:cs="Arial"/>
          <w:color w:val="000000" w:themeColor="text1"/>
          <w:sz w:val="24"/>
          <w:szCs w:val="24"/>
          <w:lang w:val="en-US" w:eastAsia="zh-CN" w:bidi="ar-SA"/>
        </w:rPr>
        <w:t>marginalised</w:t>
      </w:r>
      <w:proofErr w:type="spellEnd"/>
      <w:r w:rsidRPr="00707E22">
        <w:rPr>
          <w:rFonts w:eastAsia="Times New Roman" w:cs="Arial"/>
          <w:color w:val="000000" w:themeColor="text1"/>
          <w:sz w:val="24"/>
          <w:szCs w:val="24"/>
          <w:lang w:val="en-US" w:eastAsia="zh-CN" w:bidi="ar-SA"/>
        </w:rPr>
        <w:t xml:space="preserve"> groups in higher education, including GRT.</w:t>
      </w:r>
    </w:p>
    <w:p w14:paraId="0DB08CF7" w14:textId="77777777" w:rsidR="00707E22" w:rsidRPr="00707E22" w:rsidRDefault="00707E22" w:rsidP="00707E22">
      <w:pPr>
        <w:numPr>
          <w:ilvl w:val="0"/>
          <w:numId w:val="3"/>
        </w:numPr>
        <w:spacing w:before="100" w:beforeAutospacing="1" w:after="75" w:line="240" w:lineRule="auto"/>
        <w:rPr>
          <w:rFonts w:eastAsia="Times New Roman" w:cs="Arial"/>
          <w:color w:val="000000" w:themeColor="text1"/>
          <w:sz w:val="24"/>
          <w:szCs w:val="24"/>
          <w:lang w:val="en-US" w:eastAsia="zh-CN" w:bidi="ar-SA"/>
        </w:rPr>
      </w:pPr>
      <w:r w:rsidRPr="00707E22">
        <w:rPr>
          <w:rFonts w:eastAsia="Times New Roman" w:cs="Arial"/>
          <w:color w:val="000000" w:themeColor="text1"/>
          <w:sz w:val="24"/>
          <w:szCs w:val="24"/>
          <w:lang w:val="en-US" w:eastAsia="zh-CN" w:bidi="ar-SA"/>
        </w:rPr>
        <w:t xml:space="preserve">Linking existing advocacy groups (e.g. the Advisory Council for the Education of Romany and other </w:t>
      </w:r>
      <w:proofErr w:type="spellStart"/>
      <w:r w:rsidRPr="00707E22">
        <w:rPr>
          <w:rFonts w:eastAsia="Times New Roman" w:cs="Arial"/>
          <w:color w:val="000000" w:themeColor="text1"/>
          <w:sz w:val="24"/>
          <w:szCs w:val="24"/>
          <w:lang w:val="en-US" w:eastAsia="zh-CN" w:bidi="ar-SA"/>
        </w:rPr>
        <w:t>Travellers</w:t>
      </w:r>
      <w:proofErr w:type="spellEnd"/>
      <w:r w:rsidRPr="00707E22">
        <w:rPr>
          <w:rFonts w:eastAsia="Times New Roman" w:cs="Arial"/>
          <w:color w:val="000000" w:themeColor="text1"/>
          <w:sz w:val="24"/>
          <w:szCs w:val="24"/>
          <w:lang w:val="en-US" w:eastAsia="zh-CN" w:bidi="ar-SA"/>
        </w:rPr>
        <w:t>) with All Party Parliamentary Groups to instigate policy change.</w:t>
      </w:r>
    </w:p>
    <w:p w14:paraId="0F7A6CD5" w14:textId="260C97F6" w:rsidR="00707E22" w:rsidRPr="005D7F7A" w:rsidRDefault="00707E22" w:rsidP="00707E22">
      <w:pPr>
        <w:spacing w:after="225" w:line="336" w:lineRule="atLeast"/>
        <w:rPr>
          <w:rFonts w:cs="Arial"/>
          <w:color w:val="000000" w:themeColor="text1"/>
          <w:sz w:val="24"/>
          <w:szCs w:val="24"/>
          <w:lang w:val="en-US" w:eastAsia="zh-CN" w:bidi="ar-SA"/>
        </w:rPr>
      </w:pPr>
      <w:r w:rsidRPr="00707E22">
        <w:rPr>
          <w:rFonts w:cs="Arial"/>
          <w:color w:val="000000" w:themeColor="text1"/>
          <w:sz w:val="24"/>
          <w:szCs w:val="24"/>
          <w:lang w:val="en-US" w:eastAsia="zh-CN" w:bidi="ar-SA"/>
        </w:rPr>
        <w:t>The HEIM team at the University of Sussex plans to keep in touch with attendees and offer support to instigate changes to promote the access and achievement of GRT students in higher education.</w:t>
      </w:r>
    </w:p>
    <w:p w14:paraId="3102C508" w14:textId="356AB99D" w:rsidR="00707E22" w:rsidRPr="005D7F7A" w:rsidRDefault="001056DC" w:rsidP="00A477E7">
      <w:pPr>
        <w:rPr>
          <w:rFonts w:eastAsia="Times New Roman" w:cs="Times New Roman"/>
          <w:color w:val="000000" w:themeColor="text1"/>
          <w:sz w:val="24"/>
          <w:szCs w:val="24"/>
          <w:lang w:val="en-US" w:eastAsia="zh-CN" w:bidi="ar-SA"/>
        </w:rPr>
      </w:pPr>
      <w:r w:rsidRPr="005D7F7A">
        <w:rPr>
          <w:b/>
          <w:bCs/>
          <w:color w:val="000000" w:themeColor="text1"/>
          <w:sz w:val="24"/>
          <w:szCs w:val="24"/>
          <w:lang w:val="en-US"/>
        </w:rPr>
        <w:t xml:space="preserve">5. </w:t>
      </w:r>
      <w:r w:rsidR="00A477E7" w:rsidRPr="005D7F7A">
        <w:rPr>
          <w:rFonts w:eastAsia="Times New Roman" w:cs="Arial"/>
          <w:b/>
          <w:bCs/>
          <w:color w:val="000000" w:themeColor="text1"/>
          <w:sz w:val="24"/>
          <w:szCs w:val="24"/>
          <w:lang w:val="en-US" w:eastAsia="zh-CN" w:bidi="ar-SA"/>
        </w:rPr>
        <w:t xml:space="preserve">Training Session on </w:t>
      </w:r>
      <w:proofErr w:type="spellStart"/>
      <w:r w:rsidR="00A477E7" w:rsidRPr="005D7F7A">
        <w:rPr>
          <w:rFonts w:eastAsia="Times New Roman" w:cs="Arial"/>
          <w:b/>
          <w:bCs/>
          <w:color w:val="000000" w:themeColor="text1"/>
          <w:sz w:val="24"/>
          <w:szCs w:val="24"/>
          <w:lang w:val="en-US" w:eastAsia="zh-CN" w:bidi="ar-SA"/>
        </w:rPr>
        <w:t>Internationalisation</w:t>
      </w:r>
      <w:proofErr w:type="spellEnd"/>
      <w:r w:rsidR="00A477E7" w:rsidRPr="005D7F7A">
        <w:rPr>
          <w:rFonts w:eastAsia="Times New Roman" w:cs="Arial"/>
          <w:b/>
          <w:bCs/>
          <w:color w:val="000000" w:themeColor="text1"/>
          <w:sz w:val="24"/>
          <w:szCs w:val="24"/>
          <w:lang w:val="en-US" w:eastAsia="zh-CN" w:bidi="ar-SA"/>
        </w:rPr>
        <w:t>, July 2017</w:t>
      </w:r>
      <w:r w:rsidR="00A477E7" w:rsidRPr="005D7F7A">
        <w:rPr>
          <w:rFonts w:eastAsia="Times New Roman" w:cs="Arial"/>
          <w:b/>
          <w:bCs/>
          <w:color w:val="000000" w:themeColor="text1"/>
          <w:sz w:val="24"/>
          <w:szCs w:val="24"/>
          <w:lang w:val="en-US" w:eastAsia="zh-CN" w:bidi="ar-SA"/>
        </w:rPr>
        <w:br/>
      </w:r>
      <w:r w:rsidR="00A477E7" w:rsidRPr="005D7F7A">
        <w:rPr>
          <w:color w:val="000000" w:themeColor="text1"/>
          <w:sz w:val="24"/>
          <w:szCs w:val="24"/>
          <w:lang w:val="en-US" w:eastAsia="zh-CN" w:bidi="ar-SA"/>
        </w:rPr>
        <w:t xml:space="preserve">A pilot training and evaluation session entitled 'Supporting international staff at the University of Sussex' took place on 26 July, 2017. The overall aims of the event were to pilot the training module and resources developed as part of the project (WP2). It also provided an opportunity to facilitate knowledge exchange and expertise sharing on </w:t>
      </w:r>
      <w:proofErr w:type="spellStart"/>
      <w:r w:rsidR="00A477E7" w:rsidRPr="005D7F7A">
        <w:rPr>
          <w:color w:val="000000" w:themeColor="text1"/>
          <w:sz w:val="24"/>
          <w:szCs w:val="24"/>
          <w:lang w:val="en-US" w:eastAsia="zh-CN" w:bidi="ar-SA"/>
        </w:rPr>
        <w:t>Internationalisation</w:t>
      </w:r>
      <w:proofErr w:type="spellEnd"/>
      <w:r w:rsidR="00A477E7" w:rsidRPr="005D7F7A">
        <w:rPr>
          <w:color w:val="000000" w:themeColor="text1"/>
          <w:sz w:val="24"/>
          <w:szCs w:val="24"/>
          <w:lang w:val="en-US" w:eastAsia="zh-CN" w:bidi="ar-SA"/>
        </w:rPr>
        <w:t>; to reflect deeply on the challenges facing international staff; to identify good practices and consider training needs and next steps for the university in terms of enhancing practices and support for international staff. Colleagues provided evaluation of the training module and accompanying resources for adaptation before being rolled out to managers and other institutions.</w:t>
      </w:r>
    </w:p>
    <w:p w14:paraId="5F71D481" w14:textId="0B8778D6" w:rsidR="001056DC" w:rsidRPr="005D7F7A" w:rsidRDefault="00707E22" w:rsidP="00707E22">
      <w:pPr>
        <w:keepNext/>
        <w:keepLines/>
        <w:widowControl w:val="0"/>
        <w:autoSpaceDE w:val="0"/>
        <w:autoSpaceDN w:val="0"/>
        <w:adjustRightInd w:val="0"/>
        <w:spacing w:before="200"/>
        <w:outlineLvl w:val="4"/>
        <w:rPr>
          <w:b/>
          <w:color w:val="000000" w:themeColor="text1"/>
          <w:sz w:val="24"/>
          <w:szCs w:val="24"/>
          <w:lang w:val="es-ES"/>
        </w:rPr>
      </w:pPr>
      <w:r w:rsidRPr="005D7F7A">
        <w:rPr>
          <w:color w:val="000000" w:themeColor="text1"/>
          <w:sz w:val="24"/>
          <w:szCs w:val="24"/>
          <w:lang w:val="es-ES"/>
        </w:rPr>
        <w:t xml:space="preserve">6. </w:t>
      </w:r>
      <w:proofErr w:type="spellStart"/>
      <w:r w:rsidR="001056DC" w:rsidRPr="005D7F7A">
        <w:rPr>
          <w:b/>
          <w:bCs/>
          <w:color w:val="000000" w:themeColor="text1"/>
          <w:sz w:val="24"/>
          <w:szCs w:val="24"/>
          <w:lang w:val="es-ES"/>
        </w:rPr>
        <w:t>Experts</w:t>
      </w:r>
      <w:proofErr w:type="spellEnd"/>
      <w:r w:rsidR="001056DC" w:rsidRPr="005D7F7A">
        <w:rPr>
          <w:b/>
          <w:bCs/>
          <w:color w:val="000000" w:themeColor="text1"/>
          <w:sz w:val="24"/>
          <w:szCs w:val="24"/>
          <w:lang w:val="es-ES"/>
        </w:rPr>
        <w:t xml:space="preserve">’ Meeting, </w:t>
      </w:r>
      <w:proofErr w:type="spellStart"/>
      <w:r w:rsidR="001056DC" w:rsidRPr="005D7F7A">
        <w:rPr>
          <w:b/>
          <w:bCs/>
          <w:color w:val="000000" w:themeColor="text1"/>
          <w:sz w:val="24"/>
          <w:szCs w:val="24"/>
          <w:lang w:val="es-ES"/>
        </w:rPr>
        <w:t>University</w:t>
      </w:r>
      <w:proofErr w:type="spellEnd"/>
      <w:r w:rsidR="001056DC" w:rsidRPr="005D7F7A">
        <w:rPr>
          <w:b/>
          <w:bCs/>
          <w:color w:val="000000" w:themeColor="text1"/>
          <w:sz w:val="24"/>
          <w:szCs w:val="24"/>
          <w:lang w:val="es-ES"/>
        </w:rPr>
        <w:t xml:space="preserve"> of </w:t>
      </w:r>
      <w:proofErr w:type="spellStart"/>
      <w:r w:rsidR="001056DC" w:rsidRPr="005D7F7A">
        <w:rPr>
          <w:b/>
          <w:bCs/>
          <w:color w:val="000000" w:themeColor="text1"/>
          <w:sz w:val="24"/>
          <w:szCs w:val="24"/>
          <w:lang w:val="es-ES"/>
        </w:rPr>
        <w:t>Seville</w:t>
      </w:r>
      <w:proofErr w:type="spellEnd"/>
      <w:r w:rsidR="001056DC" w:rsidRPr="005D7F7A">
        <w:rPr>
          <w:b/>
          <w:bCs/>
          <w:color w:val="000000" w:themeColor="text1"/>
          <w:sz w:val="24"/>
          <w:szCs w:val="24"/>
          <w:lang w:val="es-ES"/>
        </w:rPr>
        <w:t xml:space="preserve">, 23 </w:t>
      </w:r>
      <w:proofErr w:type="spellStart"/>
      <w:r w:rsidR="001056DC" w:rsidRPr="005D7F7A">
        <w:rPr>
          <w:b/>
          <w:bCs/>
          <w:color w:val="000000" w:themeColor="text1"/>
          <w:sz w:val="24"/>
          <w:szCs w:val="24"/>
          <w:lang w:val="es-ES"/>
        </w:rPr>
        <w:t>November</w:t>
      </w:r>
      <w:proofErr w:type="spellEnd"/>
      <w:r w:rsidR="001056DC" w:rsidRPr="005D7F7A">
        <w:rPr>
          <w:b/>
          <w:bCs/>
          <w:color w:val="000000" w:themeColor="text1"/>
          <w:sz w:val="24"/>
          <w:szCs w:val="24"/>
          <w:lang w:val="es-ES"/>
        </w:rPr>
        <w:t xml:space="preserve"> 2017 (</w:t>
      </w:r>
      <w:r w:rsidR="001056DC" w:rsidRPr="005D7F7A">
        <w:rPr>
          <w:b/>
          <w:color w:val="000000" w:themeColor="text1"/>
          <w:sz w:val="24"/>
          <w:szCs w:val="24"/>
          <w:lang w:val="es-ES"/>
        </w:rPr>
        <w:t>Intercambio De Personas Expertas Sobre La Equidad En La Educación Superior)</w:t>
      </w:r>
    </w:p>
    <w:p w14:paraId="65503560" w14:textId="2DD1D949" w:rsidR="001056DC" w:rsidRPr="005D7F7A" w:rsidRDefault="001056DC" w:rsidP="00707E22">
      <w:pPr>
        <w:rPr>
          <w:color w:val="000000" w:themeColor="text1"/>
          <w:sz w:val="24"/>
          <w:szCs w:val="24"/>
        </w:rPr>
      </w:pPr>
      <w:r w:rsidRPr="005D7F7A">
        <w:rPr>
          <w:color w:val="000000" w:themeColor="text1"/>
          <w:sz w:val="24"/>
          <w:szCs w:val="24"/>
        </w:rPr>
        <w:t>The international HEIM team (partners from the Universities of Seville and Sussex and the Roma Education Fund) met senior managers, researchers and local NGOs in Seville, Spain, to exchange knowledge about the HEIM Project’s findings and to plan future actions for change in Seville.</w:t>
      </w:r>
    </w:p>
    <w:p w14:paraId="50E99ACB" w14:textId="668998FD" w:rsidR="001056DC" w:rsidRPr="005D7F7A" w:rsidRDefault="001056DC" w:rsidP="00707E22">
      <w:pPr>
        <w:rPr>
          <w:rFonts w:eastAsia="Times New Roman" w:cs="Tahoma"/>
          <w:color w:val="000000" w:themeColor="text1"/>
          <w:sz w:val="24"/>
          <w:szCs w:val="24"/>
          <w:lang w:eastAsia="zh-CN"/>
        </w:rPr>
      </w:pPr>
      <w:r w:rsidRPr="005D7F7A">
        <w:rPr>
          <w:color w:val="000000" w:themeColor="text1"/>
          <w:sz w:val="24"/>
          <w:szCs w:val="24"/>
        </w:rPr>
        <w:t xml:space="preserve">Dr Mayte Padilla- Carmona presentation was followed by a screening of the </w:t>
      </w:r>
      <w:r w:rsidRPr="004908F3">
        <w:rPr>
          <w:rFonts w:eastAsia="Times New Roman" w:cs="Tahoma"/>
          <w:color w:val="000000" w:themeColor="text1"/>
          <w:sz w:val="24"/>
          <w:szCs w:val="24"/>
          <w:lang w:eastAsia="zh-CN"/>
        </w:rPr>
        <w:t>HEIM film</w:t>
      </w:r>
      <w:r w:rsidRPr="005D7F7A">
        <w:rPr>
          <w:rFonts w:eastAsia="Times New Roman" w:cs="Tahoma"/>
          <w:color w:val="000000" w:themeColor="text1"/>
          <w:sz w:val="24"/>
          <w:szCs w:val="24"/>
          <w:lang w:eastAsia="zh-CN"/>
        </w:rPr>
        <w:t> </w:t>
      </w:r>
      <w:r w:rsidRPr="004908F3">
        <w:rPr>
          <w:rFonts w:eastAsia="Times New Roman" w:cs="Tahoma"/>
          <w:color w:val="000000" w:themeColor="text1"/>
          <w:sz w:val="24"/>
          <w:szCs w:val="24"/>
          <w:lang w:eastAsia="zh-CN"/>
        </w:rPr>
        <w:t>(</w:t>
      </w:r>
      <w:hyperlink r:id="rId7" w:tgtFrame="_blank" w:history="1">
        <w:r w:rsidRPr="005D7F7A">
          <w:rPr>
            <w:rFonts w:eastAsia="Times New Roman" w:cs="Tahoma"/>
            <w:color w:val="000000" w:themeColor="text1"/>
            <w:sz w:val="24"/>
            <w:szCs w:val="24"/>
            <w:u w:val="single"/>
            <w:lang w:eastAsia="zh-CN"/>
          </w:rPr>
          <w:t>https://www.youtube.com/watch?v=JCSNLm_5OKY&amp;feature=youtu.be</w:t>
        </w:r>
      </w:hyperlink>
      <w:r w:rsidRPr="004908F3">
        <w:rPr>
          <w:rFonts w:eastAsia="Times New Roman" w:cs="Tahoma"/>
          <w:color w:val="000000" w:themeColor="text1"/>
          <w:sz w:val="24"/>
          <w:szCs w:val="24"/>
          <w:lang w:eastAsia="zh-CN"/>
        </w:rPr>
        <w:t xml:space="preserve">) </w:t>
      </w:r>
      <w:r w:rsidRPr="005D7F7A">
        <w:rPr>
          <w:rFonts w:eastAsia="Times New Roman" w:cs="Tahoma"/>
          <w:color w:val="000000" w:themeColor="text1"/>
          <w:sz w:val="24"/>
          <w:szCs w:val="24"/>
          <w:lang w:eastAsia="zh-CN"/>
        </w:rPr>
        <w:t xml:space="preserve">that </w:t>
      </w:r>
      <w:r w:rsidRPr="004908F3">
        <w:rPr>
          <w:rFonts w:eastAsia="Times New Roman" w:cs="Tahoma"/>
          <w:color w:val="000000" w:themeColor="text1"/>
          <w:sz w:val="24"/>
          <w:szCs w:val="24"/>
          <w:lang w:eastAsia="zh-CN"/>
        </w:rPr>
        <w:t>has been translated into Spanish and will used in the training of teachers in Seville. </w:t>
      </w:r>
    </w:p>
    <w:p w14:paraId="4B071DB9" w14:textId="75BDB6D3" w:rsidR="001056DC" w:rsidRPr="005D7F7A" w:rsidRDefault="001056DC" w:rsidP="005D7F7A">
      <w:pPr>
        <w:rPr>
          <w:color w:val="000000" w:themeColor="text1"/>
          <w:sz w:val="24"/>
          <w:szCs w:val="24"/>
        </w:rPr>
      </w:pPr>
      <w:r w:rsidRPr="005D7F7A">
        <w:rPr>
          <w:rFonts w:eastAsia="Times New Roman" w:cs="Tahoma"/>
          <w:color w:val="000000" w:themeColor="text1"/>
          <w:sz w:val="24"/>
          <w:szCs w:val="24"/>
          <w:lang w:eastAsia="zh-CN"/>
        </w:rPr>
        <w:t>The action points that were agreed included:</w:t>
      </w:r>
    </w:p>
    <w:p w14:paraId="6B0C21AA" w14:textId="77777777" w:rsidR="001056DC" w:rsidRPr="00183015" w:rsidRDefault="001056DC" w:rsidP="001056DC">
      <w:pPr>
        <w:numPr>
          <w:ilvl w:val="0"/>
          <w:numId w:val="1"/>
        </w:numPr>
        <w:spacing w:before="100" w:beforeAutospacing="1" w:after="100" w:afterAutospacing="1" w:line="240" w:lineRule="auto"/>
        <w:rPr>
          <w:rFonts w:eastAsia="Times New Roman" w:cs="Times New Roman"/>
          <w:color w:val="000000" w:themeColor="text1"/>
          <w:sz w:val="24"/>
          <w:szCs w:val="24"/>
          <w:lang w:eastAsia="zh-CN"/>
        </w:rPr>
      </w:pPr>
      <w:r w:rsidRPr="00183015">
        <w:rPr>
          <w:rFonts w:eastAsia="Times New Roman" w:cs="Times New Roman"/>
          <w:color w:val="000000" w:themeColor="text1"/>
          <w:sz w:val="24"/>
          <w:szCs w:val="24"/>
          <w:lang w:eastAsia="zh-CN"/>
        </w:rPr>
        <w:t>Organising meetings with Roma students in the university in order to deepen in their trajectories and identify the difficulties or special barriers they experience. This information could inform the Guidance plans in every school or faculty.</w:t>
      </w:r>
    </w:p>
    <w:p w14:paraId="4B746055" w14:textId="77777777" w:rsidR="001056DC" w:rsidRPr="00183015" w:rsidRDefault="001056DC" w:rsidP="001056DC">
      <w:pPr>
        <w:numPr>
          <w:ilvl w:val="0"/>
          <w:numId w:val="1"/>
        </w:numPr>
        <w:spacing w:before="100" w:beforeAutospacing="1" w:after="100" w:afterAutospacing="1" w:line="240" w:lineRule="auto"/>
        <w:rPr>
          <w:rFonts w:eastAsia="Times New Roman" w:cs="Times New Roman"/>
          <w:color w:val="000000" w:themeColor="text1"/>
          <w:sz w:val="24"/>
          <w:szCs w:val="24"/>
          <w:lang w:eastAsia="zh-CN"/>
        </w:rPr>
      </w:pPr>
      <w:r w:rsidRPr="00183015">
        <w:rPr>
          <w:rFonts w:eastAsia="Times New Roman" w:cs="Times New Roman"/>
          <w:color w:val="000000" w:themeColor="text1"/>
          <w:sz w:val="24"/>
          <w:szCs w:val="24"/>
          <w:lang w:eastAsia="zh-CN"/>
        </w:rPr>
        <w:t>Promoting case studies of Roma students and graduates to raise aspirations for young people who might be considering attending HE. This entails working since Nursery Education and with the Roma families, and with a special focus in marginalised or disadvantaged communities.</w:t>
      </w:r>
      <w:r w:rsidRPr="005D7F7A">
        <w:rPr>
          <w:rFonts w:eastAsia="Times New Roman" w:cs="Times New Roman"/>
          <w:color w:val="000000" w:themeColor="text1"/>
          <w:sz w:val="24"/>
          <w:szCs w:val="24"/>
          <w:lang w:eastAsia="zh-CN"/>
        </w:rPr>
        <w:t> </w:t>
      </w:r>
    </w:p>
    <w:p w14:paraId="4AA0742C" w14:textId="77777777" w:rsidR="001056DC" w:rsidRPr="00183015" w:rsidRDefault="001056DC" w:rsidP="001056DC">
      <w:pPr>
        <w:numPr>
          <w:ilvl w:val="0"/>
          <w:numId w:val="1"/>
        </w:numPr>
        <w:spacing w:before="100" w:beforeAutospacing="1" w:after="100" w:afterAutospacing="1" w:line="240" w:lineRule="auto"/>
        <w:rPr>
          <w:rFonts w:eastAsia="Times New Roman" w:cs="Times New Roman"/>
          <w:color w:val="000000" w:themeColor="text1"/>
          <w:sz w:val="24"/>
          <w:szCs w:val="24"/>
          <w:lang w:eastAsia="zh-CN"/>
        </w:rPr>
      </w:pPr>
      <w:r w:rsidRPr="00183015">
        <w:rPr>
          <w:rFonts w:eastAsia="Times New Roman" w:cs="Times New Roman"/>
          <w:color w:val="000000" w:themeColor="text1"/>
          <w:sz w:val="24"/>
          <w:szCs w:val="24"/>
          <w:lang w:eastAsia="zh-CN"/>
        </w:rPr>
        <w:t>Designing specific measures targeted to Roma students inside the Guidance plans of each university faculty, in collaboration with pro-Roma Associations.</w:t>
      </w:r>
    </w:p>
    <w:p w14:paraId="089586EB" w14:textId="77777777" w:rsidR="001056DC" w:rsidRPr="00183015" w:rsidRDefault="001056DC" w:rsidP="001056DC">
      <w:pPr>
        <w:numPr>
          <w:ilvl w:val="0"/>
          <w:numId w:val="1"/>
        </w:numPr>
        <w:spacing w:before="100" w:beforeAutospacing="1" w:after="100" w:afterAutospacing="1" w:line="240" w:lineRule="auto"/>
        <w:rPr>
          <w:rFonts w:eastAsia="Times New Roman" w:cs="Times New Roman"/>
          <w:color w:val="000000" w:themeColor="text1"/>
          <w:sz w:val="24"/>
          <w:szCs w:val="24"/>
          <w:lang w:eastAsia="zh-CN"/>
        </w:rPr>
      </w:pPr>
      <w:r w:rsidRPr="00183015">
        <w:rPr>
          <w:rFonts w:eastAsia="Times New Roman" w:cs="Times New Roman"/>
          <w:color w:val="000000" w:themeColor="text1"/>
          <w:sz w:val="24"/>
          <w:szCs w:val="24"/>
          <w:lang w:eastAsia="zh-CN"/>
        </w:rPr>
        <w:t>Integrating new actions targeting to Roma students in the already existing program for Coexistence promotion in Secondary schools carried out by an NGO.</w:t>
      </w:r>
    </w:p>
    <w:p w14:paraId="6B658B0F" w14:textId="77777777" w:rsidR="001056DC" w:rsidRPr="00183015" w:rsidRDefault="001056DC" w:rsidP="001056DC">
      <w:pPr>
        <w:numPr>
          <w:ilvl w:val="0"/>
          <w:numId w:val="1"/>
        </w:numPr>
        <w:spacing w:before="100" w:beforeAutospacing="1" w:after="100" w:afterAutospacing="1" w:line="240" w:lineRule="auto"/>
        <w:rPr>
          <w:rFonts w:eastAsia="Times New Roman" w:cs="Times New Roman"/>
          <w:color w:val="000000" w:themeColor="text1"/>
          <w:sz w:val="24"/>
          <w:szCs w:val="24"/>
          <w:lang w:eastAsia="zh-CN"/>
        </w:rPr>
      </w:pPr>
      <w:r w:rsidRPr="00183015">
        <w:rPr>
          <w:rFonts w:eastAsia="Times New Roman" w:cs="Times New Roman"/>
          <w:color w:val="000000" w:themeColor="text1"/>
          <w:sz w:val="24"/>
          <w:szCs w:val="24"/>
          <w:lang w:eastAsia="zh-CN"/>
        </w:rPr>
        <w:t>Developing joint projects between academics and pro-Roma Associations (e.g., under the current funding scheme for Cooperation actions).</w:t>
      </w:r>
    </w:p>
    <w:p w14:paraId="3194A64D" w14:textId="77777777" w:rsidR="001056DC" w:rsidRPr="00183015" w:rsidRDefault="001056DC" w:rsidP="001056DC">
      <w:pPr>
        <w:numPr>
          <w:ilvl w:val="0"/>
          <w:numId w:val="1"/>
        </w:numPr>
        <w:spacing w:before="100" w:beforeAutospacing="1" w:after="100" w:afterAutospacing="1" w:line="240" w:lineRule="auto"/>
        <w:rPr>
          <w:rFonts w:eastAsia="Times New Roman" w:cs="Times New Roman"/>
          <w:color w:val="000000" w:themeColor="text1"/>
          <w:sz w:val="24"/>
          <w:szCs w:val="24"/>
          <w:lang w:eastAsia="zh-CN"/>
        </w:rPr>
      </w:pPr>
      <w:r w:rsidRPr="00183015">
        <w:rPr>
          <w:rFonts w:eastAsia="Times New Roman" w:cs="Times New Roman"/>
          <w:color w:val="000000" w:themeColor="text1"/>
          <w:sz w:val="24"/>
          <w:szCs w:val="24"/>
          <w:lang w:eastAsia="zh-CN"/>
        </w:rPr>
        <w:t>University getting involved in the program for Roma women carried out in one Secondary School in a disadvantaged area of Seville.</w:t>
      </w:r>
    </w:p>
    <w:p w14:paraId="2EBCA886" w14:textId="77777777" w:rsidR="001056DC" w:rsidRPr="00183015" w:rsidRDefault="001056DC" w:rsidP="001056DC">
      <w:pPr>
        <w:numPr>
          <w:ilvl w:val="0"/>
          <w:numId w:val="1"/>
        </w:numPr>
        <w:spacing w:before="100" w:beforeAutospacing="1" w:after="100" w:afterAutospacing="1" w:line="240" w:lineRule="auto"/>
        <w:rPr>
          <w:rFonts w:eastAsia="Times New Roman" w:cs="Times New Roman"/>
          <w:color w:val="000000" w:themeColor="text1"/>
          <w:sz w:val="24"/>
          <w:szCs w:val="24"/>
          <w:lang w:eastAsia="zh-CN"/>
        </w:rPr>
      </w:pPr>
      <w:r w:rsidRPr="00183015">
        <w:rPr>
          <w:rFonts w:eastAsia="Times New Roman" w:cs="Times New Roman"/>
          <w:color w:val="000000" w:themeColor="text1"/>
          <w:sz w:val="24"/>
          <w:szCs w:val="24"/>
          <w:lang w:eastAsia="zh-CN"/>
        </w:rPr>
        <w:t>Requesting from the regional government the establishment of a special quota for Roma student who wants to access higher education, using HEIM results as a referent.</w:t>
      </w:r>
    </w:p>
    <w:p w14:paraId="0699EF8A" w14:textId="65206246" w:rsidR="00707E22" w:rsidRPr="005D7F7A" w:rsidRDefault="001056DC" w:rsidP="00707E22">
      <w:pPr>
        <w:rPr>
          <w:rFonts w:cs="Times New Roman"/>
          <w:color w:val="000000" w:themeColor="text1"/>
          <w:sz w:val="24"/>
          <w:szCs w:val="24"/>
          <w:lang w:eastAsia="zh-CN"/>
        </w:rPr>
      </w:pPr>
      <w:r w:rsidRPr="00183015">
        <w:rPr>
          <w:rFonts w:cs="Times New Roman"/>
          <w:color w:val="000000" w:themeColor="text1"/>
          <w:sz w:val="24"/>
          <w:szCs w:val="24"/>
          <w:lang w:eastAsia="zh-CN"/>
        </w:rPr>
        <w:t>The HEIM team at the University of Seville will keep in touch with attendees and offer support to instigate changes to promote the access and achievement of Roma students in higher education.</w:t>
      </w:r>
    </w:p>
    <w:p w14:paraId="5A8739A1" w14:textId="3B1E4167" w:rsidR="00707E22" w:rsidRPr="005D7F7A" w:rsidRDefault="00707E22" w:rsidP="001056DC">
      <w:pPr>
        <w:rPr>
          <w:rFonts w:cs="Times New Roman"/>
          <w:b/>
          <w:bCs/>
          <w:color w:val="000000" w:themeColor="text1"/>
          <w:sz w:val="24"/>
          <w:szCs w:val="24"/>
          <w:lang w:eastAsia="zh-CN"/>
        </w:rPr>
      </w:pPr>
      <w:r w:rsidRPr="005D7F7A">
        <w:rPr>
          <w:rFonts w:cs="Times New Roman"/>
          <w:b/>
          <w:bCs/>
          <w:color w:val="000000" w:themeColor="text1"/>
          <w:sz w:val="24"/>
          <w:szCs w:val="24"/>
          <w:lang w:eastAsia="zh-CN"/>
        </w:rPr>
        <w:t xml:space="preserve">7. Evaluation of Capacity-Development of Doctoral Researchers. </w:t>
      </w:r>
    </w:p>
    <w:p w14:paraId="11A52BE0" w14:textId="23829F27" w:rsidR="00707E22" w:rsidRPr="005D7F7A" w:rsidRDefault="00707E22" w:rsidP="00707E22">
      <w:pPr>
        <w:rPr>
          <w:rFonts w:cs="Times New Roman"/>
          <w:color w:val="000000" w:themeColor="text1"/>
          <w:sz w:val="24"/>
          <w:szCs w:val="24"/>
          <w:lang w:eastAsia="zh-CN"/>
        </w:rPr>
      </w:pPr>
      <w:r w:rsidRPr="005D7F7A">
        <w:rPr>
          <w:rFonts w:cs="Times New Roman"/>
          <w:color w:val="000000" w:themeColor="text1"/>
          <w:sz w:val="24"/>
          <w:szCs w:val="24"/>
          <w:lang w:eastAsia="zh-CN"/>
        </w:rPr>
        <w:t>The HEIM team at Sussex is conducting interviews in January 2018 with the doctoral researchers who have participated in the HEIM secondments to ascertain how they have been able to apply their secondment experiences to their academic and professional development.</w:t>
      </w:r>
    </w:p>
    <w:p w14:paraId="5A5F9E0A" w14:textId="77777777" w:rsidR="00A477E7" w:rsidRPr="005D7F7A" w:rsidRDefault="00A477E7" w:rsidP="002E514B">
      <w:pPr>
        <w:rPr>
          <w:b/>
          <w:bCs/>
          <w:color w:val="000000" w:themeColor="text1"/>
          <w:sz w:val="24"/>
          <w:szCs w:val="24"/>
        </w:rPr>
      </w:pPr>
    </w:p>
    <w:p w14:paraId="213ED5F4" w14:textId="77777777" w:rsidR="00A477E7" w:rsidRPr="005D7F7A" w:rsidRDefault="00A477E7" w:rsidP="002E514B">
      <w:pPr>
        <w:rPr>
          <w:b/>
          <w:bCs/>
          <w:color w:val="000000" w:themeColor="text1"/>
          <w:sz w:val="24"/>
          <w:szCs w:val="24"/>
        </w:rPr>
      </w:pPr>
    </w:p>
    <w:p w14:paraId="0A1BBFA1" w14:textId="77777777" w:rsidR="005D7F7A" w:rsidRDefault="005D7F7A" w:rsidP="002E514B">
      <w:pPr>
        <w:rPr>
          <w:b/>
          <w:bCs/>
          <w:color w:val="000000" w:themeColor="text1"/>
          <w:sz w:val="24"/>
          <w:szCs w:val="24"/>
        </w:rPr>
      </w:pPr>
    </w:p>
    <w:p w14:paraId="6AE24F90" w14:textId="77777777" w:rsidR="002E514B" w:rsidRPr="005D7F7A" w:rsidRDefault="002E514B" w:rsidP="002E514B">
      <w:pPr>
        <w:rPr>
          <w:b/>
          <w:bCs/>
          <w:color w:val="000000" w:themeColor="text1"/>
          <w:sz w:val="24"/>
          <w:szCs w:val="24"/>
        </w:rPr>
      </w:pPr>
      <w:r w:rsidRPr="005D7F7A">
        <w:rPr>
          <w:b/>
          <w:bCs/>
          <w:color w:val="000000" w:themeColor="text1"/>
          <w:sz w:val="24"/>
          <w:szCs w:val="24"/>
        </w:rPr>
        <w:t>Policy Engagement</w:t>
      </w:r>
    </w:p>
    <w:p w14:paraId="422912B9" w14:textId="77777777" w:rsidR="00254BB4" w:rsidRPr="00254BB4" w:rsidRDefault="00254BB4" w:rsidP="00254BB4">
      <w:pPr>
        <w:spacing w:after="225" w:line="336" w:lineRule="atLeast"/>
        <w:rPr>
          <w:rFonts w:cs="Arial"/>
          <w:color w:val="000000" w:themeColor="text1"/>
          <w:sz w:val="24"/>
          <w:szCs w:val="24"/>
          <w:lang w:val="en-US" w:eastAsia="zh-CN" w:bidi="ar-SA"/>
        </w:rPr>
      </w:pPr>
      <w:r w:rsidRPr="00254BB4">
        <w:rPr>
          <w:rFonts w:cs="Arial"/>
          <w:color w:val="000000" w:themeColor="text1"/>
          <w:sz w:val="24"/>
          <w:szCs w:val="24"/>
          <w:lang w:val="en-US" w:eastAsia="zh-CN" w:bidi="ar-SA"/>
        </w:rPr>
        <w:t xml:space="preserve">HEIM has provided a written submission to the UK House of Commons Women and Equalities Committee inquiry into ‘Tackling Inequalities faced by Gypsy, Roma and </w:t>
      </w:r>
      <w:proofErr w:type="spellStart"/>
      <w:r w:rsidRPr="00254BB4">
        <w:rPr>
          <w:rFonts w:cs="Arial"/>
          <w:color w:val="000000" w:themeColor="text1"/>
          <w:sz w:val="24"/>
          <w:szCs w:val="24"/>
          <w:lang w:val="en-US" w:eastAsia="zh-CN" w:bidi="ar-SA"/>
        </w:rPr>
        <w:t>Traveller</w:t>
      </w:r>
      <w:proofErr w:type="spellEnd"/>
      <w:r w:rsidRPr="00254BB4">
        <w:rPr>
          <w:rFonts w:cs="Arial"/>
          <w:color w:val="000000" w:themeColor="text1"/>
          <w:sz w:val="24"/>
          <w:szCs w:val="24"/>
          <w:lang w:val="en-US" w:eastAsia="zh-CN" w:bidi="ar-SA"/>
        </w:rPr>
        <w:t xml:space="preserve"> Communities’. The submission included strategies for the inclusion of Gypsy, Roma and </w:t>
      </w:r>
      <w:proofErr w:type="spellStart"/>
      <w:r w:rsidRPr="00254BB4">
        <w:rPr>
          <w:rFonts w:cs="Arial"/>
          <w:color w:val="000000" w:themeColor="text1"/>
          <w:sz w:val="24"/>
          <w:szCs w:val="24"/>
          <w:lang w:val="en-US" w:eastAsia="zh-CN" w:bidi="ar-SA"/>
        </w:rPr>
        <w:t>Traveller</w:t>
      </w:r>
      <w:proofErr w:type="spellEnd"/>
      <w:r w:rsidRPr="00254BB4">
        <w:rPr>
          <w:rFonts w:cs="Arial"/>
          <w:color w:val="000000" w:themeColor="text1"/>
          <w:sz w:val="24"/>
          <w:szCs w:val="24"/>
          <w:lang w:val="en-US" w:eastAsia="zh-CN" w:bidi="ar-SA"/>
        </w:rPr>
        <w:t xml:space="preserve"> Communities in Higher Education.</w:t>
      </w:r>
    </w:p>
    <w:p w14:paraId="3CC017E0" w14:textId="77777777" w:rsidR="00254BB4" w:rsidRPr="00254BB4" w:rsidRDefault="00254BB4" w:rsidP="00254BB4">
      <w:pPr>
        <w:spacing w:after="225" w:line="336" w:lineRule="atLeast"/>
        <w:rPr>
          <w:rFonts w:cs="Arial"/>
          <w:color w:val="000000" w:themeColor="text1"/>
          <w:sz w:val="24"/>
          <w:szCs w:val="24"/>
          <w:lang w:val="en-US" w:eastAsia="zh-CN" w:bidi="ar-SA"/>
        </w:rPr>
      </w:pPr>
      <w:r w:rsidRPr="00254BB4">
        <w:rPr>
          <w:rFonts w:cs="Arial"/>
          <w:color w:val="000000" w:themeColor="text1"/>
          <w:sz w:val="24"/>
          <w:szCs w:val="24"/>
          <w:lang w:val="en-US" w:eastAsia="zh-CN" w:bidi="ar-SA"/>
        </w:rPr>
        <w:t>Following participation by Universities UK in the July Experts' Meeting held at Sussex, the UK HEIM team was invited to send a</w:t>
      </w:r>
      <w:r w:rsidRPr="005D7F7A">
        <w:rPr>
          <w:rFonts w:cs="Arial"/>
          <w:color w:val="000000" w:themeColor="text1"/>
          <w:sz w:val="24"/>
          <w:szCs w:val="24"/>
          <w:lang w:val="en-US" w:eastAsia="zh-CN" w:bidi="ar-SA"/>
        </w:rPr>
        <w:t> </w:t>
      </w:r>
      <w:hyperlink r:id="rId8" w:history="1">
        <w:r w:rsidRPr="005D7F7A">
          <w:rPr>
            <w:rFonts w:cs="Arial"/>
            <w:color w:val="000000" w:themeColor="text1"/>
            <w:sz w:val="24"/>
            <w:szCs w:val="24"/>
            <w:u w:val="single"/>
            <w:lang w:val="en-US" w:eastAsia="zh-CN" w:bidi="ar-SA"/>
          </w:rPr>
          <w:t>project briefing</w:t>
        </w:r>
      </w:hyperlink>
      <w:r w:rsidRPr="005D7F7A">
        <w:rPr>
          <w:rFonts w:cs="Arial"/>
          <w:color w:val="000000" w:themeColor="text1"/>
          <w:sz w:val="24"/>
          <w:szCs w:val="24"/>
          <w:lang w:val="en-US" w:eastAsia="zh-CN" w:bidi="ar-SA"/>
        </w:rPr>
        <w:t> </w:t>
      </w:r>
      <w:r w:rsidRPr="00254BB4">
        <w:rPr>
          <w:rFonts w:cs="Arial"/>
          <w:color w:val="000000" w:themeColor="text1"/>
          <w:sz w:val="24"/>
          <w:szCs w:val="24"/>
          <w:lang w:val="en-US" w:eastAsia="zh-CN" w:bidi="ar-SA"/>
        </w:rPr>
        <w:t xml:space="preserve">to the Office for Fair Access (OFFA). OFFA is very keen to learn more about how to enhance Gypsies, Roma and </w:t>
      </w:r>
      <w:proofErr w:type="spellStart"/>
      <w:r w:rsidRPr="00254BB4">
        <w:rPr>
          <w:rFonts w:cs="Arial"/>
          <w:color w:val="000000" w:themeColor="text1"/>
          <w:sz w:val="24"/>
          <w:szCs w:val="24"/>
          <w:lang w:val="en-US" w:eastAsia="zh-CN" w:bidi="ar-SA"/>
        </w:rPr>
        <w:t>Traveller</w:t>
      </w:r>
      <w:proofErr w:type="spellEnd"/>
      <w:r w:rsidRPr="00254BB4">
        <w:rPr>
          <w:rFonts w:cs="Arial"/>
          <w:color w:val="000000" w:themeColor="text1"/>
          <w:sz w:val="24"/>
          <w:szCs w:val="24"/>
          <w:lang w:val="en-US" w:eastAsia="zh-CN" w:bidi="ar-SA"/>
        </w:rPr>
        <w:t xml:space="preserve"> communities' access to higher education in the UK, and plans to invite HEIM to do an OFFA topic briefing. </w:t>
      </w:r>
    </w:p>
    <w:p w14:paraId="3060CFF5" w14:textId="77777777" w:rsidR="00254BB4" w:rsidRPr="00254BB4" w:rsidRDefault="00254BB4" w:rsidP="00254BB4">
      <w:pPr>
        <w:spacing w:after="0" w:line="240" w:lineRule="auto"/>
        <w:rPr>
          <w:rFonts w:eastAsia="Times New Roman" w:cs="Times New Roman"/>
          <w:color w:val="000000" w:themeColor="text1"/>
          <w:sz w:val="24"/>
          <w:szCs w:val="24"/>
          <w:lang w:val="en-US" w:eastAsia="zh-CN" w:bidi="ar-SA"/>
        </w:rPr>
      </w:pPr>
    </w:p>
    <w:p w14:paraId="40B73CC7" w14:textId="7F4148B4" w:rsidR="00DF0CEE" w:rsidRPr="00DF0CEE" w:rsidRDefault="00DF0CEE" w:rsidP="00DF0CEE">
      <w:pPr>
        <w:spacing w:after="225" w:line="336" w:lineRule="atLeast"/>
        <w:rPr>
          <w:rFonts w:ascii="Arial" w:hAnsi="Arial" w:cs="Arial"/>
          <w:color w:val="000000" w:themeColor="text1"/>
          <w:sz w:val="19"/>
          <w:szCs w:val="19"/>
          <w:lang w:val="es-ES" w:eastAsia="zh-CN" w:bidi="ar-SA"/>
        </w:rPr>
      </w:pPr>
      <w:r w:rsidRPr="0014065C">
        <w:rPr>
          <w:rFonts w:ascii="Arial" w:hAnsi="Arial" w:cs="Arial"/>
          <w:b/>
          <w:bCs/>
          <w:color w:val="000000" w:themeColor="text1"/>
          <w:sz w:val="19"/>
          <w:szCs w:val="19"/>
          <w:lang w:val="es-ES" w:eastAsia="zh-CN" w:bidi="ar-SA"/>
        </w:rPr>
        <w:t xml:space="preserve">Media </w:t>
      </w:r>
      <w:proofErr w:type="spellStart"/>
      <w:r w:rsidRPr="0014065C">
        <w:rPr>
          <w:rFonts w:ascii="Arial" w:hAnsi="Arial" w:cs="Arial"/>
          <w:b/>
          <w:bCs/>
          <w:color w:val="000000" w:themeColor="text1"/>
          <w:sz w:val="19"/>
          <w:szCs w:val="19"/>
          <w:lang w:val="es-ES" w:eastAsia="zh-CN" w:bidi="ar-SA"/>
        </w:rPr>
        <w:t>Coverage</w:t>
      </w:r>
      <w:proofErr w:type="spellEnd"/>
    </w:p>
    <w:p w14:paraId="71480BB0" w14:textId="1BAD06F6" w:rsidR="0075127A" w:rsidRPr="002B74EC" w:rsidRDefault="0075127A" w:rsidP="002B74EC">
      <w:pPr>
        <w:pStyle w:val="ListParagraph"/>
        <w:numPr>
          <w:ilvl w:val="0"/>
          <w:numId w:val="6"/>
        </w:numPr>
        <w:rPr>
          <w:rFonts w:ascii="Times New Roman" w:eastAsia="Times New Roman" w:hAnsi="Times New Roman" w:cs="Times New Roman"/>
          <w:color w:val="000000" w:themeColor="text1"/>
          <w:lang w:val="es-ES" w:eastAsia="zh-CN"/>
        </w:rPr>
      </w:pPr>
      <w:r w:rsidRPr="002B74EC">
        <w:rPr>
          <w:rFonts w:ascii="Arial" w:eastAsia="Times New Roman" w:hAnsi="Arial" w:cs="Arial"/>
          <w:color w:val="000000" w:themeColor="text1"/>
          <w:sz w:val="19"/>
          <w:szCs w:val="19"/>
          <w:lang w:val="es-ES" w:eastAsia="zh-CN"/>
        </w:rPr>
        <w:t>El Correo d</w:t>
      </w:r>
      <w:r w:rsidR="00421A64" w:rsidRPr="002B74EC">
        <w:rPr>
          <w:rFonts w:ascii="Arial" w:eastAsia="Times New Roman" w:hAnsi="Arial" w:cs="Arial"/>
          <w:color w:val="000000" w:themeColor="text1"/>
          <w:sz w:val="19"/>
          <w:szCs w:val="19"/>
          <w:lang w:val="es-ES" w:eastAsia="zh-CN"/>
        </w:rPr>
        <w:t xml:space="preserve">e </w:t>
      </w:r>
      <w:proofErr w:type="spellStart"/>
      <w:r w:rsidRPr="002B74EC">
        <w:rPr>
          <w:rFonts w:ascii="Arial" w:eastAsia="Times New Roman" w:hAnsi="Arial" w:cs="Arial"/>
          <w:color w:val="000000" w:themeColor="text1"/>
          <w:sz w:val="19"/>
          <w:szCs w:val="19"/>
          <w:lang w:val="es-ES" w:eastAsia="zh-CN"/>
        </w:rPr>
        <w:t>Andalucia</w:t>
      </w:r>
      <w:proofErr w:type="spellEnd"/>
      <w:r w:rsidRPr="002B74EC">
        <w:rPr>
          <w:rFonts w:ascii="Arial" w:eastAsia="Times New Roman" w:hAnsi="Arial" w:cs="Arial"/>
          <w:color w:val="000000" w:themeColor="text1"/>
          <w:sz w:val="19"/>
          <w:szCs w:val="19"/>
          <w:lang w:val="es-ES" w:eastAsia="zh-CN"/>
        </w:rPr>
        <w:t xml:space="preserve"> </w:t>
      </w:r>
      <w:r w:rsidR="00421A64" w:rsidRPr="002B74EC">
        <w:rPr>
          <w:rFonts w:ascii="Arial" w:eastAsia="Times New Roman" w:hAnsi="Arial" w:cs="Arial"/>
          <w:color w:val="000000" w:themeColor="text1"/>
          <w:sz w:val="19"/>
          <w:szCs w:val="19"/>
          <w:lang w:val="es-ES" w:eastAsia="zh-CN"/>
        </w:rPr>
        <w:t xml:space="preserve"> </w:t>
      </w:r>
      <w:r w:rsidR="005D7F7A" w:rsidRPr="002B74EC">
        <w:rPr>
          <w:rFonts w:ascii="Arial" w:eastAsia="Times New Roman" w:hAnsi="Arial" w:cs="Arial"/>
          <w:color w:val="000000" w:themeColor="text1"/>
          <w:sz w:val="19"/>
          <w:szCs w:val="19"/>
          <w:lang w:val="es-ES" w:eastAsia="zh-CN"/>
        </w:rPr>
        <w:t xml:space="preserve">- </w:t>
      </w:r>
      <w:r w:rsidR="0014065C" w:rsidRPr="002B74EC">
        <w:rPr>
          <w:rFonts w:ascii="Arial" w:eastAsia="Times New Roman" w:hAnsi="Arial" w:cs="Arial"/>
          <w:color w:val="000000" w:themeColor="text1"/>
          <w:sz w:val="17"/>
          <w:szCs w:val="17"/>
          <w:shd w:val="clear" w:color="auto" w:fill="FFFFFF"/>
          <w:lang w:val="es-ES" w:eastAsia="zh-CN"/>
        </w:rPr>
        <w:t>Un estudio de la Hispalense cuestiona la oposición de la cultura gitana hacia los estudios superiores</w:t>
      </w:r>
      <w:r w:rsidR="0014065C" w:rsidRPr="002B74EC">
        <w:rPr>
          <w:rFonts w:ascii="Arial" w:eastAsia="Times New Roman" w:hAnsi="Arial" w:cs="Arial"/>
          <w:color w:val="000000" w:themeColor="text1"/>
          <w:sz w:val="17"/>
          <w:szCs w:val="17"/>
          <w:lang w:val="es-ES" w:eastAsia="zh-CN"/>
        </w:rPr>
        <w:t xml:space="preserve"> </w:t>
      </w:r>
      <w:r w:rsidR="00421A64" w:rsidRPr="002B74EC">
        <w:rPr>
          <w:rFonts w:ascii="Arial" w:eastAsia="Times New Roman" w:hAnsi="Arial" w:cs="Arial"/>
          <w:color w:val="000000" w:themeColor="text1"/>
          <w:sz w:val="19"/>
          <w:szCs w:val="19"/>
          <w:lang w:val="es-ES" w:eastAsia="zh-CN"/>
        </w:rPr>
        <w:t xml:space="preserve"> </w:t>
      </w:r>
      <w:hyperlink r:id="rId9" w:history="1">
        <w:r w:rsidR="005D7F7A" w:rsidRPr="002B74EC">
          <w:rPr>
            <w:rStyle w:val="Hyperlink"/>
            <w:rFonts w:ascii="Arial" w:eastAsia="Times New Roman" w:hAnsi="Arial" w:cs="Arial"/>
            <w:color w:val="000000" w:themeColor="text1"/>
            <w:sz w:val="19"/>
            <w:szCs w:val="19"/>
            <w:lang w:val="es-ES" w:eastAsia="zh-CN"/>
          </w:rPr>
          <w:t>http://www.20minutos.es/noticia/3229416/0/estudio-hispalense-cuestiona-oposicion-cultura-gitana-hacia-estudios-superiores/</w:t>
        </w:r>
      </w:hyperlink>
      <w:r w:rsidR="005D7F7A" w:rsidRPr="002B74EC">
        <w:rPr>
          <w:rFonts w:ascii="Arial" w:eastAsia="Times New Roman" w:hAnsi="Arial" w:cs="Arial"/>
          <w:color w:val="000000" w:themeColor="text1"/>
          <w:sz w:val="19"/>
          <w:szCs w:val="19"/>
          <w:lang w:val="es-ES" w:eastAsia="zh-CN"/>
        </w:rPr>
        <w:t xml:space="preserve"> (9 January 2018)</w:t>
      </w:r>
    </w:p>
    <w:p w14:paraId="50A373DC" w14:textId="73F5662E" w:rsidR="00DF0CEE" w:rsidRPr="00DF0CEE" w:rsidRDefault="00DF0CEE" w:rsidP="00DF0CEE">
      <w:pPr>
        <w:numPr>
          <w:ilvl w:val="0"/>
          <w:numId w:val="5"/>
        </w:numPr>
        <w:spacing w:before="100" w:beforeAutospacing="1" w:after="75" w:line="240" w:lineRule="auto"/>
        <w:rPr>
          <w:rFonts w:ascii="Arial" w:eastAsia="Times New Roman" w:hAnsi="Arial" w:cs="Arial"/>
          <w:color w:val="000000" w:themeColor="text1"/>
          <w:sz w:val="19"/>
          <w:szCs w:val="19"/>
          <w:lang w:val="en-US" w:eastAsia="zh-CN" w:bidi="ar-SA"/>
        </w:rPr>
      </w:pPr>
      <w:r w:rsidRPr="00DF0CEE">
        <w:rPr>
          <w:rFonts w:ascii="Arial" w:eastAsia="Times New Roman" w:hAnsi="Arial" w:cs="Arial"/>
          <w:color w:val="000000" w:themeColor="text1"/>
          <w:sz w:val="19"/>
          <w:szCs w:val="19"/>
          <w:lang w:val="en-US" w:eastAsia="zh-CN" w:bidi="ar-SA"/>
        </w:rPr>
        <w:t>Times Higher Education: </w:t>
      </w:r>
      <w:hyperlink r:id="rId10" w:history="1">
        <w:r w:rsidRPr="005D7F7A">
          <w:rPr>
            <w:rFonts w:ascii="Arial" w:eastAsia="Times New Roman" w:hAnsi="Arial" w:cs="Arial"/>
            <w:color w:val="000000" w:themeColor="text1"/>
            <w:sz w:val="19"/>
            <w:szCs w:val="19"/>
            <w:u w:val="single"/>
            <w:lang w:val="en-US" w:eastAsia="zh-CN" w:bidi="ar-SA"/>
          </w:rPr>
          <w:t>'Roma: The UK's forgotten higher education minority'</w:t>
        </w:r>
      </w:hyperlink>
      <w:r w:rsidRPr="00DF0CEE">
        <w:rPr>
          <w:rFonts w:ascii="Arial" w:eastAsia="Times New Roman" w:hAnsi="Arial" w:cs="Arial"/>
          <w:color w:val="000000" w:themeColor="text1"/>
          <w:sz w:val="19"/>
          <w:szCs w:val="19"/>
          <w:lang w:val="en-US" w:eastAsia="zh-CN" w:bidi="ar-SA"/>
        </w:rPr>
        <w:t> (29 May 2016)</w:t>
      </w:r>
    </w:p>
    <w:p w14:paraId="29A0A966" w14:textId="77777777" w:rsidR="00DF0CEE" w:rsidRPr="00DF0CEE" w:rsidRDefault="00DF0CEE" w:rsidP="00DF0CEE">
      <w:pPr>
        <w:numPr>
          <w:ilvl w:val="0"/>
          <w:numId w:val="5"/>
        </w:numPr>
        <w:spacing w:before="100" w:beforeAutospacing="1" w:after="75" w:line="240" w:lineRule="auto"/>
        <w:rPr>
          <w:rFonts w:ascii="Arial" w:eastAsia="Times New Roman" w:hAnsi="Arial" w:cs="Arial"/>
          <w:color w:val="000000" w:themeColor="text1"/>
          <w:sz w:val="19"/>
          <w:szCs w:val="19"/>
          <w:lang w:val="en-US" w:eastAsia="zh-CN" w:bidi="ar-SA"/>
        </w:rPr>
      </w:pPr>
      <w:r w:rsidRPr="00DF0CEE">
        <w:rPr>
          <w:rFonts w:ascii="Arial" w:eastAsia="Times New Roman" w:hAnsi="Arial" w:cs="Arial"/>
          <w:color w:val="000000" w:themeColor="text1"/>
          <w:sz w:val="19"/>
          <w:szCs w:val="19"/>
          <w:lang w:val="en-US" w:eastAsia="zh-CN" w:bidi="ar-SA"/>
        </w:rPr>
        <w:t>Times Higher Education: </w:t>
      </w:r>
      <w:hyperlink r:id="rId11" w:history="1">
        <w:r w:rsidRPr="005D7F7A">
          <w:rPr>
            <w:rFonts w:ascii="Arial" w:eastAsia="Times New Roman" w:hAnsi="Arial" w:cs="Arial"/>
            <w:color w:val="000000" w:themeColor="text1"/>
            <w:sz w:val="19"/>
            <w:szCs w:val="19"/>
            <w:u w:val="single"/>
            <w:lang w:val="en-US" w:eastAsia="zh-CN" w:bidi="ar-SA"/>
          </w:rPr>
          <w:t>'Higher education must not exclude Roma communities'</w:t>
        </w:r>
      </w:hyperlink>
      <w:r w:rsidRPr="00DF0CEE">
        <w:rPr>
          <w:rFonts w:ascii="Arial" w:eastAsia="Times New Roman" w:hAnsi="Arial" w:cs="Arial"/>
          <w:color w:val="000000" w:themeColor="text1"/>
          <w:sz w:val="19"/>
          <w:szCs w:val="19"/>
          <w:lang w:val="en-US" w:eastAsia="zh-CN" w:bidi="ar-SA"/>
        </w:rPr>
        <w:t> (19 May 2016)</w:t>
      </w:r>
    </w:p>
    <w:p w14:paraId="138F65CE" w14:textId="77777777" w:rsidR="00DF0CEE" w:rsidRPr="00DF0CEE" w:rsidRDefault="00DF0CEE" w:rsidP="00DF0CEE">
      <w:pPr>
        <w:numPr>
          <w:ilvl w:val="0"/>
          <w:numId w:val="5"/>
        </w:numPr>
        <w:spacing w:before="100" w:beforeAutospacing="1" w:after="75" w:line="240" w:lineRule="auto"/>
        <w:rPr>
          <w:rFonts w:ascii="Arial" w:eastAsia="Times New Roman" w:hAnsi="Arial" w:cs="Arial"/>
          <w:color w:val="000000" w:themeColor="text1"/>
          <w:sz w:val="19"/>
          <w:szCs w:val="19"/>
          <w:lang w:val="en-US" w:eastAsia="zh-CN" w:bidi="ar-SA"/>
        </w:rPr>
      </w:pPr>
      <w:r w:rsidRPr="00DF0CEE">
        <w:rPr>
          <w:rFonts w:ascii="Arial" w:eastAsia="Times New Roman" w:hAnsi="Arial" w:cs="Arial"/>
          <w:color w:val="000000" w:themeColor="text1"/>
          <w:sz w:val="19"/>
          <w:szCs w:val="19"/>
          <w:lang w:val="en-US" w:eastAsia="zh-CN" w:bidi="ar-SA"/>
        </w:rPr>
        <w:t>Inside Higher Ed:</w:t>
      </w:r>
      <w:r w:rsidRPr="005D7F7A">
        <w:rPr>
          <w:rFonts w:ascii="Arial" w:eastAsia="Times New Roman" w:hAnsi="Arial" w:cs="Arial"/>
          <w:color w:val="000000" w:themeColor="text1"/>
          <w:sz w:val="19"/>
          <w:szCs w:val="19"/>
          <w:lang w:val="en-US" w:eastAsia="zh-CN" w:bidi="ar-SA"/>
        </w:rPr>
        <w:t> </w:t>
      </w:r>
      <w:hyperlink r:id="rId12" w:history="1">
        <w:r w:rsidRPr="005D7F7A">
          <w:rPr>
            <w:rFonts w:ascii="Arial" w:eastAsia="Times New Roman" w:hAnsi="Arial" w:cs="Arial"/>
            <w:color w:val="000000" w:themeColor="text1"/>
            <w:sz w:val="19"/>
            <w:szCs w:val="19"/>
            <w:u w:val="single"/>
            <w:lang w:val="en-US" w:eastAsia="zh-CN" w:bidi="ar-SA"/>
          </w:rPr>
          <w:t>'Europe's Forgotten Minority'</w:t>
        </w:r>
      </w:hyperlink>
      <w:r w:rsidRPr="005D7F7A">
        <w:rPr>
          <w:rFonts w:ascii="Arial" w:eastAsia="Times New Roman" w:hAnsi="Arial" w:cs="Arial"/>
          <w:color w:val="000000" w:themeColor="text1"/>
          <w:sz w:val="19"/>
          <w:szCs w:val="19"/>
          <w:lang w:val="en-US" w:eastAsia="zh-CN" w:bidi="ar-SA"/>
        </w:rPr>
        <w:t> </w:t>
      </w:r>
      <w:r w:rsidRPr="00DF0CEE">
        <w:rPr>
          <w:rFonts w:ascii="Arial" w:eastAsia="Times New Roman" w:hAnsi="Arial" w:cs="Arial"/>
          <w:color w:val="000000" w:themeColor="text1"/>
          <w:sz w:val="19"/>
          <w:szCs w:val="19"/>
          <w:lang w:val="en-US" w:eastAsia="zh-CN" w:bidi="ar-SA"/>
        </w:rPr>
        <w:t>(3 June 2016)</w:t>
      </w:r>
    </w:p>
    <w:p w14:paraId="47BF0916" w14:textId="77777777" w:rsidR="00707E22" w:rsidRPr="005D7F7A" w:rsidRDefault="00707E22" w:rsidP="00254BB4">
      <w:pPr>
        <w:rPr>
          <w:b/>
          <w:bCs/>
          <w:color w:val="000000" w:themeColor="text1"/>
          <w:sz w:val="24"/>
          <w:szCs w:val="24"/>
          <w:lang w:val="en-US"/>
        </w:rPr>
      </w:pPr>
    </w:p>
    <w:sectPr w:rsidR="00707E22" w:rsidRPr="005D7F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44980"/>
    <w:multiLevelType w:val="multilevel"/>
    <w:tmpl w:val="F140B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7964B6"/>
    <w:multiLevelType w:val="hybridMultilevel"/>
    <w:tmpl w:val="2DFCAC52"/>
    <w:lvl w:ilvl="0" w:tplc="84BED4C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D3556F"/>
    <w:multiLevelType w:val="multilevel"/>
    <w:tmpl w:val="75EC4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C36476"/>
    <w:multiLevelType w:val="multilevel"/>
    <w:tmpl w:val="BCA0C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BD93BE5"/>
    <w:multiLevelType w:val="hybridMultilevel"/>
    <w:tmpl w:val="A36C06A4"/>
    <w:lvl w:ilvl="0" w:tplc="2B7E079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FF2F1B"/>
    <w:multiLevelType w:val="hybridMultilevel"/>
    <w:tmpl w:val="A1A0E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14B"/>
    <w:rsid w:val="000516D6"/>
    <w:rsid w:val="001056DC"/>
    <w:rsid w:val="0014065C"/>
    <w:rsid w:val="001A1D10"/>
    <w:rsid w:val="00254BB4"/>
    <w:rsid w:val="002B74EC"/>
    <w:rsid w:val="002E514B"/>
    <w:rsid w:val="00421A64"/>
    <w:rsid w:val="005D0E37"/>
    <w:rsid w:val="005D7F7A"/>
    <w:rsid w:val="006069E3"/>
    <w:rsid w:val="006439EC"/>
    <w:rsid w:val="007013F3"/>
    <w:rsid w:val="00707E22"/>
    <w:rsid w:val="007348BC"/>
    <w:rsid w:val="0075127A"/>
    <w:rsid w:val="00A477E7"/>
    <w:rsid w:val="00D622AE"/>
    <w:rsid w:val="00DF0CEE"/>
    <w:rsid w:val="00E37802"/>
  </w:rsids>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09C6F"/>
  <w15:chartTrackingRefBased/>
  <w15:docId w15:val="{386D356D-0026-476E-8208-F8A7466E9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56DC"/>
    <w:pPr>
      <w:spacing w:after="0" w:line="240" w:lineRule="auto"/>
      <w:ind w:left="720"/>
      <w:contextualSpacing/>
    </w:pPr>
    <w:rPr>
      <w:sz w:val="24"/>
      <w:szCs w:val="24"/>
      <w:lang w:val="en-US" w:bidi="ar-SA"/>
    </w:rPr>
  </w:style>
  <w:style w:type="paragraph" w:styleId="NormalWeb">
    <w:name w:val="Normal (Web)"/>
    <w:basedOn w:val="Normal"/>
    <w:uiPriority w:val="99"/>
    <w:unhideWhenUsed/>
    <w:rsid w:val="00707E22"/>
    <w:pPr>
      <w:spacing w:before="100" w:beforeAutospacing="1" w:after="100" w:afterAutospacing="1" w:line="240" w:lineRule="auto"/>
    </w:pPr>
    <w:rPr>
      <w:rFonts w:ascii="Times New Roman" w:hAnsi="Times New Roman" w:cs="Times New Roman"/>
      <w:sz w:val="24"/>
      <w:szCs w:val="24"/>
      <w:lang w:val="en-US" w:eastAsia="zh-CN" w:bidi="ar-SA"/>
    </w:rPr>
  </w:style>
  <w:style w:type="character" w:styleId="Hyperlink">
    <w:name w:val="Hyperlink"/>
    <w:basedOn w:val="DefaultParagraphFont"/>
    <w:uiPriority w:val="99"/>
    <w:unhideWhenUsed/>
    <w:rsid w:val="00707E22"/>
    <w:rPr>
      <w:color w:val="0000FF"/>
      <w:u w:val="single"/>
    </w:rPr>
  </w:style>
  <w:style w:type="character" w:styleId="Strong">
    <w:name w:val="Strong"/>
    <w:basedOn w:val="DefaultParagraphFont"/>
    <w:uiPriority w:val="22"/>
    <w:qFormat/>
    <w:rsid w:val="00A477E7"/>
    <w:rPr>
      <w:b/>
      <w:bCs/>
    </w:rPr>
  </w:style>
  <w:style w:type="character" w:customStyle="1" w:styleId="apple-converted-space">
    <w:name w:val="apple-converted-space"/>
    <w:basedOn w:val="DefaultParagraphFont"/>
    <w:rsid w:val="00254BB4"/>
  </w:style>
  <w:style w:type="character" w:styleId="FollowedHyperlink">
    <w:name w:val="FollowedHyperlink"/>
    <w:basedOn w:val="DefaultParagraphFont"/>
    <w:uiPriority w:val="99"/>
    <w:semiHidden/>
    <w:unhideWhenUsed/>
    <w:rsid w:val="0014065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73233">
      <w:bodyDiv w:val="1"/>
      <w:marLeft w:val="0"/>
      <w:marRight w:val="0"/>
      <w:marTop w:val="0"/>
      <w:marBottom w:val="0"/>
      <w:divBdr>
        <w:top w:val="none" w:sz="0" w:space="0" w:color="auto"/>
        <w:left w:val="none" w:sz="0" w:space="0" w:color="auto"/>
        <w:bottom w:val="none" w:sz="0" w:space="0" w:color="auto"/>
        <w:right w:val="none" w:sz="0" w:space="0" w:color="auto"/>
      </w:divBdr>
      <w:divsChild>
        <w:div w:id="2105028154">
          <w:marLeft w:val="0"/>
          <w:marRight w:val="0"/>
          <w:marTop w:val="0"/>
          <w:marBottom w:val="0"/>
          <w:divBdr>
            <w:top w:val="none" w:sz="0" w:space="0" w:color="auto"/>
            <w:left w:val="none" w:sz="0" w:space="0" w:color="auto"/>
            <w:bottom w:val="none" w:sz="0" w:space="0" w:color="auto"/>
            <w:right w:val="none" w:sz="0" w:space="0" w:color="auto"/>
          </w:divBdr>
          <w:divsChild>
            <w:div w:id="396587249">
              <w:marLeft w:val="0"/>
              <w:marRight w:val="0"/>
              <w:marTop w:val="0"/>
              <w:marBottom w:val="0"/>
              <w:divBdr>
                <w:top w:val="none" w:sz="0" w:space="0" w:color="auto"/>
                <w:left w:val="none" w:sz="0" w:space="0" w:color="auto"/>
                <w:bottom w:val="none" w:sz="0" w:space="0" w:color="auto"/>
                <w:right w:val="none" w:sz="0" w:space="0" w:color="auto"/>
              </w:divBdr>
              <w:divsChild>
                <w:div w:id="1438792992">
                  <w:marLeft w:val="0"/>
                  <w:marRight w:val="0"/>
                  <w:marTop w:val="0"/>
                  <w:marBottom w:val="0"/>
                  <w:divBdr>
                    <w:top w:val="none" w:sz="0" w:space="0" w:color="auto"/>
                    <w:left w:val="none" w:sz="0" w:space="0" w:color="auto"/>
                    <w:bottom w:val="none" w:sz="0" w:space="0" w:color="auto"/>
                    <w:right w:val="none" w:sz="0" w:space="0" w:color="auto"/>
                  </w:divBdr>
                  <w:divsChild>
                    <w:div w:id="1521234663">
                      <w:marLeft w:val="0"/>
                      <w:marRight w:val="0"/>
                      <w:marTop w:val="0"/>
                      <w:marBottom w:val="0"/>
                      <w:divBdr>
                        <w:top w:val="none" w:sz="0" w:space="0" w:color="auto"/>
                        <w:left w:val="none" w:sz="0" w:space="0" w:color="auto"/>
                        <w:bottom w:val="none" w:sz="0" w:space="0" w:color="auto"/>
                        <w:right w:val="none" w:sz="0" w:space="0" w:color="auto"/>
                      </w:divBdr>
                      <w:divsChild>
                        <w:div w:id="1334071978">
                          <w:marLeft w:val="0"/>
                          <w:marRight w:val="0"/>
                          <w:marTop w:val="0"/>
                          <w:marBottom w:val="0"/>
                          <w:divBdr>
                            <w:top w:val="none" w:sz="0" w:space="0" w:color="auto"/>
                            <w:left w:val="none" w:sz="0" w:space="0" w:color="auto"/>
                            <w:bottom w:val="none" w:sz="0" w:space="0" w:color="auto"/>
                            <w:right w:val="none" w:sz="0" w:space="0" w:color="auto"/>
                          </w:divBdr>
                          <w:divsChild>
                            <w:div w:id="91516584">
                              <w:marLeft w:val="0"/>
                              <w:marRight w:val="0"/>
                              <w:marTop w:val="0"/>
                              <w:marBottom w:val="0"/>
                              <w:divBdr>
                                <w:top w:val="none" w:sz="0" w:space="0" w:color="auto"/>
                                <w:left w:val="none" w:sz="0" w:space="0" w:color="auto"/>
                                <w:bottom w:val="none" w:sz="0" w:space="0" w:color="auto"/>
                                <w:right w:val="none" w:sz="0" w:space="0" w:color="auto"/>
                              </w:divBdr>
                              <w:divsChild>
                                <w:div w:id="1623462686">
                                  <w:marLeft w:val="0"/>
                                  <w:marRight w:val="0"/>
                                  <w:marTop w:val="0"/>
                                  <w:marBottom w:val="0"/>
                                  <w:divBdr>
                                    <w:top w:val="none" w:sz="0" w:space="0" w:color="auto"/>
                                    <w:left w:val="none" w:sz="0" w:space="0" w:color="auto"/>
                                    <w:bottom w:val="none" w:sz="0" w:space="0" w:color="auto"/>
                                    <w:right w:val="none" w:sz="0" w:space="0" w:color="auto"/>
                                  </w:divBdr>
                                  <w:divsChild>
                                    <w:div w:id="1280718284">
                                      <w:marLeft w:val="0"/>
                                      <w:marRight w:val="0"/>
                                      <w:marTop w:val="0"/>
                                      <w:marBottom w:val="0"/>
                                      <w:divBdr>
                                        <w:top w:val="none" w:sz="0" w:space="0" w:color="auto"/>
                                        <w:left w:val="none" w:sz="0" w:space="0" w:color="auto"/>
                                        <w:bottom w:val="none" w:sz="0" w:space="0" w:color="auto"/>
                                        <w:right w:val="none" w:sz="0" w:space="0" w:color="auto"/>
                                      </w:divBdr>
                                      <w:divsChild>
                                        <w:div w:id="1256746817">
                                          <w:marLeft w:val="0"/>
                                          <w:marRight w:val="0"/>
                                          <w:marTop w:val="0"/>
                                          <w:marBottom w:val="0"/>
                                          <w:divBdr>
                                            <w:top w:val="none" w:sz="0" w:space="0" w:color="auto"/>
                                            <w:left w:val="none" w:sz="0" w:space="0" w:color="auto"/>
                                            <w:bottom w:val="none" w:sz="0" w:space="0" w:color="auto"/>
                                            <w:right w:val="none" w:sz="0" w:space="0" w:color="auto"/>
                                          </w:divBdr>
                                          <w:divsChild>
                                            <w:div w:id="320081152">
                                              <w:marLeft w:val="0"/>
                                              <w:marRight w:val="0"/>
                                              <w:marTop w:val="0"/>
                                              <w:marBottom w:val="0"/>
                                              <w:divBdr>
                                                <w:top w:val="none" w:sz="0" w:space="0" w:color="auto"/>
                                                <w:left w:val="none" w:sz="0" w:space="0" w:color="auto"/>
                                                <w:bottom w:val="none" w:sz="0" w:space="0" w:color="auto"/>
                                                <w:right w:val="none" w:sz="0" w:space="0" w:color="auto"/>
                                              </w:divBdr>
                                              <w:divsChild>
                                                <w:div w:id="490757530">
                                                  <w:marLeft w:val="0"/>
                                                  <w:marRight w:val="0"/>
                                                  <w:marTop w:val="0"/>
                                                  <w:marBottom w:val="0"/>
                                                  <w:divBdr>
                                                    <w:top w:val="none" w:sz="0" w:space="0" w:color="auto"/>
                                                    <w:left w:val="none" w:sz="0" w:space="0" w:color="auto"/>
                                                    <w:bottom w:val="none" w:sz="0" w:space="0" w:color="auto"/>
                                                    <w:right w:val="none" w:sz="0" w:space="0" w:color="auto"/>
                                                  </w:divBdr>
                                                  <w:divsChild>
                                                    <w:div w:id="46608515">
                                                      <w:marLeft w:val="0"/>
                                                      <w:marRight w:val="0"/>
                                                      <w:marTop w:val="0"/>
                                                      <w:marBottom w:val="0"/>
                                                      <w:divBdr>
                                                        <w:top w:val="none" w:sz="0" w:space="0" w:color="auto"/>
                                                        <w:left w:val="none" w:sz="0" w:space="0" w:color="auto"/>
                                                        <w:bottom w:val="none" w:sz="0" w:space="0" w:color="auto"/>
                                                        <w:right w:val="none" w:sz="0" w:space="0" w:color="auto"/>
                                                      </w:divBdr>
                                                      <w:divsChild>
                                                        <w:div w:id="548109591">
                                                          <w:marLeft w:val="0"/>
                                                          <w:marRight w:val="0"/>
                                                          <w:marTop w:val="0"/>
                                                          <w:marBottom w:val="0"/>
                                                          <w:divBdr>
                                                            <w:top w:val="none" w:sz="0" w:space="0" w:color="auto"/>
                                                            <w:left w:val="none" w:sz="0" w:space="0" w:color="auto"/>
                                                            <w:bottom w:val="none" w:sz="0" w:space="0" w:color="auto"/>
                                                            <w:right w:val="none" w:sz="0" w:space="0" w:color="auto"/>
                                                          </w:divBdr>
                                                          <w:divsChild>
                                                            <w:div w:id="263268099">
                                                              <w:marLeft w:val="0"/>
                                                              <w:marRight w:val="0"/>
                                                              <w:marTop w:val="0"/>
                                                              <w:marBottom w:val="0"/>
                                                              <w:divBdr>
                                                                <w:top w:val="none" w:sz="0" w:space="0" w:color="auto"/>
                                                                <w:left w:val="none" w:sz="0" w:space="0" w:color="auto"/>
                                                                <w:bottom w:val="none" w:sz="0" w:space="0" w:color="auto"/>
                                                                <w:right w:val="none" w:sz="0" w:space="0" w:color="auto"/>
                                                              </w:divBdr>
                                                              <w:divsChild>
                                                                <w:div w:id="142814371">
                                                                  <w:marLeft w:val="0"/>
                                                                  <w:marRight w:val="0"/>
                                                                  <w:marTop w:val="0"/>
                                                                  <w:marBottom w:val="0"/>
                                                                  <w:divBdr>
                                                                    <w:top w:val="none" w:sz="0" w:space="0" w:color="auto"/>
                                                                    <w:left w:val="none" w:sz="0" w:space="0" w:color="auto"/>
                                                                    <w:bottom w:val="none" w:sz="0" w:space="0" w:color="auto"/>
                                                                    <w:right w:val="none" w:sz="0" w:space="0" w:color="auto"/>
                                                                  </w:divBdr>
                                                                  <w:divsChild>
                                                                    <w:div w:id="1612544836">
                                                                      <w:marLeft w:val="0"/>
                                                                      <w:marRight w:val="0"/>
                                                                      <w:marTop w:val="0"/>
                                                                      <w:marBottom w:val="0"/>
                                                                      <w:divBdr>
                                                                        <w:top w:val="none" w:sz="0" w:space="0" w:color="auto"/>
                                                                        <w:left w:val="none" w:sz="0" w:space="0" w:color="auto"/>
                                                                        <w:bottom w:val="none" w:sz="0" w:space="0" w:color="auto"/>
                                                                        <w:right w:val="none" w:sz="0" w:space="0" w:color="auto"/>
                                                                      </w:divBdr>
                                                                      <w:divsChild>
                                                                        <w:div w:id="1779107936">
                                                                          <w:marLeft w:val="0"/>
                                                                          <w:marRight w:val="0"/>
                                                                          <w:marTop w:val="0"/>
                                                                          <w:marBottom w:val="0"/>
                                                                          <w:divBdr>
                                                                            <w:top w:val="none" w:sz="0" w:space="0" w:color="auto"/>
                                                                            <w:left w:val="none" w:sz="0" w:space="0" w:color="auto"/>
                                                                            <w:bottom w:val="none" w:sz="0" w:space="0" w:color="auto"/>
                                                                            <w:right w:val="none" w:sz="0" w:space="0" w:color="auto"/>
                                                                          </w:divBdr>
                                                                          <w:divsChild>
                                                                            <w:div w:id="1946617389">
                                                                              <w:marLeft w:val="0"/>
                                                                              <w:marRight w:val="0"/>
                                                                              <w:marTop w:val="0"/>
                                                                              <w:marBottom w:val="0"/>
                                                                              <w:divBdr>
                                                                                <w:top w:val="none" w:sz="0" w:space="0" w:color="auto"/>
                                                                                <w:left w:val="single" w:sz="6" w:space="0" w:color="DCDCDC"/>
                                                                                <w:bottom w:val="none" w:sz="0" w:space="0" w:color="auto"/>
                                                                                <w:right w:val="single" w:sz="6" w:space="0" w:color="DCDCDC"/>
                                                                              </w:divBdr>
                                                                              <w:divsChild>
                                                                                <w:div w:id="1196507947">
                                                                                  <w:marLeft w:val="0"/>
                                                                                  <w:marRight w:val="0"/>
                                                                                  <w:marTop w:val="0"/>
                                                                                  <w:marBottom w:val="0"/>
                                                                                  <w:divBdr>
                                                                                    <w:top w:val="none" w:sz="0" w:space="0" w:color="auto"/>
                                                                                    <w:left w:val="none" w:sz="0" w:space="0" w:color="auto"/>
                                                                                    <w:bottom w:val="none" w:sz="0" w:space="0" w:color="auto"/>
                                                                                    <w:right w:val="none" w:sz="0" w:space="0" w:color="auto"/>
                                                                                  </w:divBdr>
                                                                                  <w:divsChild>
                                                                                    <w:div w:id="181938384">
                                                                                      <w:marLeft w:val="0"/>
                                                                                      <w:marRight w:val="0"/>
                                                                                      <w:marTop w:val="0"/>
                                                                                      <w:marBottom w:val="0"/>
                                                                                      <w:divBdr>
                                                                                        <w:top w:val="none" w:sz="0" w:space="0" w:color="auto"/>
                                                                                        <w:left w:val="none" w:sz="0" w:space="0" w:color="auto"/>
                                                                                        <w:bottom w:val="none" w:sz="0" w:space="0" w:color="auto"/>
                                                                                        <w:right w:val="none" w:sz="0" w:space="0" w:color="auto"/>
                                                                                      </w:divBdr>
                                                                                      <w:divsChild>
                                                                                        <w:div w:id="1824151648">
                                                                                          <w:marLeft w:val="0"/>
                                                                                          <w:marRight w:val="0"/>
                                                                                          <w:marTop w:val="0"/>
                                                                                          <w:marBottom w:val="0"/>
                                                                                          <w:divBdr>
                                                                                            <w:top w:val="none" w:sz="0" w:space="0" w:color="auto"/>
                                                                                            <w:left w:val="none" w:sz="0" w:space="0" w:color="auto"/>
                                                                                            <w:bottom w:val="none" w:sz="0" w:space="0" w:color="auto"/>
                                                                                            <w:right w:val="none" w:sz="0" w:space="0" w:color="auto"/>
                                                                                          </w:divBdr>
                                                                                          <w:divsChild>
                                                                                            <w:div w:id="67001230">
                                                                                              <w:marLeft w:val="0"/>
                                                                                              <w:marRight w:val="0"/>
                                                                                              <w:marTop w:val="0"/>
                                                                                              <w:marBottom w:val="0"/>
                                                                                              <w:divBdr>
                                                                                                <w:top w:val="none" w:sz="0" w:space="0" w:color="auto"/>
                                                                                                <w:left w:val="none" w:sz="0" w:space="0" w:color="auto"/>
                                                                                                <w:bottom w:val="none" w:sz="0" w:space="0" w:color="auto"/>
                                                                                                <w:right w:val="none" w:sz="0" w:space="0" w:color="auto"/>
                                                                                              </w:divBdr>
                                                                                              <w:divsChild>
                                                                                                <w:div w:id="2020571645">
                                                                                                  <w:marLeft w:val="0"/>
                                                                                                  <w:marRight w:val="0"/>
                                                                                                  <w:marTop w:val="0"/>
                                                                                                  <w:marBottom w:val="0"/>
                                                                                                  <w:divBdr>
                                                                                                    <w:top w:val="none" w:sz="0" w:space="0" w:color="auto"/>
                                                                                                    <w:left w:val="none" w:sz="0" w:space="0" w:color="auto"/>
                                                                                                    <w:bottom w:val="none" w:sz="0" w:space="0" w:color="auto"/>
                                                                                                    <w:right w:val="none" w:sz="0" w:space="0" w:color="auto"/>
                                                                                                  </w:divBdr>
                                                                                                  <w:divsChild>
                                                                                                    <w:div w:id="1388455254">
                                                                                                      <w:marLeft w:val="0"/>
                                                                                                      <w:marRight w:val="0"/>
                                                                                                      <w:marTop w:val="0"/>
                                                                                                      <w:marBottom w:val="0"/>
                                                                                                      <w:divBdr>
                                                                                                        <w:top w:val="none" w:sz="0" w:space="0" w:color="auto"/>
                                                                                                        <w:left w:val="none" w:sz="0" w:space="0" w:color="auto"/>
                                                                                                        <w:bottom w:val="none" w:sz="0" w:space="0" w:color="auto"/>
                                                                                                        <w:right w:val="none" w:sz="0" w:space="0" w:color="auto"/>
                                                                                                      </w:divBdr>
                                                                                                      <w:divsChild>
                                                                                                        <w:div w:id="115831094">
                                                                                                          <w:marLeft w:val="0"/>
                                                                                                          <w:marRight w:val="0"/>
                                                                                                          <w:marTop w:val="0"/>
                                                                                                          <w:marBottom w:val="0"/>
                                                                                                          <w:divBdr>
                                                                                                            <w:top w:val="none" w:sz="0" w:space="0" w:color="auto"/>
                                                                                                            <w:left w:val="none" w:sz="0" w:space="0" w:color="auto"/>
                                                                                                            <w:bottom w:val="none" w:sz="0" w:space="0" w:color="auto"/>
                                                                                                            <w:right w:val="none" w:sz="0" w:space="0" w:color="auto"/>
                                                                                                          </w:divBdr>
                                                                                                          <w:divsChild>
                                                                                                            <w:div w:id="1313676430">
                                                                                                              <w:marLeft w:val="0"/>
                                                                                                              <w:marRight w:val="0"/>
                                                                                                              <w:marTop w:val="0"/>
                                                                                                              <w:marBottom w:val="0"/>
                                                                                                              <w:divBdr>
                                                                                                                <w:top w:val="none" w:sz="0" w:space="0" w:color="auto"/>
                                                                                                                <w:left w:val="none" w:sz="0" w:space="0" w:color="auto"/>
                                                                                                                <w:bottom w:val="none" w:sz="0" w:space="0" w:color="auto"/>
                                                                                                                <w:right w:val="none" w:sz="0" w:space="0" w:color="auto"/>
                                                                                                              </w:divBdr>
                                                                                                              <w:divsChild>
                                                                                                                <w:div w:id="1733887360">
                                                                                                                  <w:marLeft w:val="0"/>
                                                                                                                  <w:marRight w:val="0"/>
                                                                                                                  <w:marTop w:val="0"/>
                                                                                                                  <w:marBottom w:val="0"/>
                                                                                                                  <w:divBdr>
                                                                                                                    <w:top w:val="none" w:sz="0" w:space="0" w:color="auto"/>
                                                                                                                    <w:left w:val="none" w:sz="0" w:space="0" w:color="auto"/>
                                                                                                                    <w:bottom w:val="none" w:sz="0" w:space="0" w:color="auto"/>
                                                                                                                    <w:right w:val="none" w:sz="0" w:space="0" w:color="auto"/>
                                                                                                                  </w:divBdr>
                                                                                                                  <w:divsChild>
                                                                                                                    <w:div w:id="509180681">
                                                                                                                      <w:marLeft w:val="0"/>
                                                                                                                      <w:marRight w:val="0"/>
                                                                                                                      <w:marTop w:val="0"/>
                                                                                                                      <w:marBottom w:val="0"/>
                                                                                                                      <w:divBdr>
                                                                                                                        <w:top w:val="none" w:sz="0" w:space="0" w:color="auto"/>
                                                                                                                        <w:left w:val="none" w:sz="0" w:space="0" w:color="auto"/>
                                                                                                                        <w:bottom w:val="none" w:sz="0" w:space="0" w:color="auto"/>
                                                                                                                        <w:right w:val="none" w:sz="0" w:space="0" w:color="auto"/>
                                                                                                                      </w:divBdr>
                                                                                                                      <w:divsChild>
                                                                                                                        <w:div w:id="264463621">
                                                                                                                          <w:marLeft w:val="0"/>
                                                                                                                          <w:marRight w:val="0"/>
                                                                                                                          <w:marTop w:val="0"/>
                                                                                                                          <w:marBottom w:val="0"/>
                                                                                                                          <w:divBdr>
                                                                                                                            <w:top w:val="outset" w:sz="12" w:space="2" w:color="DDDDDD"/>
                                                                                                                            <w:left w:val="outset" w:sz="12" w:space="12" w:color="DDDDDD"/>
                                                                                                                            <w:bottom w:val="outset" w:sz="12" w:space="2" w:color="DDDDDD"/>
                                                                                                                            <w:right w:val="outset" w:sz="12" w:space="12" w:color="DDDDDD"/>
                                                                                                                          </w:divBdr>
                                                                                                                        </w:div>
                                                                                                                      </w:divsChild>
                                                                                                                    </w:div>
                                                                                                                    <w:div w:id="1170826650">
                                                                                                                      <w:marLeft w:val="0"/>
                                                                                                                      <w:marRight w:val="0"/>
                                                                                                                      <w:marTop w:val="0"/>
                                                                                                                      <w:marBottom w:val="0"/>
                                                                                                                      <w:divBdr>
                                                                                                                        <w:top w:val="none" w:sz="0" w:space="0" w:color="auto"/>
                                                                                                                        <w:left w:val="none" w:sz="0" w:space="0" w:color="auto"/>
                                                                                                                        <w:bottom w:val="none" w:sz="0" w:space="0" w:color="auto"/>
                                                                                                                        <w:right w:val="none" w:sz="0" w:space="0" w:color="auto"/>
                                                                                                                      </w:divBdr>
                                                                                                                      <w:divsChild>
                                                                                                                        <w:div w:id="104301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301221">
                                                                                                                  <w:marLeft w:val="0"/>
                                                                                                                  <w:marRight w:val="0"/>
                                                                                                                  <w:marTop w:val="0"/>
                                                                                                                  <w:marBottom w:val="0"/>
                                                                                                                  <w:divBdr>
                                                                                                                    <w:top w:val="none" w:sz="0" w:space="0" w:color="auto"/>
                                                                                                                    <w:left w:val="none" w:sz="0" w:space="0" w:color="auto"/>
                                                                                                                    <w:bottom w:val="none" w:sz="0" w:space="0" w:color="auto"/>
                                                                                                                    <w:right w:val="none" w:sz="0" w:space="0" w:color="auto"/>
                                                                                                                  </w:divBdr>
                                                                                                                  <w:divsChild>
                                                                                                                    <w:div w:id="183593933">
                                                                                                                      <w:marLeft w:val="0"/>
                                                                                                                      <w:marRight w:val="0"/>
                                                                                                                      <w:marTop w:val="0"/>
                                                                                                                      <w:marBottom w:val="0"/>
                                                                                                                      <w:divBdr>
                                                                                                                        <w:top w:val="none" w:sz="0" w:space="0" w:color="auto"/>
                                                                                                                        <w:left w:val="none" w:sz="0" w:space="0" w:color="auto"/>
                                                                                                                        <w:bottom w:val="none" w:sz="0" w:space="0" w:color="auto"/>
                                                                                                                        <w:right w:val="none" w:sz="0" w:space="0" w:color="auto"/>
                                                                                                                      </w:divBdr>
                                                                                                                      <w:divsChild>
                                                                                                                        <w:div w:id="441581975">
                                                                                                                          <w:marLeft w:val="0"/>
                                                                                                                          <w:marRight w:val="0"/>
                                                                                                                          <w:marTop w:val="0"/>
                                                                                                                          <w:marBottom w:val="0"/>
                                                                                                                          <w:divBdr>
                                                                                                                            <w:top w:val="none" w:sz="0" w:space="0" w:color="auto"/>
                                                                                                                            <w:left w:val="none" w:sz="0" w:space="0" w:color="auto"/>
                                                                                                                            <w:bottom w:val="none" w:sz="0" w:space="0" w:color="auto"/>
                                                                                                                            <w:right w:val="none" w:sz="0" w:space="0" w:color="auto"/>
                                                                                                                          </w:divBdr>
                                                                                                                          <w:divsChild>
                                                                                                                            <w:div w:id="64913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5746880">
      <w:bodyDiv w:val="1"/>
      <w:marLeft w:val="0"/>
      <w:marRight w:val="0"/>
      <w:marTop w:val="0"/>
      <w:marBottom w:val="0"/>
      <w:divBdr>
        <w:top w:val="none" w:sz="0" w:space="0" w:color="auto"/>
        <w:left w:val="none" w:sz="0" w:space="0" w:color="auto"/>
        <w:bottom w:val="none" w:sz="0" w:space="0" w:color="auto"/>
        <w:right w:val="none" w:sz="0" w:space="0" w:color="auto"/>
      </w:divBdr>
    </w:div>
    <w:div w:id="366639652">
      <w:bodyDiv w:val="1"/>
      <w:marLeft w:val="0"/>
      <w:marRight w:val="0"/>
      <w:marTop w:val="0"/>
      <w:marBottom w:val="0"/>
      <w:divBdr>
        <w:top w:val="none" w:sz="0" w:space="0" w:color="auto"/>
        <w:left w:val="none" w:sz="0" w:space="0" w:color="auto"/>
        <w:bottom w:val="none" w:sz="0" w:space="0" w:color="auto"/>
        <w:right w:val="none" w:sz="0" w:space="0" w:color="auto"/>
      </w:divBdr>
    </w:div>
    <w:div w:id="668211930">
      <w:bodyDiv w:val="1"/>
      <w:marLeft w:val="0"/>
      <w:marRight w:val="0"/>
      <w:marTop w:val="0"/>
      <w:marBottom w:val="0"/>
      <w:divBdr>
        <w:top w:val="none" w:sz="0" w:space="0" w:color="auto"/>
        <w:left w:val="none" w:sz="0" w:space="0" w:color="auto"/>
        <w:bottom w:val="none" w:sz="0" w:space="0" w:color="auto"/>
        <w:right w:val="none" w:sz="0" w:space="0" w:color="auto"/>
      </w:divBdr>
    </w:div>
    <w:div w:id="1132406708">
      <w:bodyDiv w:val="1"/>
      <w:marLeft w:val="0"/>
      <w:marRight w:val="0"/>
      <w:marTop w:val="0"/>
      <w:marBottom w:val="0"/>
      <w:divBdr>
        <w:top w:val="none" w:sz="0" w:space="0" w:color="auto"/>
        <w:left w:val="none" w:sz="0" w:space="0" w:color="auto"/>
        <w:bottom w:val="none" w:sz="0" w:space="0" w:color="auto"/>
        <w:right w:val="none" w:sz="0" w:space="0" w:color="auto"/>
      </w:divBdr>
    </w:div>
    <w:div w:id="1180510130">
      <w:bodyDiv w:val="1"/>
      <w:marLeft w:val="0"/>
      <w:marRight w:val="0"/>
      <w:marTop w:val="0"/>
      <w:marBottom w:val="0"/>
      <w:divBdr>
        <w:top w:val="none" w:sz="0" w:space="0" w:color="auto"/>
        <w:left w:val="none" w:sz="0" w:space="0" w:color="auto"/>
        <w:bottom w:val="none" w:sz="0" w:space="0" w:color="auto"/>
        <w:right w:val="none" w:sz="0" w:space="0" w:color="auto"/>
      </w:divBdr>
    </w:div>
    <w:div w:id="1512795828">
      <w:bodyDiv w:val="1"/>
      <w:marLeft w:val="0"/>
      <w:marRight w:val="0"/>
      <w:marTop w:val="0"/>
      <w:marBottom w:val="0"/>
      <w:divBdr>
        <w:top w:val="none" w:sz="0" w:space="0" w:color="auto"/>
        <w:left w:val="none" w:sz="0" w:space="0" w:color="auto"/>
        <w:bottom w:val="none" w:sz="0" w:space="0" w:color="auto"/>
        <w:right w:val="none" w:sz="0" w:space="0" w:color="auto"/>
      </w:divBdr>
    </w:div>
    <w:div w:id="1562014649">
      <w:bodyDiv w:val="1"/>
      <w:marLeft w:val="0"/>
      <w:marRight w:val="0"/>
      <w:marTop w:val="0"/>
      <w:marBottom w:val="0"/>
      <w:divBdr>
        <w:top w:val="none" w:sz="0" w:space="0" w:color="auto"/>
        <w:left w:val="none" w:sz="0" w:space="0" w:color="auto"/>
        <w:bottom w:val="none" w:sz="0" w:space="0" w:color="auto"/>
        <w:right w:val="none" w:sz="0" w:space="0" w:color="auto"/>
      </w:divBdr>
    </w:div>
    <w:div w:id="203938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ssex.ac.uk/education/cheer/documents/heim-briefing-31aug2017.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exchange.sussex.ac.uk/owa/14.3.351.0/scripts/premium/redir.aspx?C=VIgknO_IItSrpb3CI94GImiRIoeXbhx8BmSNFD3oCYtXQoyxm1nVCA..&amp;URL=https%3a%2f%2fwww.youtube.com%2fwatch%3fv%3dJCSNLm_5OKY%26feature%3dyoutu.be" TargetMode="External"/><Relationship Id="rId12" Type="http://schemas.openxmlformats.org/officeDocument/2006/relationships/hyperlink" Target="https://www.insidehighered.com/news/2016/06/03/only-tiny-minority-roma-enter-higher-education-europ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vimeo.com/178814562/d55f3a1b55" TargetMode="External"/><Relationship Id="rId11" Type="http://schemas.openxmlformats.org/officeDocument/2006/relationships/hyperlink" Target="https://www.timeshighereducation.com/blog/higher-education-must-not-exclude-roma-communities" TargetMode="External"/><Relationship Id="rId5" Type="http://schemas.openxmlformats.org/officeDocument/2006/relationships/webSettings" Target="webSettings.xml"/><Relationship Id="rId10" Type="http://schemas.openxmlformats.org/officeDocument/2006/relationships/hyperlink" Target="https://www.timeshighereducation.com/news/roma-the-uks-forgotten-higher-education-minority" TargetMode="External"/><Relationship Id="rId4" Type="http://schemas.openxmlformats.org/officeDocument/2006/relationships/settings" Target="settings.xml"/><Relationship Id="rId9" Type="http://schemas.openxmlformats.org/officeDocument/2006/relationships/hyperlink" Target="http://www.20minutos.es/noticia/3229416/0/estudio-hispalense-cuestiona-oposicion-cultura-gitana-hacia-estudios-superior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Version="2003"/>
</file>

<file path=customXml/itemProps1.xml><?xml version="1.0" encoding="utf-8"?>
<ds:datastoreItem xmlns:ds="http://schemas.openxmlformats.org/officeDocument/2006/customXml" ds:itemID="{98089C67-D5DD-4398-B540-432AD2269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751EA80B</Template>
  <TotalTime>1</TotalTime>
  <Pages>13</Pages>
  <Words>4440</Words>
  <Characters>25309</Characters>
  <Application>Microsoft Office Word</Application>
  <DocSecurity>4</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University of Sussex</Company>
  <LinksUpToDate>false</LinksUpToDate>
  <CharactersWithSpaces>29690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Robinson</dc:creator>
  <cp:keywords/>
  <dc:description/>
  <cp:lastModifiedBy>Heather Stanley</cp:lastModifiedBy>
  <cp:revision>2</cp:revision>
  <dcterms:created xsi:type="dcterms:W3CDTF">2018-01-12T11:02:00Z</dcterms:created>
  <dcterms:modified xsi:type="dcterms:W3CDTF">2018-01-12T11:02:00Z</dcterms:modified>
</cp:coreProperties>
</file>