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Name of Supplier or Individual: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Company Registration No: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VAT Registration No: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DUNS No: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(9 digit no, not all suppliers have one)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Contacts First and Last Name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Supplier/Service Providers Email: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Supplier/Service Provider’s Contact Number: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  <w:b/>
                <w:u w:val="single"/>
              </w:rPr>
            </w:pPr>
            <w:r w:rsidRPr="004836E2">
              <w:rPr>
                <w:rFonts w:cstheme="minorHAnsi"/>
                <w:b/>
                <w:u w:val="single"/>
              </w:rPr>
              <w:t>Address details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Post Code: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Name/Number: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Street Name: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Town/City: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County/State: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Country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rPr>
          <w:trHeight w:val="4947"/>
        </w:trPr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Description of Purchase: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lastRenderedPageBreak/>
              <w:t>Organisation category, tick all that apply</w:t>
            </w:r>
          </w:p>
        </w:tc>
        <w:tc>
          <w:tcPr>
            <w:tcW w:w="4508" w:type="dxa"/>
          </w:tcPr>
          <w:p w:rsidR="00EF7246" w:rsidRPr="004836E2" w:rsidRDefault="00EF7246" w:rsidP="00D43D58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:rsidR="00EF7246" w:rsidRPr="004836E2" w:rsidRDefault="00EF7246" w:rsidP="00D43D58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4836E2">
              <w:rPr>
                <w:rFonts w:eastAsia="Times New Roman" w:cstheme="minorHAnsi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20.25pt;height:17.25pt" o:ole="">
                  <v:imagedata r:id="rId6" o:title=""/>
                </v:shape>
                <w:control r:id="rId7" w:name="DefaultOcxName11" w:shapeid="_x0000_i1063"/>
              </w:object>
            </w:r>
            <w:r w:rsidRPr="004836E2">
              <w:rPr>
                <w:rFonts w:eastAsia="Times New Roman" w:cstheme="minorHAnsi"/>
                <w:lang w:eastAsia="en-GB"/>
              </w:rPr>
              <w:t>Public Company</w:t>
            </w:r>
          </w:p>
          <w:p w:rsidR="00EF7246" w:rsidRPr="004836E2" w:rsidRDefault="00EF7246" w:rsidP="00D43D58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4836E2">
              <w:rPr>
                <w:rFonts w:eastAsia="Times New Roman" w:cstheme="minorHAnsi"/>
                <w:lang w:eastAsia="en-GB"/>
              </w:rPr>
              <w:object w:dxaOrig="1440" w:dyaOrig="1440">
                <v:shape id="_x0000_i1059" type="#_x0000_t75" style="width:20.25pt;height:17.25pt" o:ole="">
                  <v:imagedata r:id="rId6" o:title=""/>
                </v:shape>
                <w:control r:id="rId8" w:name="DefaultOcxName" w:shapeid="_x0000_i1059"/>
              </w:object>
            </w:r>
            <w:r w:rsidRPr="004836E2">
              <w:rPr>
                <w:rFonts w:eastAsia="Times New Roman" w:cstheme="minorHAnsi"/>
                <w:lang w:eastAsia="en-GB"/>
              </w:rPr>
              <w:t>Limited Liability Company</w:t>
            </w:r>
          </w:p>
          <w:p w:rsidR="00EF7246" w:rsidRPr="004836E2" w:rsidRDefault="00EF7246" w:rsidP="00D43D58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4836E2">
              <w:rPr>
                <w:rFonts w:eastAsia="Times New Roman" w:cstheme="minorHAnsi"/>
                <w:lang w:eastAsia="en-GB"/>
              </w:rPr>
              <w:object w:dxaOrig="1440" w:dyaOrig="1440">
                <v:shape id="_x0000_i1058" type="#_x0000_t75" style="width:20.25pt;height:17.25pt" o:ole="">
                  <v:imagedata r:id="rId6" o:title=""/>
                </v:shape>
                <w:control r:id="rId9" w:name="DefaultOcxName1" w:shapeid="_x0000_i1058"/>
              </w:object>
            </w:r>
            <w:r w:rsidRPr="004836E2">
              <w:rPr>
                <w:rFonts w:eastAsia="Times New Roman" w:cstheme="minorHAnsi"/>
                <w:lang w:eastAsia="en-GB"/>
              </w:rPr>
              <w:t>Partnership</w:t>
            </w:r>
          </w:p>
          <w:p w:rsidR="00EF7246" w:rsidRPr="004836E2" w:rsidRDefault="00EF7246" w:rsidP="00D43D58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4836E2">
              <w:rPr>
                <w:rFonts w:eastAsia="Times New Roman" w:cstheme="minorHAnsi"/>
                <w:lang w:eastAsia="en-GB"/>
              </w:rPr>
              <w:object w:dxaOrig="1440" w:dyaOrig="1440">
                <v:shape id="_x0000_i1057" type="#_x0000_t75" style="width:20.25pt;height:17.25pt" o:ole="">
                  <v:imagedata r:id="rId6" o:title=""/>
                </v:shape>
                <w:control r:id="rId10" w:name="DefaultOcxName2" w:shapeid="_x0000_i1057"/>
              </w:object>
            </w:r>
            <w:r w:rsidRPr="004836E2">
              <w:rPr>
                <w:rFonts w:eastAsia="Times New Roman" w:cstheme="minorHAnsi"/>
                <w:lang w:eastAsia="en-GB"/>
              </w:rPr>
              <w:t>Sole Trader</w:t>
            </w:r>
          </w:p>
          <w:p w:rsidR="00EF7246" w:rsidRPr="004836E2" w:rsidRDefault="00EF7246" w:rsidP="00D43D58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4836E2">
              <w:rPr>
                <w:rFonts w:eastAsia="Times New Roman" w:cstheme="minorHAnsi"/>
                <w:lang w:eastAsia="en-GB"/>
              </w:rPr>
              <w:object w:dxaOrig="1440" w:dyaOrig="1440">
                <v:shape id="_x0000_i1056" type="#_x0000_t75" style="width:20.25pt;height:17.25pt" o:ole="">
                  <v:imagedata r:id="rId6" o:title=""/>
                </v:shape>
                <w:control r:id="rId11" w:name="DefaultOcxName3" w:shapeid="_x0000_i1056"/>
              </w:object>
            </w:r>
            <w:r w:rsidRPr="004836E2">
              <w:rPr>
                <w:rFonts w:eastAsia="Times New Roman" w:cstheme="minorHAnsi"/>
                <w:lang w:eastAsia="en-GB"/>
              </w:rPr>
              <w:t>Limited Liability Partnership</w:t>
            </w:r>
          </w:p>
          <w:p w:rsidR="00EF7246" w:rsidRPr="004836E2" w:rsidRDefault="00EF7246" w:rsidP="00D43D58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4836E2">
              <w:rPr>
                <w:rFonts w:eastAsia="Times New Roman" w:cstheme="minorHAnsi"/>
                <w:lang w:eastAsia="en-GB"/>
              </w:rPr>
              <w:object w:dxaOrig="1440" w:dyaOrig="1440">
                <v:shape id="_x0000_i1055" type="#_x0000_t75" style="width:20.25pt;height:17.25pt" o:ole="">
                  <v:imagedata r:id="rId6" o:title=""/>
                </v:shape>
                <w:control r:id="rId12" w:name="DefaultOcxName4" w:shapeid="_x0000_i1055"/>
              </w:object>
            </w:r>
            <w:r w:rsidRPr="004836E2">
              <w:rPr>
                <w:rFonts w:eastAsia="Times New Roman" w:cstheme="minorHAnsi"/>
                <w:lang w:eastAsia="en-GB"/>
              </w:rPr>
              <w:t>Government Body</w:t>
            </w:r>
          </w:p>
          <w:p w:rsidR="00EF7246" w:rsidRPr="004836E2" w:rsidRDefault="00EF7246" w:rsidP="00D43D58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4836E2">
              <w:rPr>
                <w:rFonts w:eastAsia="Times New Roman" w:cstheme="minorHAnsi"/>
                <w:lang w:eastAsia="en-GB"/>
              </w:rPr>
              <w:object w:dxaOrig="1440" w:dyaOrig="1440">
                <v:shape id="_x0000_i1054" type="#_x0000_t75" style="width:20.25pt;height:17.25pt" o:ole="">
                  <v:imagedata r:id="rId6" o:title=""/>
                </v:shape>
                <w:control r:id="rId13" w:name="DefaultOcxName5" w:shapeid="_x0000_i1054"/>
              </w:object>
            </w:r>
            <w:r w:rsidRPr="004836E2">
              <w:rPr>
                <w:rFonts w:eastAsia="Times New Roman" w:cstheme="minorHAnsi"/>
                <w:lang w:eastAsia="en-GB"/>
              </w:rPr>
              <w:t>Third Sector</w:t>
            </w:r>
          </w:p>
          <w:p w:rsidR="00EF7246" w:rsidRPr="004836E2" w:rsidRDefault="00EF7246" w:rsidP="00D43D58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4836E2">
              <w:rPr>
                <w:rFonts w:eastAsia="Times New Roman" w:cstheme="minorHAnsi"/>
                <w:lang w:eastAsia="en-GB"/>
              </w:rPr>
              <w:object w:dxaOrig="1440" w:dyaOrig="1440">
                <v:shape id="_x0000_i1053" type="#_x0000_t75" style="width:20.25pt;height:17.25pt" o:ole="">
                  <v:imagedata r:id="rId6" o:title=""/>
                </v:shape>
                <w:control r:id="rId14" w:name="DefaultOcxName6" w:shapeid="_x0000_i1053"/>
              </w:object>
            </w:r>
            <w:r w:rsidRPr="004836E2">
              <w:rPr>
                <w:rFonts w:eastAsia="Times New Roman" w:cstheme="minorHAnsi"/>
                <w:lang w:eastAsia="en-GB"/>
              </w:rPr>
              <w:t>Individual, not registered as organisation/entity</w:t>
            </w:r>
          </w:p>
          <w:p w:rsidR="00EF7246" w:rsidRPr="004836E2" w:rsidRDefault="00EF7246" w:rsidP="00D43D58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4836E2">
              <w:rPr>
                <w:rFonts w:eastAsia="Times New Roman" w:cstheme="minorHAnsi"/>
                <w:lang w:eastAsia="en-GB"/>
              </w:rPr>
              <w:object w:dxaOrig="1440" w:dyaOrig="1440">
                <v:shape id="_x0000_i1052" type="#_x0000_t75" style="width:20.25pt;height:17.25pt" o:ole="">
                  <v:imagedata r:id="rId6" o:title=""/>
                </v:shape>
                <w:control r:id="rId15" w:name="DefaultOcxName7" w:shapeid="_x0000_i1052"/>
              </w:object>
            </w:r>
            <w:r w:rsidRPr="004836E2">
              <w:rPr>
                <w:rFonts w:eastAsia="Times New Roman" w:cstheme="minorHAnsi"/>
                <w:lang w:eastAsia="en-GB"/>
              </w:rPr>
              <w:t>Landlord – Private</w:t>
            </w:r>
          </w:p>
          <w:p w:rsidR="00EF7246" w:rsidRPr="004836E2" w:rsidRDefault="00EF7246" w:rsidP="00D43D58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4836E2">
              <w:rPr>
                <w:rFonts w:eastAsia="Times New Roman" w:cstheme="minorHAnsi"/>
                <w:lang w:eastAsia="en-GB"/>
              </w:rPr>
              <w:object w:dxaOrig="1440" w:dyaOrig="1440">
                <v:shape id="_x0000_i1051" type="#_x0000_t75" style="width:20.25pt;height:17.25pt" o:ole="">
                  <v:imagedata r:id="rId6" o:title=""/>
                </v:shape>
                <w:control r:id="rId16" w:name="DefaultOcxName8" w:shapeid="_x0000_i1051"/>
              </w:object>
            </w:r>
            <w:r w:rsidRPr="004836E2">
              <w:rPr>
                <w:rFonts w:eastAsia="Times New Roman" w:cstheme="minorHAnsi"/>
                <w:lang w:eastAsia="en-GB"/>
              </w:rPr>
              <w:t>Landlord – Commercial</w:t>
            </w:r>
          </w:p>
          <w:p w:rsidR="00EF7246" w:rsidRPr="004836E2" w:rsidRDefault="00EF7246" w:rsidP="00D43D58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4836E2">
              <w:rPr>
                <w:rFonts w:eastAsia="Times New Roman" w:cstheme="minorHAnsi"/>
                <w:lang w:eastAsia="en-GB"/>
              </w:rPr>
              <w:object w:dxaOrig="1440" w:dyaOrig="1440">
                <v:shape id="_x0000_i1050" type="#_x0000_t75" style="width:20.25pt;height:17.25pt" o:ole="">
                  <v:imagedata r:id="rId6" o:title=""/>
                </v:shape>
                <w:control r:id="rId17" w:name="DefaultOcxName9" w:shapeid="_x0000_i1050"/>
              </w:object>
            </w:r>
            <w:r w:rsidRPr="004836E2">
              <w:rPr>
                <w:rFonts w:eastAsia="Times New Roman" w:cstheme="minorHAnsi"/>
                <w:lang w:eastAsia="en-GB"/>
              </w:rPr>
              <w:t>Representative/Agent (Working with International School)</w:t>
            </w:r>
          </w:p>
          <w:p w:rsidR="00EF7246" w:rsidRPr="004836E2" w:rsidRDefault="00EF7246" w:rsidP="00D43D58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4836E2">
              <w:rPr>
                <w:rFonts w:eastAsia="Times New Roman" w:cstheme="minorHAnsi"/>
                <w:lang w:eastAsia="en-GB"/>
              </w:rPr>
              <w:object w:dxaOrig="1440" w:dyaOrig="1440">
                <v:shape id="_x0000_i1049" type="#_x0000_t75" style="width:20.25pt;height:17.25pt" o:ole="">
                  <v:imagedata r:id="rId6" o:title=""/>
                </v:shape>
                <w:control r:id="rId18" w:name="DefaultOcxName10" w:shapeid="_x0000_i1049"/>
              </w:object>
            </w:r>
            <w:r w:rsidRPr="004836E2">
              <w:rPr>
                <w:rFonts w:eastAsia="Times New Roman" w:cstheme="minorHAnsi"/>
                <w:lang w:eastAsia="en-GB"/>
              </w:rPr>
              <w:t>Employer (For Internships and Placements)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Estimated Value of Purchases in the first year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Is this a one-off purchase?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If yes you must use a purchasing card, or expenses form, we cannot set up a supplier.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Do you anticipate a total annual spend of £5000 (but no more than £25,000)?  If so please confirm you have obtained 3 quotes and send them with this form.</w:t>
            </w: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Can you confirm that the supplier pays employees minimum wage?</w:t>
            </w: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If your supplier is based outside of the UK when is the best time, GMT, to contact them?</w:t>
            </w: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 xml:space="preserve">Is this supplier a personal service company? Guidance :  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  <w:hyperlink r:id="rId19" w:history="1">
              <w:r w:rsidRPr="004836E2">
                <w:rPr>
                  <w:rStyle w:val="Hyperlink"/>
                  <w:rFonts w:cstheme="minorHAnsi"/>
                </w:rPr>
                <w:t>https://www.gov.uk/guidance/off-payroll-working-in-the-public-sector-personal-service-companies</w:t>
              </w:r>
            </w:hyperlink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  <w:p w:rsidR="00EF7246" w:rsidRPr="004836E2" w:rsidRDefault="00EF7246" w:rsidP="00D43D58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4836E2">
              <w:rPr>
                <w:rFonts w:cstheme="minorHAnsi"/>
                <w:color w:val="444444"/>
                <w:shd w:val="clear" w:color="auto" w:fill="FFFFFF"/>
              </w:rPr>
              <w:t>If yes, has the ESS tool been completed and sent to IR35info@sussex.ac.uk for each role being filled? if not applicable, select 'N/A':</w:t>
            </w:r>
          </w:p>
          <w:p w:rsidR="00EF7246" w:rsidRPr="004836E2" w:rsidRDefault="00EF7246" w:rsidP="00D43D58">
            <w:pPr>
              <w:rPr>
                <w:rFonts w:cstheme="minorHAnsi"/>
                <w:color w:val="444444"/>
                <w:shd w:val="clear" w:color="auto" w:fill="FFFFFF"/>
              </w:rPr>
            </w:pPr>
          </w:p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Style w:val="pro-field-label"/>
                <w:rFonts w:cstheme="minorHAnsi"/>
                <w:color w:val="444444"/>
                <w:shd w:val="clear" w:color="auto" w:fill="FFFFFF"/>
              </w:rPr>
              <w:t>Guidance on IR35 &amp; the ESS tool:</w:t>
            </w:r>
            <w:r w:rsidRPr="004836E2">
              <w:rPr>
                <w:rFonts w:cstheme="minorHAnsi"/>
                <w:color w:val="333333"/>
              </w:rPr>
              <w:br/>
            </w:r>
            <w:hyperlink r:id="rId20" w:tgtFrame="_blank" w:history="1">
              <w:r w:rsidRPr="004836E2">
                <w:rPr>
                  <w:rStyle w:val="Hyperlink"/>
                  <w:rFonts w:cstheme="minorHAnsi"/>
                  <w:color w:val="25A0DA"/>
                  <w:shd w:val="clear" w:color="auto" w:fill="FFFFFF"/>
                </w:rPr>
                <w:t>https://goo.gl/SJfIim</w:t>
              </w:r>
            </w:hyperlink>
          </w:p>
          <w:p w:rsidR="00EF7246" w:rsidRPr="004836E2" w:rsidRDefault="00EF7246" w:rsidP="00D43D58">
            <w:pPr>
              <w:rPr>
                <w:rFonts w:cstheme="minorHAnsi"/>
              </w:rPr>
            </w:pPr>
          </w:p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  <w:color w:val="444444"/>
                <w:shd w:val="clear" w:color="auto" w:fill="FFFFFF"/>
              </w:rPr>
              <w:lastRenderedPageBreak/>
              <w:t>If yes, please confirm that this new supplier should be classed as self-employed for tax purposes. If not applicable, select 'N/A':</w:t>
            </w: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If the purchase involves hazardous or radioactive materials, have you obtained guidance from the Quality, Safety, Health and Environment Team?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Style w:val="pro-field-label"/>
                <w:rFonts w:cstheme="minorHAnsi"/>
                <w:color w:val="444444"/>
                <w:shd w:val="clear" w:color="auto" w:fill="FFFFFF"/>
              </w:rPr>
              <w:t>Quality, Safety, Health and Environment Team :</w:t>
            </w:r>
            <w:r w:rsidRPr="004836E2">
              <w:rPr>
                <w:rFonts w:cstheme="minorHAnsi"/>
                <w:color w:val="333333"/>
              </w:rPr>
              <w:br/>
            </w:r>
            <w:hyperlink r:id="rId21" w:tgtFrame="_blank" w:history="1">
              <w:r w:rsidRPr="004836E2">
                <w:rPr>
                  <w:rStyle w:val="Hyperlink"/>
                  <w:rFonts w:cstheme="minorHAnsi"/>
                  <w:color w:val="25A0DA"/>
                  <w:shd w:val="clear" w:color="auto" w:fill="FFFFFF"/>
                </w:rPr>
                <w:t>http://www.sussex.ac.uk/sef/servicecentre</w:t>
              </w:r>
            </w:hyperlink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If the purchase involves food or catering, has the University Catering service been consulted?</w:t>
            </w: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4836E2">
              <w:rPr>
                <w:rFonts w:cstheme="minorHAnsi"/>
                <w:color w:val="444444"/>
                <w:shd w:val="clear" w:color="auto" w:fill="FFFFFF"/>
              </w:rPr>
              <w:t>If the purchase involves food or catering, is the Supplier compliant with the University's Food Safety Policy, &amp; Guidance for External Caterers?</w:t>
            </w:r>
          </w:p>
          <w:p w:rsidR="00EF7246" w:rsidRPr="004836E2" w:rsidRDefault="00EF7246" w:rsidP="00D43D58">
            <w:pPr>
              <w:rPr>
                <w:rFonts w:cstheme="minorHAnsi"/>
              </w:rPr>
            </w:pPr>
            <w:r w:rsidRPr="004836E2">
              <w:rPr>
                <w:rFonts w:cstheme="minorHAnsi"/>
              </w:rPr>
              <w:t>Guidance: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8"/>
            </w:tblGrid>
            <w:tr w:rsidR="00EF7246" w:rsidRPr="004836E2" w:rsidTr="00D43D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7246" w:rsidRPr="004836E2" w:rsidRDefault="00EF7246" w:rsidP="00D43D58">
                  <w:pPr>
                    <w:framePr w:hSpace="180" w:wrap="around" w:vAnchor="page" w:hAnchor="margin" w:y="2356"/>
                    <w:rPr>
                      <w:rFonts w:cstheme="minorHAnsi"/>
                      <w:color w:val="333333"/>
                    </w:rPr>
                  </w:pPr>
                  <w:hyperlink r:id="rId22" w:tgtFrame="_blank" w:history="1">
                    <w:r w:rsidRPr="004836E2">
                      <w:rPr>
                        <w:rStyle w:val="Hyperlink"/>
                        <w:rFonts w:cstheme="minorHAnsi"/>
                        <w:color w:val="25A0DA"/>
                      </w:rPr>
                      <w:t>https://goo.gl/L23mwq</w:t>
                    </w:r>
                  </w:hyperlink>
                </w:p>
              </w:tc>
            </w:tr>
          </w:tbl>
          <w:p w:rsidR="00EF7246" w:rsidRPr="004836E2" w:rsidRDefault="00EF7246" w:rsidP="00D43D5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4836E2">
              <w:rPr>
                <w:rFonts w:cstheme="minorHAnsi"/>
                <w:color w:val="444444"/>
                <w:shd w:val="clear" w:color="auto" w:fill="FFFFFF"/>
              </w:rPr>
              <w:t>Do you know of any matter which may give rise to a conflict of interest of trust, such as personal interest in the proposed supplier organisation, or benefit to family or friends</w:t>
            </w: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4836E2">
              <w:rPr>
                <w:rFonts w:cstheme="minorHAnsi"/>
                <w:color w:val="444444"/>
                <w:shd w:val="clear" w:color="auto" w:fill="FFFFFF"/>
              </w:rPr>
              <w:t>If the supplier stopped providing the service without warning, what impact would this have on your school/</w:t>
            </w:r>
            <w:proofErr w:type="spellStart"/>
            <w:r w:rsidRPr="004836E2">
              <w:rPr>
                <w:rFonts w:cstheme="minorHAnsi"/>
                <w:color w:val="444444"/>
                <w:shd w:val="clear" w:color="auto" w:fill="FFFFFF"/>
              </w:rPr>
              <w:t>dept</w:t>
            </w:r>
            <w:proofErr w:type="spellEnd"/>
            <w:r w:rsidRPr="004836E2">
              <w:rPr>
                <w:rFonts w:cstheme="minorHAnsi"/>
                <w:color w:val="444444"/>
                <w:shd w:val="clear" w:color="auto" w:fill="FFFFFF"/>
              </w:rPr>
              <w:t>'? Your answer to this question will help us monitor any risk associated with this supplier:</w:t>
            </w:r>
          </w:p>
        </w:tc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</w:rPr>
            </w:pPr>
          </w:p>
        </w:tc>
      </w:tr>
      <w:tr w:rsidR="00EF7246" w:rsidRPr="004836E2" w:rsidTr="00D43D58">
        <w:tc>
          <w:tcPr>
            <w:tcW w:w="4508" w:type="dxa"/>
          </w:tcPr>
          <w:p w:rsidR="00EF7246" w:rsidRPr="004836E2" w:rsidRDefault="00EF7246" w:rsidP="00D43D58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4836E2">
              <w:rPr>
                <w:rFonts w:cstheme="minorHAnsi"/>
                <w:color w:val="444444"/>
                <w:shd w:val="clear" w:color="auto" w:fill="FFFFFF"/>
              </w:rPr>
              <w:t>Select Risk Level based on your above answer (if no known risk, select 'Low Risk')</w:t>
            </w:r>
          </w:p>
        </w:tc>
        <w:tc>
          <w:tcPr>
            <w:tcW w:w="4508" w:type="dxa"/>
          </w:tcPr>
          <w:p w:rsidR="00EF7246" w:rsidRPr="004836E2" w:rsidRDefault="00EF7246" w:rsidP="00EF7246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4836E2">
              <w:rPr>
                <w:rFonts w:eastAsia="Times New Roman" w:cstheme="minorHAnsi"/>
                <w:lang w:eastAsia="en-GB"/>
              </w:rPr>
              <w:object w:dxaOrig="1440" w:dyaOrig="1440">
                <v:shape id="_x0000_i1069" type="#_x0000_t75" style="width:20.25pt;height:17.25pt" o:ole="">
                  <v:imagedata r:id="rId6" o:title=""/>
                </v:shape>
                <w:control r:id="rId23" w:name="DefaultOcxName81" w:shapeid="_x0000_i1069"/>
              </w:object>
            </w:r>
            <w:r>
              <w:rPr>
                <w:rFonts w:eastAsia="Times New Roman" w:cstheme="minorHAnsi"/>
                <w:lang w:eastAsia="en-GB"/>
              </w:rPr>
              <w:t>High</w:t>
            </w:r>
          </w:p>
          <w:p w:rsidR="00EF7246" w:rsidRPr="004836E2" w:rsidRDefault="00EF7246" w:rsidP="00EF7246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4836E2">
              <w:rPr>
                <w:rFonts w:eastAsia="Times New Roman" w:cstheme="minorHAnsi"/>
                <w:lang w:eastAsia="en-GB"/>
              </w:rPr>
              <w:object w:dxaOrig="1440" w:dyaOrig="1440">
                <v:shape id="_x0000_i1068" type="#_x0000_t75" style="width:20.25pt;height:17.25pt" o:ole="">
                  <v:imagedata r:id="rId6" o:title=""/>
                </v:shape>
                <w:control r:id="rId24" w:name="DefaultOcxName91" w:shapeid="_x0000_i1068"/>
              </w:object>
            </w:r>
            <w:r>
              <w:rPr>
                <w:rFonts w:eastAsia="Times New Roman" w:cstheme="minorHAnsi"/>
                <w:lang w:eastAsia="en-GB"/>
              </w:rPr>
              <w:t>Medium</w:t>
            </w:r>
          </w:p>
          <w:p w:rsidR="00EF7246" w:rsidRPr="004836E2" w:rsidRDefault="00EF7246" w:rsidP="00EF7246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4836E2">
              <w:rPr>
                <w:rFonts w:eastAsia="Times New Roman" w:cstheme="minorHAnsi"/>
                <w:lang w:eastAsia="en-GB"/>
              </w:rPr>
              <w:object w:dxaOrig="1440" w:dyaOrig="1440">
                <v:shape id="_x0000_i1067" type="#_x0000_t75" style="width:20.25pt;height:17.25pt" o:ole="">
                  <v:imagedata r:id="rId6" o:title=""/>
                </v:shape>
                <w:control r:id="rId25" w:name="DefaultOcxName101" w:shapeid="_x0000_i1067"/>
              </w:object>
            </w:r>
            <w:r>
              <w:rPr>
                <w:rFonts w:eastAsia="Times New Roman" w:cstheme="minorHAnsi"/>
                <w:lang w:eastAsia="en-GB"/>
              </w:rPr>
              <w:t>Low</w:t>
            </w:r>
            <w:bookmarkStart w:id="0" w:name="_GoBack"/>
            <w:bookmarkEnd w:id="0"/>
          </w:p>
          <w:p w:rsidR="00EF7246" w:rsidRPr="004836E2" w:rsidRDefault="00EF7246" w:rsidP="00EF7246">
            <w:pPr>
              <w:rPr>
                <w:rFonts w:cstheme="minorHAnsi"/>
              </w:rPr>
            </w:pPr>
          </w:p>
        </w:tc>
      </w:tr>
    </w:tbl>
    <w:p w:rsidR="00506942" w:rsidRDefault="00EF7246"/>
    <w:sectPr w:rsidR="00506942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46" w:rsidRDefault="00EF7246" w:rsidP="00EF7246">
      <w:pPr>
        <w:spacing w:after="0" w:line="240" w:lineRule="auto"/>
      </w:pPr>
      <w:r>
        <w:separator/>
      </w:r>
    </w:p>
  </w:endnote>
  <w:endnote w:type="continuationSeparator" w:id="0">
    <w:p w:rsidR="00EF7246" w:rsidRDefault="00EF7246" w:rsidP="00EF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46" w:rsidRDefault="00EF7246" w:rsidP="00EF7246">
      <w:pPr>
        <w:spacing w:after="0" w:line="240" w:lineRule="auto"/>
      </w:pPr>
      <w:r>
        <w:separator/>
      </w:r>
    </w:p>
  </w:footnote>
  <w:footnote w:type="continuationSeparator" w:id="0">
    <w:p w:rsidR="00EF7246" w:rsidRDefault="00EF7246" w:rsidP="00EF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46" w:rsidRPr="00EF7246" w:rsidRDefault="00EF7246" w:rsidP="00EF7246">
    <w:pPr>
      <w:pStyle w:val="Header"/>
      <w:jc w:val="center"/>
      <w:rPr>
        <w:u w:val="single"/>
      </w:rPr>
    </w:pPr>
    <w:r w:rsidRPr="00EF7246">
      <w:rPr>
        <w:u w:val="single"/>
      </w:rPr>
      <w:t>New Supplier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46"/>
    <w:rsid w:val="007F1129"/>
    <w:rsid w:val="00993648"/>
    <w:rsid w:val="00E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6F26"/>
  <w15:chartTrackingRefBased/>
  <w15:docId w15:val="{0EF78AE4-7C11-4991-BEC9-8AAA4810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46"/>
  </w:style>
  <w:style w:type="paragraph" w:styleId="Footer">
    <w:name w:val="footer"/>
    <w:basedOn w:val="Normal"/>
    <w:link w:val="FooterChar"/>
    <w:uiPriority w:val="99"/>
    <w:unhideWhenUsed/>
    <w:rsid w:val="00EF7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46"/>
  </w:style>
  <w:style w:type="table" w:styleId="TableGrid">
    <w:name w:val="Table Grid"/>
    <w:basedOn w:val="TableNormal"/>
    <w:uiPriority w:val="39"/>
    <w:rsid w:val="00EF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246"/>
    <w:rPr>
      <w:color w:val="0563C1" w:themeColor="hyperlink"/>
      <w:u w:val="single"/>
    </w:rPr>
  </w:style>
  <w:style w:type="character" w:customStyle="1" w:styleId="pro-field-label">
    <w:name w:val="pro-field-label"/>
    <w:basedOn w:val="DefaultParagraphFont"/>
    <w:rsid w:val="00EF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sussex.ac.uk/sef/servicecentre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hyperlink" Target="https://goo.gl/SJfIi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hyperlink" Target="https://www.gov.uk/guidance/off-payroll-working-in-the-public-sector-personal-service-companies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hyperlink" Target="https://goo.gl/L23mwq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3045</Characters>
  <Application>Microsoft Office Word</Application>
  <DocSecurity>0</DocSecurity>
  <Lines>25</Lines>
  <Paragraphs>7</Paragraphs>
  <ScaleCrop>false</ScaleCrop>
  <Company>University of Sussex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Harman</dc:creator>
  <cp:keywords/>
  <dc:description/>
  <cp:lastModifiedBy>Gemma Harman</cp:lastModifiedBy>
  <cp:revision>1</cp:revision>
  <dcterms:created xsi:type="dcterms:W3CDTF">2019-03-26T13:32:00Z</dcterms:created>
  <dcterms:modified xsi:type="dcterms:W3CDTF">2019-03-26T13:34:00Z</dcterms:modified>
</cp:coreProperties>
</file>